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680" w:rsidRDefault="00047680" w:rsidP="00047680">
      <w:pPr>
        <w:pStyle w:val="BodyText"/>
        <w:spacing w:line="292" w:lineRule="auto"/>
        <w:ind w:right="8783"/>
      </w:pPr>
      <w:r>
        <w:rPr>
          <w:noProof/>
        </w:rPr>
        <mc:AlternateContent>
          <mc:Choice Requires="wps">
            <w:drawing>
              <wp:anchor distT="45720" distB="45720" distL="114300" distR="114300" simplePos="0" relativeHeight="251661312" behindDoc="0" locked="0" layoutInCell="1" allowOverlap="1">
                <wp:simplePos x="0" y="0"/>
                <wp:positionH relativeFrom="margin">
                  <wp:posOffset>-158750</wp:posOffset>
                </wp:positionH>
                <wp:positionV relativeFrom="paragraph">
                  <wp:posOffset>-660400</wp:posOffset>
                </wp:positionV>
                <wp:extent cx="9004300" cy="20510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0" cy="2051050"/>
                        </a:xfrm>
                        <a:prstGeom prst="rect">
                          <a:avLst/>
                        </a:prstGeom>
                        <a:noFill/>
                        <a:ln w="9525">
                          <a:noFill/>
                          <a:miter lim="800000"/>
                          <a:headEnd/>
                          <a:tailEnd/>
                        </a:ln>
                      </wps:spPr>
                      <wps:txbx>
                        <w:txbxContent>
                          <w:p w:rsidR="00047680" w:rsidRPr="00047680" w:rsidRDefault="00047680" w:rsidP="00047680">
                            <w:pPr>
                              <w:pStyle w:val="Title"/>
                              <w:rPr>
                                <w:sz w:val="32"/>
                              </w:rPr>
                            </w:pPr>
                            <w:r w:rsidRPr="00047680">
                              <w:rPr>
                                <w:color w:val="009FDA"/>
                                <w:spacing w:val="-10"/>
                                <w:sz w:val="32"/>
                              </w:rPr>
                              <w:t>Appendix</w:t>
                            </w:r>
                            <w:r w:rsidRPr="00047680">
                              <w:rPr>
                                <w:color w:val="009FDA"/>
                                <w:spacing w:val="-18"/>
                                <w:sz w:val="32"/>
                              </w:rPr>
                              <w:t xml:space="preserve"> </w:t>
                            </w:r>
                            <w:r w:rsidRPr="00047680">
                              <w:rPr>
                                <w:color w:val="009FDA"/>
                                <w:spacing w:val="-10"/>
                                <w:sz w:val="32"/>
                              </w:rPr>
                              <w:t>B</w:t>
                            </w:r>
                            <w:r w:rsidRPr="00047680">
                              <w:rPr>
                                <w:color w:val="009FDA"/>
                                <w:spacing w:val="-13"/>
                                <w:sz w:val="32"/>
                              </w:rPr>
                              <w:t xml:space="preserve"> </w:t>
                            </w:r>
                            <w:r w:rsidRPr="00047680">
                              <w:rPr>
                                <w:color w:val="009FDA"/>
                                <w:spacing w:val="-10"/>
                                <w:sz w:val="32"/>
                              </w:rPr>
                              <w:t>–</w:t>
                            </w:r>
                            <w:r w:rsidRPr="00047680">
                              <w:rPr>
                                <w:color w:val="009FDA"/>
                                <w:spacing w:val="-16"/>
                                <w:sz w:val="32"/>
                              </w:rPr>
                              <w:t xml:space="preserve"> </w:t>
                            </w:r>
                            <w:r w:rsidRPr="00047680">
                              <w:rPr>
                                <w:color w:val="009FDA"/>
                                <w:spacing w:val="-10"/>
                                <w:sz w:val="32"/>
                              </w:rPr>
                              <w:t>Self-Assessment</w:t>
                            </w:r>
                            <w:r w:rsidRPr="00047680">
                              <w:rPr>
                                <w:color w:val="009FDA"/>
                                <w:spacing w:val="-16"/>
                                <w:sz w:val="32"/>
                              </w:rPr>
                              <w:t xml:space="preserve"> </w:t>
                            </w:r>
                            <w:r w:rsidRPr="00047680">
                              <w:rPr>
                                <w:color w:val="009FDA"/>
                                <w:spacing w:val="-10"/>
                                <w:sz w:val="32"/>
                              </w:rPr>
                              <w:t>Form</w:t>
                            </w:r>
                            <w:r>
                              <w:rPr>
                                <w:color w:val="009FDA"/>
                                <w:spacing w:val="-10"/>
                                <w:sz w:val="32"/>
                              </w:rPr>
                              <w:br/>
                            </w:r>
                          </w:p>
                          <w:p w:rsidR="00047680" w:rsidRPr="00047680" w:rsidRDefault="00047680" w:rsidP="00047680">
                            <w:pPr>
                              <w:ind w:left="119"/>
                              <w:jc w:val="both"/>
                            </w:pPr>
                            <w:r w:rsidRPr="00047680">
                              <w:t>This</w:t>
                            </w:r>
                            <w:r w:rsidRPr="00047680">
                              <w:rPr>
                                <w:spacing w:val="-2"/>
                              </w:rPr>
                              <w:t xml:space="preserve"> </w:t>
                            </w:r>
                            <w:r w:rsidRPr="00047680">
                              <w:t>self-assessment</w:t>
                            </w:r>
                            <w:r w:rsidRPr="00047680">
                              <w:rPr>
                                <w:spacing w:val="-2"/>
                              </w:rPr>
                              <w:t xml:space="preserve"> </w:t>
                            </w:r>
                            <w:r w:rsidRPr="00047680">
                              <w:t>form should</w:t>
                            </w:r>
                            <w:r w:rsidRPr="00047680">
                              <w:rPr>
                                <w:spacing w:val="-3"/>
                              </w:rPr>
                              <w:t xml:space="preserve"> </w:t>
                            </w:r>
                            <w:r w:rsidRPr="00047680">
                              <w:t>be</w:t>
                            </w:r>
                            <w:r w:rsidRPr="00047680">
                              <w:rPr>
                                <w:spacing w:val="-1"/>
                              </w:rPr>
                              <w:t xml:space="preserve"> </w:t>
                            </w:r>
                            <w:r w:rsidRPr="00047680">
                              <w:t>completed</w:t>
                            </w:r>
                            <w:r w:rsidRPr="00047680">
                              <w:rPr>
                                <w:spacing w:val="-1"/>
                              </w:rPr>
                              <w:t xml:space="preserve"> </w:t>
                            </w:r>
                            <w:r w:rsidRPr="00047680">
                              <w:t>by</w:t>
                            </w:r>
                            <w:r w:rsidRPr="00047680">
                              <w:rPr>
                                <w:spacing w:val="-4"/>
                              </w:rPr>
                              <w:t xml:space="preserve"> </w:t>
                            </w:r>
                            <w:r w:rsidRPr="00047680">
                              <w:t>the</w:t>
                            </w:r>
                            <w:r w:rsidRPr="00047680">
                              <w:rPr>
                                <w:spacing w:val="-1"/>
                              </w:rPr>
                              <w:t xml:space="preserve"> </w:t>
                            </w:r>
                            <w:r w:rsidRPr="00047680">
                              <w:t>complaints</w:t>
                            </w:r>
                            <w:r w:rsidRPr="00047680">
                              <w:rPr>
                                <w:spacing w:val="-2"/>
                              </w:rPr>
                              <w:t xml:space="preserve"> </w:t>
                            </w:r>
                            <w:r w:rsidRPr="00047680">
                              <w:t>officer</w:t>
                            </w:r>
                            <w:r w:rsidRPr="00047680">
                              <w:rPr>
                                <w:spacing w:val="-3"/>
                              </w:rPr>
                              <w:t xml:space="preserve"> </w:t>
                            </w:r>
                            <w:r w:rsidRPr="00047680">
                              <w:t>and</w:t>
                            </w:r>
                            <w:r w:rsidRPr="00047680">
                              <w:rPr>
                                <w:spacing w:val="-1"/>
                              </w:rPr>
                              <w:t xml:space="preserve"> </w:t>
                            </w:r>
                            <w:r w:rsidRPr="00047680">
                              <w:t>discussed</w:t>
                            </w:r>
                            <w:r w:rsidRPr="00047680">
                              <w:rPr>
                                <w:spacing w:val="-3"/>
                              </w:rPr>
                              <w:t xml:space="preserve"> </w:t>
                            </w:r>
                            <w:r w:rsidRPr="00047680">
                              <w:t>at</w:t>
                            </w:r>
                            <w:r w:rsidRPr="00047680">
                              <w:rPr>
                                <w:spacing w:val="-4"/>
                              </w:rPr>
                              <w:t xml:space="preserve"> </w:t>
                            </w:r>
                            <w:r w:rsidRPr="00047680">
                              <w:t>the</w:t>
                            </w:r>
                            <w:r w:rsidRPr="00047680">
                              <w:rPr>
                                <w:spacing w:val="-1"/>
                              </w:rPr>
                              <w:t xml:space="preserve"> </w:t>
                            </w:r>
                            <w:r w:rsidRPr="00047680">
                              <w:t>landlord’s</w:t>
                            </w:r>
                            <w:r w:rsidRPr="00047680">
                              <w:rPr>
                                <w:spacing w:val="-4"/>
                              </w:rPr>
                              <w:t xml:space="preserve"> </w:t>
                            </w:r>
                            <w:r w:rsidRPr="00047680">
                              <w:t>governing</w:t>
                            </w:r>
                            <w:r w:rsidRPr="00047680">
                              <w:rPr>
                                <w:spacing w:val="-1"/>
                              </w:rPr>
                              <w:t xml:space="preserve"> </w:t>
                            </w:r>
                            <w:r w:rsidRPr="00047680">
                              <w:t>body</w:t>
                            </w:r>
                            <w:r w:rsidRPr="00047680">
                              <w:rPr>
                                <w:spacing w:val="-2"/>
                              </w:rPr>
                              <w:t xml:space="preserve"> </w:t>
                            </w:r>
                            <w:r w:rsidRPr="00047680">
                              <w:t>annually. Evidence should be included to support all statements with additional commentary as necessary.</w:t>
                            </w:r>
                            <w:r>
                              <w:t xml:space="preserve"> </w:t>
                            </w:r>
                            <w:r w:rsidRPr="00047680">
                              <w:t>Explanations</w:t>
                            </w:r>
                            <w:r w:rsidRPr="00047680">
                              <w:rPr>
                                <w:spacing w:val="-4"/>
                              </w:rPr>
                              <w:t xml:space="preserve"> </w:t>
                            </w:r>
                            <w:r w:rsidRPr="00047680">
                              <w:t>must</w:t>
                            </w:r>
                            <w:r w:rsidRPr="00047680">
                              <w:rPr>
                                <w:spacing w:val="-1"/>
                              </w:rPr>
                              <w:t xml:space="preserve"> </w:t>
                            </w:r>
                            <w:r w:rsidRPr="00047680">
                              <w:t>also</w:t>
                            </w:r>
                            <w:r w:rsidRPr="00047680">
                              <w:rPr>
                                <w:spacing w:val="-1"/>
                              </w:rPr>
                              <w:t xml:space="preserve"> </w:t>
                            </w:r>
                            <w:r w:rsidRPr="00047680">
                              <w:t>be</w:t>
                            </w:r>
                            <w:r w:rsidRPr="00047680">
                              <w:rPr>
                                <w:spacing w:val="-3"/>
                              </w:rPr>
                              <w:t xml:space="preserve"> </w:t>
                            </w:r>
                            <w:r w:rsidRPr="00047680">
                              <w:t>provided</w:t>
                            </w:r>
                            <w:r w:rsidRPr="00047680">
                              <w:rPr>
                                <w:spacing w:val="-1"/>
                              </w:rPr>
                              <w:t xml:space="preserve"> </w:t>
                            </w:r>
                            <w:r w:rsidRPr="00047680">
                              <w:t>where</w:t>
                            </w:r>
                            <w:r w:rsidRPr="00047680">
                              <w:rPr>
                                <w:spacing w:val="-1"/>
                              </w:rPr>
                              <w:t xml:space="preserve"> </w:t>
                            </w:r>
                            <w:r w:rsidRPr="00047680">
                              <w:t>a</w:t>
                            </w:r>
                            <w:r w:rsidRPr="00047680">
                              <w:rPr>
                                <w:spacing w:val="-6"/>
                              </w:rPr>
                              <w:t xml:space="preserve"> </w:t>
                            </w:r>
                            <w:r w:rsidRPr="00047680">
                              <w:t>mandatory</w:t>
                            </w:r>
                            <w:r w:rsidRPr="00047680">
                              <w:rPr>
                                <w:spacing w:val="-2"/>
                              </w:rPr>
                              <w:t xml:space="preserve"> </w:t>
                            </w:r>
                            <w:r w:rsidRPr="00047680">
                              <w:t>‘must’</w:t>
                            </w:r>
                            <w:r w:rsidRPr="00047680">
                              <w:rPr>
                                <w:spacing w:val="-2"/>
                              </w:rPr>
                              <w:t xml:space="preserve"> </w:t>
                            </w:r>
                            <w:r w:rsidRPr="00047680">
                              <w:t>requirement</w:t>
                            </w:r>
                            <w:r w:rsidRPr="00047680">
                              <w:rPr>
                                <w:spacing w:val="-2"/>
                              </w:rPr>
                              <w:t xml:space="preserve"> </w:t>
                            </w:r>
                            <w:r w:rsidRPr="00047680">
                              <w:t>is</w:t>
                            </w:r>
                            <w:r w:rsidRPr="00047680">
                              <w:rPr>
                                <w:spacing w:val="-2"/>
                              </w:rPr>
                              <w:t xml:space="preserve"> </w:t>
                            </w:r>
                            <w:r w:rsidRPr="00047680">
                              <w:t>not</w:t>
                            </w:r>
                            <w:r w:rsidRPr="00047680">
                              <w:rPr>
                                <w:spacing w:val="-4"/>
                              </w:rPr>
                              <w:t xml:space="preserve"> </w:t>
                            </w:r>
                            <w:r w:rsidRPr="00047680">
                              <w:t>met</w:t>
                            </w:r>
                            <w:r w:rsidRPr="00047680">
                              <w:rPr>
                                <w:spacing w:val="-4"/>
                              </w:rPr>
                              <w:t xml:space="preserve"> </w:t>
                            </w:r>
                            <w:r w:rsidRPr="00047680">
                              <w:t>to</w:t>
                            </w:r>
                            <w:r w:rsidRPr="00047680">
                              <w:rPr>
                                <w:spacing w:val="-1"/>
                              </w:rPr>
                              <w:t xml:space="preserve"> </w:t>
                            </w:r>
                            <w:r w:rsidRPr="00047680">
                              <w:t>set</w:t>
                            </w:r>
                            <w:r w:rsidRPr="00047680">
                              <w:rPr>
                                <w:spacing w:val="-1"/>
                              </w:rPr>
                              <w:t xml:space="preserve"> </w:t>
                            </w:r>
                            <w:r w:rsidRPr="00047680">
                              <w:t>out</w:t>
                            </w:r>
                            <w:r w:rsidRPr="00047680">
                              <w:rPr>
                                <w:spacing w:val="-4"/>
                              </w:rPr>
                              <w:t xml:space="preserve"> </w:t>
                            </w:r>
                            <w:r w:rsidRPr="00047680">
                              <w:t>the</w:t>
                            </w:r>
                            <w:r w:rsidRPr="00047680">
                              <w:rPr>
                                <w:spacing w:val="-1"/>
                              </w:rPr>
                              <w:t xml:space="preserve"> </w:t>
                            </w:r>
                            <w:r w:rsidRPr="00047680">
                              <w:t>rationale</w:t>
                            </w:r>
                            <w:r w:rsidRPr="00047680">
                              <w:rPr>
                                <w:spacing w:val="-3"/>
                              </w:rPr>
                              <w:t xml:space="preserve"> </w:t>
                            </w:r>
                            <w:r w:rsidRPr="00047680">
                              <w:t>for</w:t>
                            </w:r>
                            <w:r w:rsidRPr="00047680">
                              <w:rPr>
                                <w:spacing w:val="-3"/>
                              </w:rPr>
                              <w:t xml:space="preserve"> </w:t>
                            </w:r>
                            <w:r w:rsidRPr="00047680">
                              <w:t>the</w:t>
                            </w:r>
                            <w:r w:rsidRPr="00047680">
                              <w:rPr>
                                <w:spacing w:val="-1"/>
                              </w:rPr>
                              <w:t xml:space="preserve"> </w:t>
                            </w:r>
                            <w:r w:rsidRPr="00047680">
                              <w:t>alternative approach adopted and why this delivers a better outcome.</w:t>
                            </w:r>
                          </w:p>
                          <w:p w:rsidR="00047680" w:rsidRPr="00047680" w:rsidRDefault="00047680" w:rsidP="00047680">
                            <w:pPr>
                              <w:spacing w:before="1"/>
                              <w:rPr>
                                <w:sz w:val="20"/>
                              </w:rPr>
                            </w:pPr>
                          </w:p>
                          <w:p w:rsidR="00047680" w:rsidRPr="00047680" w:rsidRDefault="00047680" w:rsidP="00047680">
                            <w:pPr>
                              <w:pStyle w:val="BodyText"/>
                              <w:ind w:left="119" w:right="8783"/>
                              <w:rPr>
                                <w:sz w:val="22"/>
                              </w:rPr>
                            </w:pPr>
                            <w:bookmarkStart w:id="0" w:name="Section_1_-_Definition_of_a_complaint"/>
                            <w:bookmarkEnd w:id="0"/>
                            <w:r w:rsidRPr="00047680">
                              <w:rPr>
                                <w:color w:val="009FDA"/>
                                <w:sz w:val="22"/>
                              </w:rPr>
                              <w:t>Section</w:t>
                            </w:r>
                            <w:r w:rsidRPr="00047680">
                              <w:rPr>
                                <w:color w:val="009FDA"/>
                                <w:spacing w:val="-5"/>
                                <w:sz w:val="22"/>
                              </w:rPr>
                              <w:t xml:space="preserve"> </w:t>
                            </w:r>
                            <w:r w:rsidRPr="00047680">
                              <w:rPr>
                                <w:color w:val="009FDA"/>
                                <w:sz w:val="22"/>
                              </w:rPr>
                              <w:t>1</w:t>
                            </w:r>
                            <w:r w:rsidRPr="00047680">
                              <w:rPr>
                                <w:color w:val="009FDA"/>
                                <w:spacing w:val="-7"/>
                                <w:sz w:val="22"/>
                              </w:rPr>
                              <w:t xml:space="preserve"> </w:t>
                            </w:r>
                            <w:r w:rsidRPr="00047680">
                              <w:rPr>
                                <w:color w:val="009FDA"/>
                                <w:sz w:val="22"/>
                              </w:rPr>
                              <w:t>-</w:t>
                            </w:r>
                            <w:r w:rsidRPr="00047680">
                              <w:rPr>
                                <w:color w:val="009FDA"/>
                                <w:spacing w:val="-6"/>
                                <w:sz w:val="22"/>
                              </w:rPr>
                              <w:t xml:space="preserve"> </w:t>
                            </w:r>
                            <w:r w:rsidRPr="00047680">
                              <w:rPr>
                                <w:color w:val="009FDA"/>
                                <w:sz w:val="22"/>
                              </w:rPr>
                              <w:t>Definition</w:t>
                            </w:r>
                            <w:r w:rsidRPr="00047680">
                              <w:rPr>
                                <w:color w:val="009FDA"/>
                                <w:spacing w:val="-8"/>
                                <w:sz w:val="22"/>
                              </w:rPr>
                              <w:t xml:space="preserve"> </w:t>
                            </w:r>
                            <w:r w:rsidRPr="00047680">
                              <w:rPr>
                                <w:color w:val="009FDA"/>
                                <w:sz w:val="22"/>
                              </w:rPr>
                              <w:t>of</w:t>
                            </w:r>
                            <w:r w:rsidRPr="00047680">
                              <w:rPr>
                                <w:color w:val="009FDA"/>
                                <w:spacing w:val="-6"/>
                                <w:sz w:val="22"/>
                              </w:rPr>
                              <w:t xml:space="preserve"> </w:t>
                            </w:r>
                            <w:r w:rsidRPr="00047680">
                              <w:rPr>
                                <w:color w:val="009FDA"/>
                                <w:sz w:val="22"/>
                              </w:rPr>
                              <w:t>a</w:t>
                            </w:r>
                            <w:r w:rsidRPr="00047680">
                              <w:rPr>
                                <w:color w:val="009FDA"/>
                                <w:spacing w:val="-4"/>
                                <w:sz w:val="22"/>
                              </w:rPr>
                              <w:t xml:space="preserve"> </w:t>
                            </w:r>
                            <w:r w:rsidRPr="00047680">
                              <w:rPr>
                                <w:color w:val="009FDA"/>
                                <w:sz w:val="22"/>
                              </w:rPr>
                              <w:t xml:space="preserve">complaint </w:t>
                            </w:r>
                            <w:r w:rsidRPr="00047680">
                              <w:rPr>
                                <w:sz w:val="22"/>
                              </w:rPr>
                              <w:t>Mandatory ‘must’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52pt;width:709pt;height:16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" filled="f" stroked="f">
                <v:textbox>
                  <w:txbxContent>
                    <w:p w:rsidR="00047680" w:rsidRPr="00047680" w:rsidRDefault="00047680" w:rsidP="00047680">
                      <w:pPr>
                        <w:pStyle w:val="Title"/>
                        <w:rPr>
                          <w:sz w:val="32"/>
                        </w:rPr>
                      </w:pPr>
                      <w:r w:rsidRPr="00047680">
                        <w:rPr>
                          <w:color w:val="009FDA"/>
                          <w:spacing w:val="-10"/>
                          <w:sz w:val="32"/>
                        </w:rPr>
                        <w:t>Appendix</w:t>
                      </w:r>
                      <w:r w:rsidRPr="00047680">
                        <w:rPr>
                          <w:color w:val="009FDA"/>
                          <w:spacing w:val="-18"/>
                          <w:sz w:val="32"/>
                        </w:rPr>
                        <w:t xml:space="preserve"> </w:t>
                      </w:r>
                      <w:r w:rsidRPr="00047680">
                        <w:rPr>
                          <w:color w:val="009FDA"/>
                          <w:spacing w:val="-10"/>
                          <w:sz w:val="32"/>
                        </w:rPr>
                        <w:t>B</w:t>
                      </w:r>
                      <w:r w:rsidRPr="00047680">
                        <w:rPr>
                          <w:color w:val="009FDA"/>
                          <w:spacing w:val="-13"/>
                          <w:sz w:val="32"/>
                        </w:rPr>
                        <w:t xml:space="preserve"> </w:t>
                      </w:r>
                      <w:r w:rsidRPr="00047680">
                        <w:rPr>
                          <w:color w:val="009FDA"/>
                          <w:spacing w:val="-10"/>
                          <w:sz w:val="32"/>
                        </w:rPr>
                        <w:t>–</w:t>
                      </w:r>
                      <w:r w:rsidRPr="00047680">
                        <w:rPr>
                          <w:color w:val="009FDA"/>
                          <w:spacing w:val="-16"/>
                          <w:sz w:val="32"/>
                        </w:rPr>
                        <w:t xml:space="preserve"> </w:t>
                      </w:r>
                      <w:r w:rsidRPr="00047680">
                        <w:rPr>
                          <w:color w:val="009FDA"/>
                          <w:spacing w:val="-10"/>
                          <w:sz w:val="32"/>
                        </w:rPr>
                        <w:t>Self-Assessment</w:t>
                      </w:r>
                      <w:r w:rsidRPr="00047680">
                        <w:rPr>
                          <w:color w:val="009FDA"/>
                          <w:spacing w:val="-16"/>
                          <w:sz w:val="32"/>
                        </w:rPr>
                        <w:t xml:space="preserve"> </w:t>
                      </w:r>
                      <w:r w:rsidRPr="00047680">
                        <w:rPr>
                          <w:color w:val="009FDA"/>
                          <w:spacing w:val="-10"/>
                          <w:sz w:val="32"/>
                        </w:rPr>
                        <w:t>Form</w:t>
                      </w:r>
                      <w:r>
                        <w:rPr>
                          <w:color w:val="009FDA"/>
                          <w:spacing w:val="-10"/>
                          <w:sz w:val="32"/>
                        </w:rPr>
                        <w:br/>
                      </w:r>
                    </w:p>
                    <w:p w:rsidR="00047680" w:rsidRPr="00047680" w:rsidRDefault="00047680" w:rsidP="00047680">
                      <w:pPr>
                        <w:ind w:left="119"/>
                        <w:jc w:val="both"/>
                      </w:pPr>
                      <w:r w:rsidRPr="00047680">
                        <w:t>This</w:t>
                      </w:r>
                      <w:r w:rsidRPr="00047680">
                        <w:rPr>
                          <w:spacing w:val="-2"/>
                        </w:rPr>
                        <w:t xml:space="preserve"> </w:t>
                      </w:r>
                      <w:r w:rsidRPr="00047680">
                        <w:t>self-assessment</w:t>
                      </w:r>
                      <w:r w:rsidRPr="00047680">
                        <w:rPr>
                          <w:spacing w:val="-2"/>
                        </w:rPr>
                        <w:t xml:space="preserve"> </w:t>
                      </w:r>
                      <w:r w:rsidRPr="00047680">
                        <w:t>form should</w:t>
                      </w:r>
                      <w:r w:rsidRPr="00047680">
                        <w:rPr>
                          <w:spacing w:val="-3"/>
                        </w:rPr>
                        <w:t xml:space="preserve"> </w:t>
                      </w:r>
                      <w:r w:rsidRPr="00047680">
                        <w:t>be</w:t>
                      </w:r>
                      <w:r w:rsidRPr="00047680">
                        <w:rPr>
                          <w:spacing w:val="-1"/>
                        </w:rPr>
                        <w:t xml:space="preserve"> </w:t>
                      </w:r>
                      <w:r w:rsidRPr="00047680">
                        <w:t>completed</w:t>
                      </w:r>
                      <w:r w:rsidRPr="00047680">
                        <w:rPr>
                          <w:spacing w:val="-1"/>
                        </w:rPr>
                        <w:t xml:space="preserve"> </w:t>
                      </w:r>
                      <w:r w:rsidRPr="00047680">
                        <w:t>by</w:t>
                      </w:r>
                      <w:r w:rsidRPr="00047680">
                        <w:rPr>
                          <w:spacing w:val="-4"/>
                        </w:rPr>
                        <w:t xml:space="preserve"> </w:t>
                      </w:r>
                      <w:r w:rsidRPr="00047680">
                        <w:t>the</w:t>
                      </w:r>
                      <w:r w:rsidRPr="00047680">
                        <w:rPr>
                          <w:spacing w:val="-1"/>
                        </w:rPr>
                        <w:t xml:space="preserve"> </w:t>
                      </w:r>
                      <w:r w:rsidRPr="00047680">
                        <w:t>complaints</w:t>
                      </w:r>
                      <w:r w:rsidRPr="00047680">
                        <w:rPr>
                          <w:spacing w:val="-2"/>
                        </w:rPr>
                        <w:t xml:space="preserve"> </w:t>
                      </w:r>
                      <w:r w:rsidRPr="00047680">
                        <w:t>officer</w:t>
                      </w:r>
                      <w:r w:rsidRPr="00047680">
                        <w:rPr>
                          <w:spacing w:val="-3"/>
                        </w:rPr>
                        <w:t xml:space="preserve"> </w:t>
                      </w:r>
                      <w:r w:rsidRPr="00047680">
                        <w:t>and</w:t>
                      </w:r>
                      <w:r w:rsidRPr="00047680">
                        <w:rPr>
                          <w:spacing w:val="-1"/>
                        </w:rPr>
                        <w:t xml:space="preserve"> </w:t>
                      </w:r>
                      <w:r w:rsidRPr="00047680">
                        <w:t>discussed</w:t>
                      </w:r>
                      <w:r w:rsidRPr="00047680">
                        <w:rPr>
                          <w:spacing w:val="-3"/>
                        </w:rPr>
                        <w:t xml:space="preserve"> </w:t>
                      </w:r>
                      <w:r w:rsidRPr="00047680">
                        <w:t>at</w:t>
                      </w:r>
                      <w:r w:rsidRPr="00047680">
                        <w:rPr>
                          <w:spacing w:val="-4"/>
                        </w:rPr>
                        <w:t xml:space="preserve"> </w:t>
                      </w:r>
                      <w:r w:rsidRPr="00047680">
                        <w:t>the</w:t>
                      </w:r>
                      <w:r w:rsidRPr="00047680">
                        <w:rPr>
                          <w:spacing w:val="-1"/>
                        </w:rPr>
                        <w:t xml:space="preserve"> </w:t>
                      </w:r>
                      <w:r w:rsidRPr="00047680">
                        <w:t>landlord’s</w:t>
                      </w:r>
                      <w:r w:rsidRPr="00047680">
                        <w:rPr>
                          <w:spacing w:val="-4"/>
                        </w:rPr>
                        <w:t xml:space="preserve"> </w:t>
                      </w:r>
                      <w:r w:rsidRPr="00047680">
                        <w:t>governing</w:t>
                      </w:r>
                      <w:r w:rsidRPr="00047680">
                        <w:rPr>
                          <w:spacing w:val="-1"/>
                        </w:rPr>
                        <w:t xml:space="preserve"> </w:t>
                      </w:r>
                      <w:r w:rsidRPr="00047680">
                        <w:t>body</w:t>
                      </w:r>
                      <w:r w:rsidRPr="00047680">
                        <w:rPr>
                          <w:spacing w:val="-2"/>
                        </w:rPr>
                        <w:t xml:space="preserve"> </w:t>
                      </w:r>
                      <w:r w:rsidRPr="00047680">
                        <w:t>annually. Evidence should be included to support all statements with additional commentary as necessary.</w:t>
                      </w:r>
                      <w:r>
                        <w:t xml:space="preserve"> </w:t>
                      </w:r>
                      <w:r w:rsidRPr="00047680">
                        <w:t>Explanations</w:t>
                      </w:r>
                      <w:r w:rsidRPr="00047680">
                        <w:rPr>
                          <w:spacing w:val="-4"/>
                        </w:rPr>
                        <w:t xml:space="preserve"> </w:t>
                      </w:r>
                      <w:r w:rsidRPr="00047680">
                        <w:t>must</w:t>
                      </w:r>
                      <w:r w:rsidRPr="00047680">
                        <w:rPr>
                          <w:spacing w:val="-1"/>
                        </w:rPr>
                        <w:t xml:space="preserve"> </w:t>
                      </w:r>
                      <w:r w:rsidRPr="00047680">
                        <w:t>also</w:t>
                      </w:r>
                      <w:r w:rsidRPr="00047680">
                        <w:rPr>
                          <w:spacing w:val="-1"/>
                        </w:rPr>
                        <w:t xml:space="preserve"> </w:t>
                      </w:r>
                      <w:r w:rsidRPr="00047680">
                        <w:t>be</w:t>
                      </w:r>
                      <w:r w:rsidRPr="00047680">
                        <w:rPr>
                          <w:spacing w:val="-3"/>
                        </w:rPr>
                        <w:t xml:space="preserve"> </w:t>
                      </w:r>
                      <w:r w:rsidRPr="00047680">
                        <w:t>provided</w:t>
                      </w:r>
                      <w:r w:rsidRPr="00047680">
                        <w:rPr>
                          <w:spacing w:val="-1"/>
                        </w:rPr>
                        <w:t xml:space="preserve"> </w:t>
                      </w:r>
                      <w:r w:rsidRPr="00047680">
                        <w:t>where</w:t>
                      </w:r>
                      <w:r w:rsidRPr="00047680">
                        <w:rPr>
                          <w:spacing w:val="-1"/>
                        </w:rPr>
                        <w:t xml:space="preserve"> </w:t>
                      </w:r>
                      <w:r w:rsidRPr="00047680">
                        <w:t>a</w:t>
                      </w:r>
                      <w:r w:rsidRPr="00047680">
                        <w:rPr>
                          <w:spacing w:val="-6"/>
                        </w:rPr>
                        <w:t xml:space="preserve"> </w:t>
                      </w:r>
                      <w:r w:rsidRPr="00047680">
                        <w:t>mandatory</w:t>
                      </w:r>
                      <w:r w:rsidRPr="00047680">
                        <w:rPr>
                          <w:spacing w:val="-2"/>
                        </w:rPr>
                        <w:t xml:space="preserve"> </w:t>
                      </w:r>
                      <w:r w:rsidRPr="00047680">
                        <w:t>‘must’</w:t>
                      </w:r>
                      <w:r w:rsidRPr="00047680">
                        <w:rPr>
                          <w:spacing w:val="-2"/>
                        </w:rPr>
                        <w:t xml:space="preserve"> </w:t>
                      </w:r>
                      <w:r w:rsidRPr="00047680">
                        <w:t>requirement</w:t>
                      </w:r>
                      <w:r w:rsidRPr="00047680">
                        <w:rPr>
                          <w:spacing w:val="-2"/>
                        </w:rPr>
                        <w:t xml:space="preserve"> </w:t>
                      </w:r>
                      <w:r w:rsidRPr="00047680">
                        <w:t>is</w:t>
                      </w:r>
                      <w:r w:rsidRPr="00047680">
                        <w:rPr>
                          <w:spacing w:val="-2"/>
                        </w:rPr>
                        <w:t xml:space="preserve"> </w:t>
                      </w:r>
                      <w:r w:rsidRPr="00047680">
                        <w:t>not</w:t>
                      </w:r>
                      <w:r w:rsidRPr="00047680">
                        <w:rPr>
                          <w:spacing w:val="-4"/>
                        </w:rPr>
                        <w:t xml:space="preserve"> </w:t>
                      </w:r>
                      <w:r w:rsidRPr="00047680">
                        <w:t>met</w:t>
                      </w:r>
                      <w:r w:rsidRPr="00047680">
                        <w:rPr>
                          <w:spacing w:val="-4"/>
                        </w:rPr>
                        <w:t xml:space="preserve"> </w:t>
                      </w:r>
                      <w:r w:rsidRPr="00047680">
                        <w:t>to</w:t>
                      </w:r>
                      <w:r w:rsidRPr="00047680">
                        <w:rPr>
                          <w:spacing w:val="-1"/>
                        </w:rPr>
                        <w:t xml:space="preserve"> </w:t>
                      </w:r>
                      <w:r w:rsidRPr="00047680">
                        <w:t>set</w:t>
                      </w:r>
                      <w:r w:rsidRPr="00047680">
                        <w:rPr>
                          <w:spacing w:val="-1"/>
                        </w:rPr>
                        <w:t xml:space="preserve"> </w:t>
                      </w:r>
                      <w:r w:rsidRPr="00047680">
                        <w:t>out</w:t>
                      </w:r>
                      <w:r w:rsidRPr="00047680">
                        <w:rPr>
                          <w:spacing w:val="-4"/>
                        </w:rPr>
                        <w:t xml:space="preserve"> </w:t>
                      </w:r>
                      <w:r w:rsidRPr="00047680">
                        <w:t>the</w:t>
                      </w:r>
                      <w:r w:rsidRPr="00047680">
                        <w:rPr>
                          <w:spacing w:val="-1"/>
                        </w:rPr>
                        <w:t xml:space="preserve"> </w:t>
                      </w:r>
                      <w:r w:rsidRPr="00047680">
                        <w:t>rationale</w:t>
                      </w:r>
                      <w:r w:rsidRPr="00047680">
                        <w:rPr>
                          <w:spacing w:val="-3"/>
                        </w:rPr>
                        <w:t xml:space="preserve"> </w:t>
                      </w:r>
                      <w:r w:rsidRPr="00047680">
                        <w:t>for</w:t>
                      </w:r>
                      <w:r w:rsidRPr="00047680">
                        <w:rPr>
                          <w:spacing w:val="-3"/>
                        </w:rPr>
                        <w:t xml:space="preserve"> </w:t>
                      </w:r>
                      <w:r w:rsidRPr="00047680">
                        <w:t>the</w:t>
                      </w:r>
                      <w:r w:rsidRPr="00047680">
                        <w:rPr>
                          <w:spacing w:val="-1"/>
                        </w:rPr>
                        <w:t xml:space="preserve"> </w:t>
                      </w:r>
                      <w:r w:rsidRPr="00047680">
                        <w:t>alternative approach adopted and why this delivers a better outcome.</w:t>
                      </w:r>
                    </w:p>
                    <w:p w:rsidR="00047680" w:rsidRPr="00047680" w:rsidRDefault="00047680" w:rsidP="00047680">
                      <w:pPr>
                        <w:spacing w:before="1"/>
                        <w:rPr>
                          <w:sz w:val="20"/>
                        </w:rPr>
                      </w:pPr>
                    </w:p>
                    <w:p w:rsidR="00047680" w:rsidRPr="00047680" w:rsidRDefault="00047680" w:rsidP="00047680">
                      <w:pPr>
                        <w:pStyle w:val="BodyText"/>
                        <w:ind w:left="119" w:right="8783"/>
                        <w:rPr>
                          <w:sz w:val="22"/>
                        </w:rPr>
                      </w:pPr>
                      <w:bookmarkStart w:id="1" w:name="Section_1_-_Definition_of_a_complaint"/>
                      <w:bookmarkEnd w:id="1"/>
                      <w:r w:rsidRPr="00047680">
                        <w:rPr>
                          <w:color w:val="009FDA"/>
                          <w:sz w:val="22"/>
                        </w:rPr>
                        <w:t>Section</w:t>
                      </w:r>
                      <w:r w:rsidRPr="00047680">
                        <w:rPr>
                          <w:color w:val="009FDA"/>
                          <w:spacing w:val="-5"/>
                          <w:sz w:val="22"/>
                        </w:rPr>
                        <w:t xml:space="preserve"> </w:t>
                      </w:r>
                      <w:r w:rsidRPr="00047680">
                        <w:rPr>
                          <w:color w:val="009FDA"/>
                          <w:sz w:val="22"/>
                        </w:rPr>
                        <w:t>1</w:t>
                      </w:r>
                      <w:r w:rsidRPr="00047680">
                        <w:rPr>
                          <w:color w:val="009FDA"/>
                          <w:spacing w:val="-7"/>
                          <w:sz w:val="22"/>
                        </w:rPr>
                        <w:t xml:space="preserve"> </w:t>
                      </w:r>
                      <w:r w:rsidRPr="00047680">
                        <w:rPr>
                          <w:color w:val="009FDA"/>
                          <w:sz w:val="22"/>
                        </w:rPr>
                        <w:t>-</w:t>
                      </w:r>
                      <w:r w:rsidRPr="00047680">
                        <w:rPr>
                          <w:color w:val="009FDA"/>
                          <w:spacing w:val="-6"/>
                          <w:sz w:val="22"/>
                        </w:rPr>
                        <w:t xml:space="preserve"> </w:t>
                      </w:r>
                      <w:r w:rsidRPr="00047680">
                        <w:rPr>
                          <w:color w:val="009FDA"/>
                          <w:sz w:val="22"/>
                        </w:rPr>
                        <w:t>Definition</w:t>
                      </w:r>
                      <w:r w:rsidRPr="00047680">
                        <w:rPr>
                          <w:color w:val="009FDA"/>
                          <w:spacing w:val="-8"/>
                          <w:sz w:val="22"/>
                        </w:rPr>
                        <w:t xml:space="preserve"> </w:t>
                      </w:r>
                      <w:r w:rsidRPr="00047680">
                        <w:rPr>
                          <w:color w:val="009FDA"/>
                          <w:sz w:val="22"/>
                        </w:rPr>
                        <w:t>of</w:t>
                      </w:r>
                      <w:r w:rsidRPr="00047680">
                        <w:rPr>
                          <w:color w:val="009FDA"/>
                          <w:spacing w:val="-6"/>
                          <w:sz w:val="22"/>
                        </w:rPr>
                        <w:t xml:space="preserve"> </w:t>
                      </w:r>
                      <w:r w:rsidRPr="00047680">
                        <w:rPr>
                          <w:color w:val="009FDA"/>
                          <w:sz w:val="22"/>
                        </w:rPr>
                        <w:t>a</w:t>
                      </w:r>
                      <w:r w:rsidRPr="00047680">
                        <w:rPr>
                          <w:color w:val="009FDA"/>
                          <w:spacing w:val="-4"/>
                          <w:sz w:val="22"/>
                        </w:rPr>
                        <w:t xml:space="preserve"> </w:t>
                      </w:r>
                      <w:r w:rsidRPr="00047680">
                        <w:rPr>
                          <w:color w:val="009FDA"/>
                          <w:sz w:val="22"/>
                        </w:rPr>
                        <w:t xml:space="preserve">complaint </w:t>
                      </w:r>
                      <w:r w:rsidRPr="00047680">
                        <w:rPr>
                          <w:sz w:val="22"/>
                        </w:rPr>
                        <w:t>Mandatory ‘must’ requirements</w:t>
                      </w:r>
                    </w:p>
                  </w:txbxContent>
                </v:textbox>
                <w10:wrap anchorx="margin"/>
              </v:shape>
            </w:pict>
          </mc:Fallback>
        </mc:AlternateContent>
      </w: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r>
        <w:rPr>
          <w:noProof/>
        </w:rPr>
        <mc:AlternateContent>
          <mc:Choice Requires="wps">
            <w:drawing>
              <wp:anchor distT="0" distB="0" distL="114300" distR="114300" simplePos="0" relativeHeight="251659264" behindDoc="0" locked="0" layoutInCell="1" allowOverlap="1" wp14:anchorId="3BA73930" wp14:editId="1949C1ED">
                <wp:simplePos x="0" y="0"/>
                <wp:positionH relativeFrom="margin">
                  <wp:align>left</wp:align>
                </wp:positionH>
                <wp:positionV relativeFrom="paragraph">
                  <wp:posOffset>114300</wp:posOffset>
                </wp:positionV>
                <wp:extent cx="8870950" cy="5702300"/>
                <wp:effectExtent l="0" t="0" r="6350" b="1270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0" cy="570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5671"/>
                              <w:gridCol w:w="1277"/>
                              <w:gridCol w:w="4392"/>
                            </w:tblGrid>
                            <w:tr w:rsidR="00047680">
                              <w:trPr>
                                <w:trHeight w:val="700"/>
                              </w:trPr>
                              <w:tc>
                                <w:tcPr>
                                  <w:tcW w:w="2546" w:type="dxa"/>
                                </w:tcPr>
                                <w:p w:rsidR="00047680" w:rsidRDefault="00047680">
                                  <w:pPr>
                                    <w:pStyle w:val="TableParagraph"/>
                                    <w:rPr>
                                      <w:b/>
                                    </w:rPr>
                                  </w:pPr>
                                  <w:r>
                                    <w:rPr>
                                      <w:b/>
                                    </w:rPr>
                                    <w:t>Code</w:t>
                                  </w:r>
                                  <w:r>
                                    <w:rPr>
                                      <w:b/>
                                      <w:spacing w:val="-3"/>
                                    </w:rPr>
                                    <w:t xml:space="preserve"> </w:t>
                                  </w:r>
                                  <w:r>
                                    <w:rPr>
                                      <w:b/>
                                      <w:spacing w:val="-2"/>
                                    </w:rPr>
                                    <w:t>section</w:t>
                                  </w:r>
                                </w:p>
                              </w:tc>
                              <w:tc>
                                <w:tcPr>
                                  <w:tcW w:w="5671" w:type="dxa"/>
                                </w:tcPr>
                                <w:p w:rsidR="00047680" w:rsidRDefault="00047680">
                                  <w:pPr>
                                    <w:pStyle w:val="TableParagraph"/>
                                    <w:ind w:left="108"/>
                                    <w:rPr>
                                      <w:b/>
                                    </w:rPr>
                                  </w:pPr>
                                  <w:r>
                                    <w:rPr>
                                      <w:b/>
                                    </w:rPr>
                                    <w:t>Code</w:t>
                                  </w:r>
                                  <w:r>
                                    <w:rPr>
                                      <w:b/>
                                      <w:spacing w:val="-3"/>
                                    </w:rPr>
                                    <w:t xml:space="preserve"> </w:t>
                                  </w:r>
                                  <w:r>
                                    <w:rPr>
                                      <w:b/>
                                      <w:spacing w:val="-2"/>
                                    </w:rPr>
                                    <w:t>requirement</w:t>
                                  </w:r>
                                </w:p>
                              </w:tc>
                              <w:tc>
                                <w:tcPr>
                                  <w:tcW w:w="1277" w:type="dxa"/>
                                </w:tcPr>
                                <w:p w:rsidR="00047680" w:rsidRDefault="00047680">
                                  <w:pPr>
                                    <w:pStyle w:val="TableParagraph"/>
                                    <w:spacing w:line="256" w:lineRule="auto"/>
                                    <w:ind w:left="108" w:right="273"/>
                                    <w:rPr>
                                      <w:b/>
                                    </w:rPr>
                                  </w:pPr>
                                  <w:r>
                                    <w:rPr>
                                      <w:b/>
                                      <w:spacing w:val="-2"/>
                                    </w:rPr>
                                    <w:t>Comply: Yes/No</w:t>
                                  </w:r>
                                </w:p>
                              </w:tc>
                              <w:tc>
                                <w:tcPr>
                                  <w:tcW w:w="4392" w:type="dxa"/>
                                </w:tcPr>
                                <w:p w:rsidR="00047680" w:rsidRDefault="00047680">
                                  <w:pPr>
                                    <w:pStyle w:val="TableParagraph"/>
                                    <w:spacing w:line="256" w:lineRule="auto"/>
                                    <w:ind w:left="105"/>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509"/>
                              </w:trPr>
                              <w:tc>
                                <w:tcPr>
                                  <w:tcW w:w="2546" w:type="dxa"/>
                                </w:tcPr>
                                <w:p w:rsidR="00047680" w:rsidRDefault="00047680">
                                  <w:pPr>
                                    <w:pStyle w:val="TableParagraph"/>
                                    <w:ind w:left="0"/>
                                    <w:rPr>
                                      <w:b/>
                                      <w:sz w:val="24"/>
                                    </w:rPr>
                                  </w:pPr>
                                </w:p>
                                <w:p w:rsidR="00047680" w:rsidRDefault="00047680">
                                  <w:pPr>
                                    <w:pStyle w:val="TableParagraph"/>
                                    <w:spacing w:before="10"/>
                                    <w:ind w:left="0"/>
                                    <w:rPr>
                                      <w:b/>
                                    </w:rPr>
                                  </w:pPr>
                                </w:p>
                                <w:p w:rsidR="00047680" w:rsidRDefault="00047680">
                                  <w:pPr>
                                    <w:pStyle w:val="TableParagraph"/>
                                    <w:spacing w:before="1"/>
                                    <w:ind w:left="170"/>
                                    <w:rPr>
                                      <w:b/>
                                    </w:rPr>
                                  </w:pPr>
                                  <w:r>
                                    <w:rPr>
                                      <w:b/>
                                      <w:spacing w:val="-5"/>
                                    </w:rPr>
                                    <w:t>1.2</w:t>
                                  </w:r>
                                </w:p>
                              </w:tc>
                              <w:tc>
                                <w:tcPr>
                                  <w:tcW w:w="5671" w:type="dxa"/>
                                </w:tcPr>
                                <w:p w:rsidR="00047680" w:rsidRDefault="00047680">
                                  <w:pPr>
                                    <w:pStyle w:val="TableParagraph"/>
                                    <w:ind w:left="108"/>
                                    <w:jc w:val="both"/>
                                  </w:pPr>
                                  <w:r>
                                    <w:t>A</w:t>
                                  </w:r>
                                  <w:r>
                                    <w:rPr>
                                      <w:spacing w:val="-5"/>
                                    </w:rPr>
                                    <w:t xml:space="preserve"> </w:t>
                                  </w:r>
                                  <w:r>
                                    <w:t>complaint</w:t>
                                  </w:r>
                                  <w:r>
                                    <w:rPr>
                                      <w:spacing w:val="-4"/>
                                    </w:rPr>
                                    <w:t xml:space="preserve"> </w:t>
                                  </w:r>
                                  <w:r>
                                    <w:t>must</w:t>
                                  </w:r>
                                  <w:r>
                                    <w:rPr>
                                      <w:spacing w:val="-3"/>
                                    </w:rPr>
                                    <w:t xml:space="preserve"> </w:t>
                                  </w:r>
                                  <w:r>
                                    <w:t>be</w:t>
                                  </w:r>
                                  <w:r>
                                    <w:rPr>
                                      <w:spacing w:val="-5"/>
                                    </w:rPr>
                                    <w:t xml:space="preserve"> </w:t>
                                  </w:r>
                                  <w:r>
                                    <w:t>defined</w:t>
                                  </w:r>
                                  <w:r>
                                    <w:rPr>
                                      <w:spacing w:val="-4"/>
                                    </w:rPr>
                                    <w:t xml:space="preserve"> </w:t>
                                  </w:r>
                                  <w:r>
                                    <w:rPr>
                                      <w:spacing w:val="-5"/>
                                    </w:rPr>
                                    <w:t>as:</w:t>
                                  </w:r>
                                </w:p>
                                <w:p w:rsidR="00047680" w:rsidRDefault="00047680">
                                  <w:pPr>
                                    <w:pStyle w:val="TableParagraph"/>
                                    <w:spacing w:before="176" w:line="256" w:lineRule="auto"/>
                                    <w:ind w:right="194"/>
                                    <w:jc w:val="both"/>
                                    <w:rPr>
                                      <w:i/>
                                    </w:rPr>
                                  </w:pPr>
                                  <w:r>
                                    <w:t>‘</w:t>
                                  </w:r>
                                  <w:r>
                                    <w:rPr>
                                      <w:i/>
                                    </w:rPr>
                                    <w:t>an</w:t>
                                  </w:r>
                                  <w:r>
                                    <w:rPr>
                                      <w:i/>
                                      <w:spacing w:val="-5"/>
                                    </w:rPr>
                                    <w:t xml:space="preserve"> </w:t>
                                  </w:r>
                                  <w:r>
                                    <w:rPr>
                                      <w:i/>
                                    </w:rPr>
                                    <w:t>expression</w:t>
                                  </w:r>
                                  <w:r>
                                    <w:rPr>
                                      <w:i/>
                                      <w:spacing w:val="-5"/>
                                    </w:rPr>
                                    <w:t xml:space="preserve"> </w:t>
                                  </w:r>
                                  <w:r>
                                    <w:rPr>
                                      <w:i/>
                                    </w:rPr>
                                    <w:t>of</w:t>
                                  </w:r>
                                  <w:r>
                                    <w:rPr>
                                      <w:i/>
                                      <w:spacing w:val="-3"/>
                                    </w:rPr>
                                    <w:t xml:space="preserve"> </w:t>
                                  </w:r>
                                  <w:r>
                                    <w:rPr>
                                      <w:i/>
                                    </w:rPr>
                                    <w:t>dissatisfaction,</w:t>
                                  </w:r>
                                  <w:r>
                                    <w:rPr>
                                      <w:i/>
                                      <w:spacing w:val="-3"/>
                                    </w:rPr>
                                    <w:t xml:space="preserve"> </w:t>
                                  </w:r>
                                  <w:r>
                                    <w:rPr>
                                      <w:i/>
                                    </w:rPr>
                                    <w:t>however</w:t>
                                  </w:r>
                                  <w:r>
                                    <w:rPr>
                                      <w:i/>
                                      <w:spacing w:val="-5"/>
                                    </w:rPr>
                                    <w:t xml:space="preserve"> </w:t>
                                  </w:r>
                                  <w:r>
                                    <w:rPr>
                                      <w:i/>
                                    </w:rPr>
                                    <w:t>made,</w:t>
                                  </w:r>
                                  <w:r>
                                    <w:rPr>
                                      <w:i/>
                                      <w:spacing w:val="-7"/>
                                    </w:rPr>
                                    <w:t xml:space="preserve"> </w:t>
                                  </w:r>
                                  <w:r>
                                    <w:rPr>
                                      <w:i/>
                                    </w:rPr>
                                    <w:t>about the standard of service,</w:t>
                                  </w:r>
                                  <w:r>
                                    <w:rPr>
                                      <w:i/>
                                      <w:spacing w:val="-1"/>
                                    </w:rPr>
                                    <w:t xml:space="preserve"> </w:t>
                                  </w:r>
                                  <w:r>
                                    <w:rPr>
                                      <w:i/>
                                    </w:rPr>
                                    <w:t>actions or lack of action</w:t>
                                  </w:r>
                                  <w:r>
                                    <w:rPr>
                                      <w:i/>
                                      <w:spacing w:val="-2"/>
                                    </w:rPr>
                                    <w:t xml:space="preserve"> </w:t>
                                  </w:r>
                                  <w:r>
                                    <w:rPr>
                                      <w:i/>
                                    </w:rPr>
                                    <w:t>by the organisation,</w:t>
                                  </w:r>
                                  <w:r>
                                    <w:rPr>
                                      <w:i/>
                                      <w:spacing w:val="-5"/>
                                    </w:rPr>
                                    <w:t xml:space="preserve"> </w:t>
                                  </w:r>
                                  <w:r>
                                    <w:rPr>
                                      <w:i/>
                                    </w:rPr>
                                    <w:t>its</w:t>
                                  </w:r>
                                  <w:r>
                                    <w:rPr>
                                      <w:i/>
                                      <w:spacing w:val="-3"/>
                                    </w:rPr>
                                    <w:t xml:space="preserve"> </w:t>
                                  </w:r>
                                  <w:r>
                                    <w:rPr>
                                      <w:i/>
                                    </w:rPr>
                                    <w:t>own</w:t>
                                  </w:r>
                                  <w:r>
                                    <w:rPr>
                                      <w:i/>
                                      <w:spacing w:val="-5"/>
                                    </w:rPr>
                                    <w:t xml:space="preserve"> </w:t>
                                  </w:r>
                                  <w:r>
                                    <w:rPr>
                                      <w:i/>
                                    </w:rPr>
                                    <w:t>staff,</w:t>
                                  </w:r>
                                  <w:r>
                                    <w:rPr>
                                      <w:i/>
                                      <w:spacing w:val="-4"/>
                                    </w:rPr>
                                    <w:t xml:space="preserve"> </w:t>
                                  </w:r>
                                  <w:r>
                                    <w:rPr>
                                      <w:i/>
                                    </w:rPr>
                                    <w:t>or</w:t>
                                  </w:r>
                                  <w:r>
                                    <w:rPr>
                                      <w:i/>
                                      <w:spacing w:val="-4"/>
                                    </w:rPr>
                                    <w:t xml:space="preserve"> </w:t>
                                  </w:r>
                                  <w:r>
                                    <w:rPr>
                                      <w:i/>
                                    </w:rPr>
                                    <w:t>those</w:t>
                                  </w:r>
                                  <w:r>
                                    <w:rPr>
                                      <w:i/>
                                      <w:spacing w:val="-6"/>
                                    </w:rPr>
                                    <w:t xml:space="preserve"> </w:t>
                                  </w:r>
                                  <w:r>
                                    <w:rPr>
                                      <w:i/>
                                    </w:rPr>
                                    <w:t>acting</w:t>
                                  </w:r>
                                  <w:r>
                                    <w:rPr>
                                      <w:i/>
                                      <w:spacing w:val="-3"/>
                                    </w:rPr>
                                    <w:t xml:space="preserve"> </w:t>
                                  </w:r>
                                  <w:r>
                                    <w:rPr>
                                      <w:i/>
                                    </w:rPr>
                                    <w:t>on</w:t>
                                  </w:r>
                                  <w:r>
                                    <w:rPr>
                                      <w:i/>
                                      <w:spacing w:val="-4"/>
                                    </w:rPr>
                                    <w:t xml:space="preserve"> </w:t>
                                  </w:r>
                                  <w:r>
                                    <w:rPr>
                                      <w:i/>
                                    </w:rPr>
                                    <w:t>its</w:t>
                                  </w:r>
                                  <w:r>
                                    <w:rPr>
                                      <w:i/>
                                      <w:spacing w:val="-2"/>
                                    </w:rPr>
                                    <w:t xml:space="preserve"> behalf,</w:t>
                                  </w:r>
                                </w:p>
                                <w:p w:rsidR="00047680" w:rsidRDefault="00047680">
                                  <w:pPr>
                                    <w:pStyle w:val="TableParagraph"/>
                                    <w:spacing w:line="248" w:lineRule="exact"/>
                                    <w:ind w:left="108"/>
                                    <w:jc w:val="both"/>
                                  </w:pPr>
                                  <w:r>
                                    <w:rPr>
                                      <w:i/>
                                    </w:rPr>
                                    <w:t>affecting</w:t>
                                  </w:r>
                                  <w:r>
                                    <w:rPr>
                                      <w:i/>
                                      <w:spacing w:val="-5"/>
                                    </w:rPr>
                                    <w:t xml:space="preserve"> </w:t>
                                  </w:r>
                                  <w:r>
                                    <w:rPr>
                                      <w:i/>
                                    </w:rPr>
                                    <w:t>an</w:t>
                                  </w:r>
                                  <w:r>
                                    <w:rPr>
                                      <w:i/>
                                      <w:spacing w:val="-6"/>
                                    </w:rPr>
                                    <w:t xml:space="preserve"> </w:t>
                                  </w:r>
                                  <w:r>
                                    <w:rPr>
                                      <w:i/>
                                    </w:rPr>
                                    <w:t>individual</w:t>
                                  </w:r>
                                  <w:r>
                                    <w:rPr>
                                      <w:i/>
                                      <w:spacing w:val="-5"/>
                                    </w:rPr>
                                    <w:t xml:space="preserve"> </w:t>
                                  </w:r>
                                  <w:r>
                                    <w:rPr>
                                      <w:i/>
                                    </w:rPr>
                                    <w:t>resident</w:t>
                                  </w:r>
                                  <w:r>
                                    <w:rPr>
                                      <w:i/>
                                      <w:spacing w:val="-2"/>
                                    </w:rPr>
                                    <w:t xml:space="preserve"> </w:t>
                                  </w:r>
                                  <w:r>
                                    <w:rPr>
                                      <w:i/>
                                    </w:rPr>
                                    <w:t>or</w:t>
                                  </w:r>
                                  <w:r>
                                    <w:rPr>
                                      <w:i/>
                                      <w:spacing w:val="-6"/>
                                    </w:rPr>
                                    <w:t xml:space="preserve"> </w:t>
                                  </w:r>
                                  <w:r>
                                    <w:rPr>
                                      <w:i/>
                                    </w:rPr>
                                    <w:t>group</w:t>
                                  </w:r>
                                  <w:r>
                                    <w:rPr>
                                      <w:i/>
                                      <w:spacing w:val="-6"/>
                                    </w:rPr>
                                    <w:t xml:space="preserve"> </w:t>
                                  </w:r>
                                  <w:r>
                                    <w:rPr>
                                      <w:i/>
                                    </w:rPr>
                                    <w:t>of</w:t>
                                  </w:r>
                                  <w:r>
                                    <w:rPr>
                                      <w:i/>
                                      <w:spacing w:val="-5"/>
                                    </w:rPr>
                                    <w:t xml:space="preserve"> </w:t>
                                  </w:r>
                                  <w:r>
                                    <w:rPr>
                                      <w:i/>
                                      <w:spacing w:val="-2"/>
                                    </w:rPr>
                                    <w:t>residents</w:t>
                                  </w:r>
                                  <w:r>
                                    <w:rPr>
                                      <w:spacing w:val="-2"/>
                                    </w:rPr>
                                    <w:t>.</w:t>
                                  </w:r>
                                </w:p>
                              </w:tc>
                              <w:tc>
                                <w:tcPr>
                                  <w:tcW w:w="1277"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2"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rPr>
                                      <w:rFonts w:ascii="Times New Roman"/>
                                    </w:rPr>
                                  </w:pPr>
                                  <w:r>
                                    <w:rPr>
                                      <w:rFonts w:ascii="Times New Roman"/>
                                    </w:rPr>
                                    <w:t>Evidence on a complaint definition which can be found on our website within the Customer Feedback Guide. Link below</w:t>
                                  </w:r>
                                </w:p>
                                <w:p w:rsidR="00047680" w:rsidRDefault="003E7200" w:rsidP="00047680">
                                  <w:pPr>
                                    <w:pStyle w:val="TableParagraph"/>
                                    <w:ind w:left="0"/>
                                    <w:rPr>
                                      <w:rFonts w:ascii="Times New Roman"/>
                                    </w:rPr>
                                  </w:pPr>
                                  <w:hyperlink r:id="rId5" w:history="1">
                                    <w:r w:rsidR="00047680" w:rsidRPr="004A1B07">
                                      <w:rPr>
                                        <w:rStyle w:val="Hyperlink"/>
                                        <w:rFonts w:ascii="Times New Roman"/>
                                      </w:rPr>
                                      <w:t>https://www.sandwell.gov.uk/complaints</w:t>
                                    </w:r>
                                  </w:hyperlink>
                                </w:p>
                                <w:p w:rsidR="00047680" w:rsidRDefault="00047680" w:rsidP="00047680">
                                  <w:pPr>
                                    <w:pStyle w:val="TableParagraph"/>
                                    <w:ind w:left="0"/>
                                    <w:jc w:val="center"/>
                                    <w:rPr>
                                      <w:rFonts w:ascii="Times New Roman"/>
                                    </w:rPr>
                                  </w:pPr>
                                </w:p>
                              </w:tc>
                            </w:tr>
                            <w:tr w:rsidR="00047680" w:rsidTr="00047680">
                              <w:trPr>
                                <w:trHeight w:val="3975"/>
                              </w:trPr>
                              <w:tc>
                                <w:tcPr>
                                  <w:tcW w:w="2546" w:type="dxa"/>
                                </w:tcPr>
                                <w:p w:rsidR="00047680" w:rsidRDefault="00047680">
                                  <w:pPr>
                                    <w:pStyle w:val="TableParagraph"/>
                                    <w:spacing w:before="10"/>
                                    <w:ind w:left="0"/>
                                    <w:rPr>
                                      <w:b/>
                                      <w:sz w:val="31"/>
                                    </w:rPr>
                                  </w:pPr>
                                </w:p>
                                <w:p w:rsidR="00047680" w:rsidRDefault="00047680">
                                  <w:pPr>
                                    <w:pStyle w:val="TableParagraph"/>
                                    <w:rPr>
                                      <w:b/>
                                    </w:rPr>
                                  </w:pPr>
                                  <w:r>
                                    <w:rPr>
                                      <w:b/>
                                      <w:spacing w:val="-5"/>
                                    </w:rPr>
                                    <w:t>1.3</w:t>
                                  </w:r>
                                </w:p>
                              </w:tc>
                              <w:tc>
                                <w:tcPr>
                                  <w:tcW w:w="5671" w:type="dxa"/>
                                </w:tcPr>
                                <w:p w:rsidR="00047680" w:rsidRDefault="00047680">
                                  <w:pPr>
                                    <w:pStyle w:val="TableParagraph"/>
                                    <w:spacing w:before="40" w:line="256" w:lineRule="auto"/>
                                    <w:ind w:left="108" w:right="115"/>
                                  </w:pPr>
                                  <w:r>
                                    <w:t>The resident does not have to use the word ‘complaint’ for it to be treated as such. A complaint that is</w:t>
                                  </w:r>
                                  <w:r>
                                    <w:rPr>
                                      <w:spacing w:val="40"/>
                                    </w:rPr>
                                    <w:t xml:space="preserve"> </w:t>
                                  </w:r>
                                  <w:r>
                                    <w:t>submitted</w:t>
                                  </w:r>
                                  <w:r>
                                    <w:rPr>
                                      <w:spacing w:val="-4"/>
                                    </w:rPr>
                                    <w:t xml:space="preserve"> </w:t>
                                  </w:r>
                                  <w:r>
                                    <w:t>via</w:t>
                                  </w:r>
                                  <w:r>
                                    <w:rPr>
                                      <w:spacing w:val="-4"/>
                                    </w:rPr>
                                    <w:t xml:space="preserve"> </w:t>
                                  </w:r>
                                  <w:r>
                                    <w:t>a</w:t>
                                  </w:r>
                                  <w:r>
                                    <w:rPr>
                                      <w:spacing w:val="-6"/>
                                    </w:rPr>
                                    <w:t xml:space="preserve"> </w:t>
                                  </w:r>
                                  <w:r>
                                    <w:t>third</w:t>
                                  </w:r>
                                  <w:r>
                                    <w:rPr>
                                      <w:spacing w:val="-4"/>
                                    </w:rPr>
                                    <w:t xml:space="preserve"> </w:t>
                                  </w:r>
                                  <w:r>
                                    <w:t>party</w:t>
                                  </w:r>
                                  <w:r>
                                    <w:rPr>
                                      <w:spacing w:val="-3"/>
                                    </w:rPr>
                                    <w:t xml:space="preserve"> </w:t>
                                  </w:r>
                                  <w:r>
                                    <w:t>or</w:t>
                                  </w:r>
                                  <w:r>
                                    <w:rPr>
                                      <w:spacing w:val="-5"/>
                                    </w:rPr>
                                    <w:t xml:space="preserve"> </w:t>
                                  </w:r>
                                  <w:r>
                                    <w:t>representative</w:t>
                                  </w:r>
                                  <w:r>
                                    <w:rPr>
                                      <w:spacing w:val="-6"/>
                                    </w:rPr>
                                    <w:t xml:space="preserve"> </w:t>
                                  </w:r>
                                  <w:r>
                                    <w:t>must</w:t>
                                  </w:r>
                                  <w:r>
                                    <w:rPr>
                                      <w:spacing w:val="-5"/>
                                    </w:rPr>
                                    <w:t xml:space="preserve"> </w:t>
                                  </w:r>
                                  <w:r>
                                    <w:t>still</w:t>
                                  </w:r>
                                  <w:r>
                                    <w:rPr>
                                      <w:spacing w:val="-4"/>
                                    </w:rPr>
                                    <w:t xml:space="preserve"> </w:t>
                                  </w:r>
                                  <w:r>
                                    <w:t>be handled in line with the landlord’s complaints policy.</w:t>
                                  </w:r>
                                </w:p>
                              </w:tc>
                              <w:tc>
                                <w:tcPr>
                                  <w:tcW w:w="1277"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2" w:type="dxa"/>
                                </w:tcPr>
                                <w:p w:rsidR="00047680" w:rsidRDefault="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This is also detailed within the Customer Feedback Guide (link above) there is also an explanation of assistance with third party representation. Training is also undertaken with new recruits to the council to ensure that they are aware of this approach to complaints. A new E-</w:t>
                                  </w:r>
                                  <w:r w:rsidR="003E7200">
                                    <w:rPr>
                                      <w:rFonts w:ascii="Times New Roman"/>
                                    </w:rPr>
                                    <w:t>Learning package</w:t>
                                  </w:r>
                                  <w:r>
                                    <w:rPr>
                                      <w:rFonts w:ascii="Times New Roman"/>
                                    </w:rPr>
                                    <w:t xml:space="preserve"> for all Stage 1 and Stage 2 officers will be rolled out across the organisation in Spring/Summer of 2023.</w:t>
                                  </w:r>
                                </w:p>
                              </w:tc>
                            </w:tr>
                            <w:tr w:rsidR="00047680">
                              <w:trPr>
                                <w:trHeight w:val="969"/>
                              </w:trPr>
                              <w:tc>
                                <w:tcPr>
                                  <w:tcW w:w="2546" w:type="dxa"/>
                                </w:tcPr>
                                <w:p w:rsidR="00047680" w:rsidRPr="00D1226A" w:rsidRDefault="00047680" w:rsidP="00047680">
                                  <w:pPr>
                                    <w:rPr>
                                      <w:b/>
                                      <w:bCs/>
                                      <w:szCs w:val="24"/>
                                    </w:rPr>
                                  </w:pPr>
                                  <w:r w:rsidRPr="00D1226A">
                                    <w:rPr>
                                      <w:b/>
                                      <w:bCs/>
                                      <w:szCs w:val="24"/>
                                    </w:rPr>
                                    <w:t>1.7</w:t>
                                  </w:r>
                                </w:p>
                              </w:tc>
                              <w:tc>
                                <w:tcPr>
                                  <w:tcW w:w="5671" w:type="dxa"/>
                                </w:tcPr>
                                <w:p w:rsidR="00047680" w:rsidRPr="00D1226A" w:rsidRDefault="00047680" w:rsidP="00047680">
                                  <w:pPr>
                                    <w:rPr>
                                      <w:bCs/>
                                      <w:szCs w:val="24"/>
                                    </w:rPr>
                                  </w:pPr>
                                  <w:r w:rsidRPr="00D1226A">
                                    <w:rPr>
                                      <w:bCs/>
                                      <w:szCs w:val="24"/>
                                    </w:rPr>
                                    <w:t>A landlord must accept a complaint unless there is a valid reason not to do so.</w:t>
                                  </w:r>
                                </w:p>
                              </w:tc>
                              <w:tc>
                                <w:tcPr>
                                  <w:tcW w:w="1277" w:type="dxa"/>
                                </w:tcPr>
                                <w:p w:rsidR="00047680" w:rsidRPr="00D1226A" w:rsidRDefault="00047680" w:rsidP="00047680">
                                  <w:pPr>
                                    <w:rPr>
                                      <w:bCs/>
                                      <w:szCs w:val="24"/>
                                    </w:rPr>
                                  </w:pPr>
                                  <w:r w:rsidRPr="00D1226A">
                                    <w:rPr>
                                      <w:bCs/>
                                      <w:szCs w:val="24"/>
                                    </w:rPr>
                                    <w:t> </w:t>
                                  </w:r>
                                </w:p>
                              </w:tc>
                              <w:tc>
                                <w:tcPr>
                                  <w:tcW w:w="4392" w:type="dxa"/>
                                </w:tcPr>
                                <w:p w:rsidR="00047680" w:rsidRPr="00D1226A" w:rsidRDefault="00047680" w:rsidP="00047680">
                                  <w:pPr>
                                    <w:rPr>
                                      <w:bCs/>
                                      <w:szCs w:val="24"/>
                                    </w:rPr>
                                  </w:pPr>
                                </w:p>
                              </w:tc>
                            </w:tr>
                            <w:tr w:rsidR="00047680">
                              <w:trPr>
                                <w:trHeight w:val="700"/>
                              </w:trPr>
                              <w:tc>
                                <w:tcPr>
                                  <w:tcW w:w="2546" w:type="dxa"/>
                                </w:tcPr>
                                <w:p w:rsidR="00047680" w:rsidRPr="00D1226A" w:rsidRDefault="00047680" w:rsidP="00047680">
                                  <w:pPr>
                                    <w:rPr>
                                      <w:b/>
                                      <w:bCs/>
                                      <w:szCs w:val="24"/>
                                    </w:rPr>
                                  </w:pPr>
                                  <w:r w:rsidRPr="00D1226A">
                                    <w:rPr>
                                      <w:b/>
                                      <w:bCs/>
                                      <w:szCs w:val="24"/>
                                    </w:rPr>
                                    <w:t>1.8</w:t>
                                  </w:r>
                                </w:p>
                              </w:tc>
                              <w:tc>
                                <w:tcPr>
                                  <w:tcW w:w="5671" w:type="dxa"/>
                                </w:tcPr>
                                <w:p w:rsidR="00047680" w:rsidRDefault="00047680" w:rsidP="00047680">
                                  <w:pPr>
                                    <w:rPr>
                                      <w:bCs/>
                                      <w:szCs w:val="24"/>
                                    </w:rPr>
                                  </w:pPr>
                                  <w:r w:rsidRPr="00D1226A">
                                    <w:rPr>
                                      <w:bCs/>
                                      <w:szCs w:val="24"/>
                                    </w:rPr>
                                    <w:t>A complaints policy must clearly set out the circumstances in which a matter will not be considered, and these circumstances should be fair and reasonable to residents.</w:t>
                                  </w:r>
                                </w:p>
                                <w:p w:rsidR="00047680" w:rsidRPr="00D1226A" w:rsidRDefault="00047680" w:rsidP="00047680">
                                  <w:pPr>
                                    <w:rPr>
                                      <w:bCs/>
                                      <w:szCs w:val="24"/>
                                    </w:rPr>
                                  </w:pPr>
                                </w:p>
                              </w:tc>
                              <w:tc>
                                <w:tcPr>
                                  <w:tcW w:w="1277" w:type="dxa"/>
                                </w:tcPr>
                                <w:p w:rsidR="00047680" w:rsidRPr="00D1226A" w:rsidRDefault="00047680" w:rsidP="00047680">
                                  <w:pPr>
                                    <w:rPr>
                                      <w:bCs/>
                                      <w:szCs w:val="24"/>
                                    </w:rPr>
                                  </w:pPr>
                                  <w:r w:rsidRPr="00D1226A">
                                    <w:rPr>
                                      <w:bCs/>
                                      <w:szCs w:val="24"/>
                                    </w:rPr>
                                    <w:t> </w:t>
                                  </w:r>
                                </w:p>
                              </w:tc>
                              <w:tc>
                                <w:tcPr>
                                  <w:tcW w:w="4392" w:type="dxa"/>
                                </w:tcPr>
                                <w:p w:rsidR="00047680" w:rsidRPr="00D1226A" w:rsidRDefault="00047680" w:rsidP="00047680">
                                  <w:pPr>
                                    <w:rPr>
                                      <w:bCs/>
                                      <w:szCs w:val="24"/>
                                    </w:rPr>
                                  </w:pPr>
                                </w:p>
                              </w:tc>
                            </w:tr>
                          </w:tbl>
                          <w:p w:rsidR="00047680" w:rsidRDefault="00047680" w:rsidP="000476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73930" id="_x0000_t202" coordsize="21600,21600" o:spt="202" path="m,l,21600r21600,l21600,xe">
                <v:stroke joinstyle="miter"/>
                <v:path gradientshapeok="t" o:connecttype="rect"/>
              </v:shapetype>
              <v:shape id="docshape1" o:spid="_x0000_s1027" type="#_x0000_t202" style="position:absolute;left:0;text-align:left;margin-left:0;margin-top:9pt;width:698.5pt;height:4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5671"/>
                        <w:gridCol w:w="1277"/>
                        <w:gridCol w:w="4392"/>
                      </w:tblGrid>
                      <w:tr w:rsidR="00047680">
                        <w:trPr>
                          <w:trHeight w:val="700"/>
                        </w:trPr>
                        <w:tc>
                          <w:tcPr>
                            <w:tcW w:w="2546" w:type="dxa"/>
                          </w:tcPr>
                          <w:p w:rsidR="00047680" w:rsidRDefault="00047680">
                            <w:pPr>
                              <w:pStyle w:val="TableParagraph"/>
                              <w:rPr>
                                <w:b/>
                              </w:rPr>
                            </w:pPr>
                            <w:r>
                              <w:rPr>
                                <w:b/>
                              </w:rPr>
                              <w:t>Code</w:t>
                            </w:r>
                            <w:r>
                              <w:rPr>
                                <w:b/>
                                <w:spacing w:val="-3"/>
                              </w:rPr>
                              <w:t xml:space="preserve"> </w:t>
                            </w:r>
                            <w:r>
                              <w:rPr>
                                <w:b/>
                                <w:spacing w:val="-2"/>
                              </w:rPr>
                              <w:t>section</w:t>
                            </w:r>
                          </w:p>
                        </w:tc>
                        <w:tc>
                          <w:tcPr>
                            <w:tcW w:w="5671" w:type="dxa"/>
                          </w:tcPr>
                          <w:p w:rsidR="00047680" w:rsidRDefault="00047680">
                            <w:pPr>
                              <w:pStyle w:val="TableParagraph"/>
                              <w:ind w:left="108"/>
                              <w:rPr>
                                <w:b/>
                              </w:rPr>
                            </w:pPr>
                            <w:r>
                              <w:rPr>
                                <w:b/>
                              </w:rPr>
                              <w:t>Code</w:t>
                            </w:r>
                            <w:r>
                              <w:rPr>
                                <w:b/>
                                <w:spacing w:val="-3"/>
                              </w:rPr>
                              <w:t xml:space="preserve"> </w:t>
                            </w:r>
                            <w:r>
                              <w:rPr>
                                <w:b/>
                                <w:spacing w:val="-2"/>
                              </w:rPr>
                              <w:t>requirement</w:t>
                            </w:r>
                          </w:p>
                        </w:tc>
                        <w:tc>
                          <w:tcPr>
                            <w:tcW w:w="1277" w:type="dxa"/>
                          </w:tcPr>
                          <w:p w:rsidR="00047680" w:rsidRDefault="00047680">
                            <w:pPr>
                              <w:pStyle w:val="TableParagraph"/>
                              <w:spacing w:line="256" w:lineRule="auto"/>
                              <w:ind w:left="108" w:right="273"/>
                              <w:rPr>
                                <w:b/>
                              </w:rPr>
                            </w:pPr>
                            <w:r>
                              <w:rPr>
                                <w:b/>
                                <w:spacing w:val="-2"/>
                              </w:rPr>
                              <w:t>Comply: Yes/No</w:t>
                            </w:r>
                          </w:p>
                        </w:tc>
                        <w:tc>
                          <w:tcPr>
                            <w:tcW w:w="4392" w:type="dxa"/>
                          </w:tcPr>
                          <w:p w:rsidR="00047680" w:rsidRDefault="00047680">
                            <w:pPr>
                              <w:pStyle w:val="TableParagraph"/>
                              <w:spacing w:line="256" w:lineRule="auto"/>
                              <w:ind w:left="105"/>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509"/>
                        </w:trPr>
                        <w:tc>
                          <w:tcPr>
                            <w:tcW w:w="2546" w:type="dxa"/>
                          </w:tcPr>
                          <w:p w:rsidR="00047680" w:rsidRDefault="00047680">
                            <w:pPr>
                              <w:pStyle w:val="TableParagraph"/>
                              <w:ind w:left="0"/>
                              <w:rPr>
                                <w:b/>
                                <w:sz w:val="24"/>
                              </w:rPr>
                            </w:pPr>
                          </w:p>
                          <w:p w:rsidR="00047680" w:rsidRDefault="00047680">
                            <w:pPr>
                              <w:pStyle w:val="TableParagraph"/>
                              <w:spacing w:before="10"/>
                              <w:ind w:left="0"/>
                              <w:rPr>
                                <w:b/>
                              </w:rPr>
                            </w:pPr>
                          </w:p>
                          <w:p w:rsidR="00047680" w:rsidRDefault="00047680">
                            <w:pPr>
                              <w:pStyle w:val="TableParagraph"/>
                              <w:spacing w:before="1"/>
                              <w:ind w:left="170"/>
                              <w:rPr>
                                <w:b/>
                              </w:rPr>
                            </w:pPr>
                            <w:r>
                              <w:rPr>
                                <w:b/>
                                <w:spacing w:val="-5"/>
                              </w:rPr>
                              <w:t>1.2</w:t>
                            </w:r>
                          </w:p>
                        </w:tc>
                        <w:tc>
                          <w:tcPr>
                            <w:tcW w:w="5671" w:type="dxa"/>
                          </w:tcPr>
                          <w:p w:rsidR="00047680" w:rsidRDefault="00047680">
                            <w:pPr>
                              <w:pStyle w:val="TableParagraph"/>
                              <w:ind w:left="108"/>
                              <w:jc w:val="both"/>
                            </w:pPr>
                            <w:r>
                              <w:t>A</w:t>
                            </w:r>
                            <w:r>
                              <w:rPr>
                                <w:spacing w:val="-5"/>
                              </w:rPr>
                              <w:t xml:space="preserve"> </w:t>
                            </w:r>
                            <w:r>
                              <w:t>complaint</w:t>
                            </w:r>
                            <w:r>
                              <w:rPr>
                                <w:spacing w:val="-4"/>
                              </w:rPr>
                              <w:t xml:space="preserve"> </w:t>
                            </w:r>
                            <w:r>
                              <w:t>must</w:t>
                            </w:r>
                            <w:r>
                              <w:rPr>
                                <w:spacing w:val="-3"/>
                              </w:rPr>
                              <w:t xml:space="preserve"> </w:t>
                            </w:r>
                            <w:r>
                              <w:t>be</w:t>
                            </w:r>
                            <w:r>
                              <w:rPr>
                                <w:spacing w:val="-5"/>
                              </w:rPr>
                              <w:t xml:space="preserve"> </w:t>
                            </w:r>
                            <w:r>
                              <w:t>defined</w:t>
                            </w:r>
                            <w:r>
                              <w:rPr>
                                <w:spacing w:val="-4"/>
                              </w:rPr>
                              <w:t xml:space="preserve"> </w:t>
                            </w:r>
                            <w:r>
                              <w:rPr>
                                <w:spacing w:val="-5"/>
                              </w:rPr>
                              <w:t>as:</w:t>
                            </w:r>
                          </w:p>
                          <w:p w:rsidR="00047680" w:rsidRDefault="00047680">
                            <w:pPr>
                              <w:pStyle w:val="TableParagraph"/>
                              <w:spacing w:before="176" w:line="256" w:lineRule="auto"/>
                              <w:ind w:right="194"/>
                              <w:jc w:val="both"/>
                              <w:rPr>
                                <w:i/>
                              </w:rPr>
                            </w:pPr>
                            <w:r>
                              <w:t>‘</w:t>
                            </w:r>
                            <w:r>
                              <w:rPr>
                                <w:i/>
                              </w:rPr>
                              <w:t>an</w:t>
                            </w:r>
                            <w:r>
                              <w:rPr>
                                <w:i/>
                                <w:spacing w:val="-5"/>
                              </w:rPr>
                              <w:t xml:space="preserve"> </w:t>
                            </w:r>
                            <w:r>
                              <w:rPr>
                                <w:i/>
                              </w:rPr>
                              <w:t>expression</w:t>
                            </w:r>
                            <w:r>
                              <w:rPr>
                                <w:i/>
                                <w:spacing w:val="-5"/>
                              </w:rPr>
                              <w:t xml:space="preserve"> </w:t>
                            </w:r>
                            <w:r>
                              <w:rPr>
                                <w:i/>
                              </w:rPr>
                              <w:t>of</w:t>
                            </w:r>
                            <w:r>
                              <w:rPr>
                                <w:i/>
                                <w:spacing w:val="-3"/>
                              </w:rPr>
                              <w:t xml:space="preserve"> </w:t>
                            </w:r>
                            <w:r>
                              <w:rPr>
                                <w:i/>
                              </w:rPr>
                              <w:t>dissatisfaction,</w:t>
                            </w:r>
                            <w:r>
                              <w:rPr>
                                <w:i/>
                                <w:spacing w:val="-3"/>
                              </w:rPr>
                              <w:t xml:space="preserve"> </w:t>
                            </w:r>
                            <w:r>
                              <w:rPr>
                                <w:i/>
                              </w:rPr>
                              <w:t>however</w:t>
                            </w:r>
                            <w:r>
                              <w:rPr>
                                <w:i/>
                                <w:spacing w:val="-5"/>
                              </w:rPr>
                              <w:t xml:space="preserve"> </w:t>
                            </w:r>
                            <w:r>
                              <w:rPr>
                                <w:i/>
                              </w:rPr>
                              <w:t>made,</w:t>
                            </w:r>
                            <w:r>
                              <w:rPr>
                                <w:i/>
                                <w:spacing w:val="-7"/>
                              </w:rPr>
                              <w:t xml:space="preserve"> </w:t>
                            </w:r>
                            <w:r>
                              <w:rPr>
                                <w:i/>
                              </w:rPr>
                              <w:t>about the standard of service,</w:t>
                            </w:r>
                            <w:r>
                              <w:rPr>
                                <w:i/>
                                <w:spacing w:val="-1"/>
                              </w:rPr>
                              <w:t xml:space="preserve"> </w:t>
                            </w:r>
                            <w:r>
                              <w:rPr>
                                <w:i/>
                              </w:rPr>
                              <w:t>actions or lack of action</w:t>
                            </w:r>
                            <w:r>
                              <w:rPr>
                                <w:i/>
                                <w:spacing w:val="-2"/>
                              </w:rPr>
                              <w:t xml:space="preserve"> </w:t>
                            </w:r>
                            <w:r>
                              <w:rPr>
                                <w:i/>
                              </w:rPr>
                              <w:t>by the organisation,</w:t>
                            </w:r>
                            <w:r>
                              <w:rPr>
                                <w:i/>
                                <w:spacing w:val="-5"/>
                              </w:rPr>
                              <w:t xml:space="preserve"> </w:t>
                            </w:r>
                            <w:r>
                              <w:rPr>
                                <w:i/>
                              </w:rPr>
                              <w:t>its</w:t>
                            </w:r>
                            <w:r>
                              <w:rPr>
                                <w:i/>
                                <w:spacing w:val="-3"/>
                              </w:rPr>
                              <w:t xml:space="preserve"> </w:t>
                            </w:r>
                            <w:r>
                              <w:rPr>
                                <w:i/>
                              </w:rPr>
                              <w:t>own</w:t>
                            </w:r>
                            <w:r>
                              <w:rPr>
                                <w:i/>
                                <w:spacing w:val="-5"/>
                              </w:rPr>
                              <w:t xml:space="preserve"> </w:t>
                            </w:r>
                            <w:r>
                              <w:rPr>
                                <w:i/>
                              </w:rPr>
                              <w:t>staff,</w:t>
                            </w:r>
                            <w:r>
                              <w:rPr>
                                <w:i/>
                                <w:spacing w:val="-4"/>
                              </w:rPr>
                              <w:t xml:space="preserve"> </w:t>
                            </w:r>
                            <w:r>
                              <w:rPr>
                                <w:i/>
                              </w:rPr>
                              <w:t>or</w:t>
                            </w:r>
                            <w:r>
                              <w:rPr>
                                <w:i/>
                                <w:spacing w:val="-4"/>
                              </w:rPr>
                              <w:t xml:space="preserve"> </w:t>
                            </w:r>
                            <w:r>
                              <w:rPr>
                                <w:i/>
                              </w:rPr>
                              <w:t>those</w:t>
                            </w:r>
                            <w:r>
                              <w:rPr>
                                <w:i/>
                                <w:spacing w:val="-6"/>
                              </w:rPr>
                              <w:t xml:space="preserve"> </w:t>
                            </w:r>
                            <w:r>
                              <w:rPr>
                                <w:i/>
                              </w:rPr>
                              <w:t>acting</w:t>
                            </w:r>
                            <w:r>
                              <w:rPr>
                                <w:i/>
                                <w:spacing w:val="-3"/>
                              </w:rPr>
                              <w:t xml:space="preserve"> </w:t>
                            </w:r>
                            <w:r>
                              <w:rPr>
                                <w:i/>
                              </w:rPr>
                              <w:t>on</w:t>
                            </w:r>
                            <w:r>
                              <w:rPr>
                                <w:i/>
                                <w:spacing w:val="-4"/>
                              </w:rPr>
                              <w:t xml:space="preserve"> </w:t>
                            </w:r>
                            <w:r>
                              <w:rPr>
                                <w:i/>
                              </w:rPr>
                              <w:t>its</w:t>
                            </w:r>
                            <w:r>
                              <w:rPr>
                                <w:i/>
                                <w:spacing w:val="-2"/>
                              </w:rPr>
                              <w:t xml:space="preserve"> behalf,</w:t>
                            </w:r>
                          </w:p>
                          <w:p w:rsidR="00047680" w:rsidRDefault="00047680">
                            <w:pPr>
                              <w:pStyle w:val="TableParagraph"/>
                              <w:spacing w:line="248" w:lineRule="exact"/>
                              <w:ind w:left="108"/>
                              <w:jc w:val="both"/>
                            </w:pPr>
                            <w:r>
                              <w:rPr>
                                <w:i/>
                              </w:rPr>
                              <w:t>affecting</w:t>
                            </w:r>
                            <w:r>
                              <w:rPr>
                                <w:i/>
                                <w:spacing w:val="-5"/>
                              </w:rPr>
                              <w:t xml:space="preserve"> </w:t>
                            </w:r>
                            <w:r>
                              <w:rPr>
                                <w:i/>
                              </w:rPr>
                              <w:t>an</w:t>
                            </w:r>
                            <w:r>
                              <w:rPr>
                                <w:i/>
                                <w:spacing w:val="-6"/>
                              </w:rPr>
                              <w:t xml:space="preserve"> </w:t>
                            </w:r>
                            <w:r>
                              <w:rPr>
                                <w:i/>
                              </w:rPr>
                              <w:t>individual</w:t>
                            </w:r>
                            <w:r>
                              <w:rPr>
                                <w:i/>
                                <w:spacing w:val="-5"/>
                              </w:rPr>
                              <w:t xml:space="preserve"> </w:t>
                            </w:r>
                            <w:r>
                              <w:rPr>
                                <w:i/>
                              </w:rPr>
                              <w:t>resident</w:t>
                            </w:r>
                            <w:r>
                              <w:rPr>
                                <w:i/>
                                <w:spacing w:val="-2"/>
                              </w:rPr>
                              <w:t xml:space="preserve"> </w:t>
                            </w:r>
                            <w:r>
                              <w:rPr>
                                <w:i/>
                              </w:rPr>
                              <w:t>or</w:t>
                            </w:r>
                            <w:r>
                              <w:rPr>
                                <w:i/>
                                <w:spacing w:val="-6"/>
                              </w:rPr>
                              <w:t xml:space="preserve"> </w:t>
                            </w:r>
                            <w:r>
                              <w:rPr>
                                <w:i/>
                              </w:rPr>
                              <w:t>group</w:t>
                            </w:r>
                            <w:r>
                              <w:rPr>
                                <w:i/>
                                <w:spacing w:val="-6"/>
                              </w:rPr>
                              <w:t xml:space="preserve"> </w:t>
                            </w:r>
                            <w:r>
                              <w:rPr>
                                <w:i/>
                              </w:rPr>
                              <w:t>of</w:t>
                            </w:r>
                            <w:r>
                              <w:rPr>
                                <w:i/>
                                <w:spacing w:val="-5"/>
                              </w:rPr>
                              <w:t xml:space="preserve"> </w:t>
                            </w:r>
                            <w:r>
                              <w:rPr>
                                <w:i/>
                                <w:spacing w:val="-2"/>
                              </w:rPr>
                              <w:t>residents</w:t>
                            </w:r>
                            <w:r>
                              <w:rPr>
                                <w:spacing w:val="-2"/>
                              </w:rPr>
                              <w:t>.</w:t>
                            </w:r>
                          </w:p>
                        </w:tc>
                        <w:tc>
                          <w:tcPr>
                            <w:tcW w:w="1277"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2"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rPr>
                                <w:rFonts w:ascii="Times New Roman"/>
                              </w:rPr>
                            </w:pPr>
                            <w:r>
                              <w:rPr>
                                <w:rFonts w:ascii="Times New Roman"/>
                              </w:rPr>
                              <w:t>Evidence on a complaint definition which can be found on our website within the Customer Feedback Guide. Link below</w:t>
                            </w:r>
                          </w:p>
                          <w:p w:rsidR="00047680" w:rsidRDefault="003E7200" w:rsidP="00047680">
                            <w:pPr>
                              <w:pStyle w:val="TableParagraph"/>
                              <w:ind w:left="0"/>
                              <w:rPr>
                                <w:rFonts w:ascii="Times New Roman"/>
                              </w:rPr>
                            </w:pPr>
                            <w:hyperlink r:id="rId6" w:history="1">
                              <w:r w:rsidR="00047680" w:rsidRPr="004A1B07">
                                <w:rPr>
                                  <w:rStyle w:val="Hyperlink"/>
                                  <w:rFonts w:ascii="Times New Roman"/>
                                </w:rPr>
                                <w:t>https://www.sandwell.gov.uk/complaints</w:t>
                              </w:r>
                            </w:hyperlink>
                          </w:p>
                          <w:p w:rsidR="00047680" w:rsidRDefault="00047680" w:rsidP="00047680">
                            <w:pPr>
                              <w:pStyle w:val="TableParagraph"/>
                              <w:ind w:left="0"/>
                              <w:jc w:val="center"/>
                              <w:rPr>
                                <w:rFonts w:ascii="Times New Roman"/>
                              </w:rPr>
                            </w:pPr>
                          </w:p>
                        </w:tc>
                      </w:tr>
                      <w:tr w:rsidR="00047680" w:rsidTr="00047680">
                        <w:trPr>
                          <w:trHeight w:val="3975"/>
                        </w:trPr>
                        <w:tc>
                          <w:tcPr>
                            <w:tcW w:w="2546" w:type="dxa"/>
                          </w:tcPr>
                          <w:p w:rsidR="00047680" w:rsidRDefault="00047680">
                            <w:pPr>
                              <w:pStyle w:val="TableParagraph"/>
                              <w:spacing w:before="10"/>
                              <w:ind w:left="0"/>
                              <w:rPr>
                                <w:b/>
                                <w:sz w:val="31"/>
                              </w:rPr>
                            </w:pPr>
                          </w:p>
                          <w:p w:rsidR="00047680" w:rsidRDefault="00047680">
                            <w:pPr>
                              <w:pStyle w:val="TableParagraph"/>
                              <w:rPr>
                                <w:b/>
                              </w:rPr>
                            </w:pPr>
                            <w:r>
                              <w:rPr>
                                <w:b/>
                                <w:spacing w:val="-5"/>
                              </w:rPr>
                              <w:t>1.3</w:t>
                            </w:r>
                          </w:p>
                        </w:tc>
                        <w:tc>
                          <w:tcPr>
                            <w:tcW w:w="5671" w:type="dxa"/>
                          </w:tcPr>
                          <w:p w:rsidR="00047680" w:rsidRDefault="00047680">
                            <w:pPr>
                              <w:pStyle w:val="TableParagraph"/>
                              <w:spacing w:before="40" w:line="256" w:lineRule="auto"/>
                              <w:ind w:left="108" w:right="115"/>
                            </w:pPr>
                            <w:r>
                              <w:t>The resident does not have to use the word ‘complaint’ for it to be treated as such. A complaint that is</w:t>
                            </w:r>
                            <w:r>
                              <w:rPr>
                                <w:spacing w:val="40"/>
                              </w:rPr>
                              <w:t xml:space="preserve"> </w:t>
                            </w:r>
                            <w:r>
                              <w:t>submitted</w:t>
                            </w:r>
                            <w:r>
                              <w:rPr>
                                <w:spacing w:val="-4"/>
                              </w:rPr>
                              <w:t xml:space="preserve"> </w:t>
                            </w:r>
                            <w:r>
                              <w:t>via</w:t>
                            </w:r>
                            <w:r>
                              <w:rPr>
                                <w:spacing w:val="-4"/>
                              </w:rPr>
                              <w:t xml:space="preserve"> </w:t>
                            </w:r>
                            <w:r>
                              <w:t>a</w:t>
                            </w:r>
                            <w:r>
                              <w:rPr>
                                <w:spacing w:val="-6"/>
                              </w:rPr>
                              <w:t xml:space="preserve"> </w:t>
                            </w:r>
                            <w:r>
                              <w:t>third</w:t>
                            </w:r>
                            <w:r>
                              <w:rPr>
                                <w:spacing w:val="-4"/>
                              </w:rPr>
                              <w:t xml:space="preserve"> </w:t>
                            </w:r>
                            <w:r>
                              <w:t>party</w:t>
                            </w:r>
                            <w:r>
                              <w:rPr>
                                <w:spacing w:val="-3"/>
                              </w:rPr>
                              <w:t xml:space="preserve"> </w:t>
                            </w:r>
                            <w:r>
                              <w:t>or</w:t>
                            </w:r>
                            <w:r>
                              <w:rPr>
                                <w:spacing w:val="-5"/>
                              </w:rPr>
                              <w:t xml:space="preserve"> </w:t>
                            </w:r>
                            <w:r>
                              <w:t>representative</w:t>
                            </w:r>
                            <w:r>
                              <w:rPr>
                                <w:spacing w:val="-6"/>
                              </w:rPr>
                              <w:t xml:space="preserve"> </w:t>
                            </w:r>
                            <w:r>
                              <w:t>must</w:t>
                            </w:r>
                            <w:r>
                              <w:rPr>
                                <w:spacing w:val="-5"/>
                              </w:rPr>
                              <w:t xml:space="preserve"> </w:t>
                            </w:r>
                            <w:r>
                              <w:t>still</w:t>
                            </w:r>
                            <w:r>
                              <w:rPr>
                                <w:spacing w:val="-4"/>
                              </w:rPr>
                              <w:t xml:space="preserve"> </w:t>
                            </w:r>
                            <w:r>
                              <w:t>be handled in line with the landlord’s complaints policy.</w:t>
                            </w:r>
                          </w:p>
                        </w:tc>
                        <w:tc>
                          <w:tcPr>
                            <w:tcW w:w="1277"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2" w:type="dxa"/>
                          </w:tcPr>
                          <w:p w:rsidR="00047680" w:rsidRDefault="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This is also detailed within the Customer Feedback Guide (link above) there is also an explanation of assistance with third party representation. Training is also undertaken with new recruits to the council to ensure that they are aware of this approach to complaints. A new E-</w:t>
                            </w:r>
                            <w:r w:rsidR="003E7200">
                              <w:rPr>
                                <w:rFonts w:ascii="Times New Roman"/>
                              </w:rPr>
                              <w:t>Learning package</w:t>
                            </w:r>
                            <w:r>
                              <w:rPr>
                                <w:rFonts w:ascii="Times New Roman"/>
                              </w:rPr>
                              <w:t xml:space="preserve"> for all Stage 1 and Stage 2 officers will be rolled out across the organisation in Spring/Summer of 2023.</w:t>
                            </w:r>
                          </w:p>
                        </w:tc>
                      </w:tr>
                      <w:tr w:rsidR="00047680">
                        <w:trPr>
                          <w:trHeight w:val="969"/>
                        </w:trPr>
                        <w:tc>
                          <w:tcPr>
                            <w:tcW w:w="2546" w:type="dxa"/>
                          </w:tcPr>
                          <w:p w:rsidR="00047680" w:rsidRPr="00D1226A" w:rsidRDefault="00047680" w:rsidP="00047680">
                            <w:pPr>
                              <w:rPr>
                                <w:b/>
                                <w:bCs/>
                                <w:szCs w:val="24"/>
                              </w:rPr>
                            </w:pPr>
                            <w:r w:rsidRPr="00D1226A">
                              <w:rPr>
                                <w:b/>
                                <w:bCs/>
                                <w:szCs w:val="24"/>
                              </w:rPr>
                              <w:t>1.7</w:t>
                            </w:r>
                          </w:p>
                        </w:tc>
                        <w:tc>
                          <w:tcPr>
                            <w:tcW w:w="5671" w:type="dxa"/>
                          </w:tcPr>
                          <w:p w:rsidR="00047680" w:rsidRPr="00D1226A" w:rsidRDefault="00047680" w:rsidP="00047680">
                            <w:pPr>
                              <w:rPr>
                                <w:bCs/>
                                <w:szCs w:val="24"/>
                              </w:rPr>
                            </w:pPr>
                            <w:r w:rsidRPr="00D1226A">
                              <w:rPr>
                                <w:bCs/>
                                <w:szCs w:val="24"/>
                              </w:rPr>
                              <w:t>A landlord must accept a complaint unless there is a valid reason not to do so.</w:t>
                            </w:r>
                          </w:p>
                        </w:tc>
                        <w:tc>
                          <w:tcPr>
                            <w:tcW w:w="1277" w:type="dxa"/>
                          </w:tcPr>
                          <w:p w:rsidR="00047680" w:rsidRPr="00D1226A" w:rsidRDefault="00047680" w:rsidP="00047680">
                            <w:pPr>
                              <w:rPr>
                                <w:bCs/>
                                <w:szCs w:val="24"/>
                              </w:rPr>
                            </w:pPr>
                            <w:r w:rsidRPr="00D1226A">
                              <w:rPr>
                                <w:bCs/>
                                <w:szCs w:val="24"/>
                              </w:rPr>
                              <w:t> </w:t>
                            </w:r>
                          </w:p>
                        </w:tc>
                        <w:tc>
                          <w:tcPr>
                            <w:tcW w:w="4392" w:type="dxa"/>
                          </w:tcPr>
                          <w:p w:rsidR="00047680" w:rsidRPr="00D1226A" w:rsidRDefault="00047680" w:rsidP="00047680">
                            <w:pPr>
                              <w:rPr>
                                <w:bCs/>
                                <w:szCs w:val="24"/>
                              </w:rPr>
                            </w:pPr>
                          </w:p>
                        </w:tc>
                      </w:tr>
                      <w:tr w:rsidR="00047680">
                        <w:trPr>
                          <w:trHeight w:val="700"/>
                        </w:trPr>
                        <w:tc>
                          <w:tcPr>
                            <w:tcW w:w="2546" w:type="dxa"/>
                          </w:tcPr>
                          <w:p w:rsidR="00047680" w:rsidRPr="00D1226A" w:rsidRDefault="00047680" w:rsidP="00047680">
                            <w:pPr>
                              <w:rPr>
                                <w:b/>
                                <w:bCs/>
                                <w:szCs w:val="24"/>
                              </w:rPr>
                            </w:pPr>
                            <w:r w:rsidRPr="00D1226A">
                              <w:rPr>
                                <w:b/>
                                <w:bCs/>
                                <w:szCs w:val="24"/>
                              </w:rPr>
                              <w:t>1.8</w:t>
                            </w:r>
                          </w:p>
                        </w:tc>
                        <w:tc>
                          <w:tcPr>
                            <w:tcW w:w="5671" w:type="dxa"/>
                          </w:tcPr>
                          <w:p w:rsidR="00047680" w:rsidRDefault="00047680" w:rsidP="00047680">
                            <w:pPr>
                              <w:rPr>
                                <w:bCs/>
                                <w:szCs w:val="24"/>
                              </w:rPr>
                            </w:pPr>
                            <w:r w:rsidRPr="00D1226A">
                              <w:rPr>
                                <w:bCs/>
                                <w:szCs w:val="24"/>
                              </w:rPr>
                              <w:t>A complaints policy must clearly set out the circumstances in which a matter will not be considered, and these circumstances should be fair and reasonable to residents.</w:t>
                            </w:r>
                          </w:p>
                          <w:p w:rsidR="00047680" w:rsidRPr="00D1226A" w:rsidRDefault="00047680" w:rsidP="00047680">
                            <w:pPr>
                              <w:rPr>
                                <w:bCs/>
                                <w:szCs w:val="24"/>
                              </w:rPr>
                            </w:pPr>
                          </w:p>
                        </w:tc>
                        <w:tc>
                          <w:tcPr>
                            <w:tcW w:w="1277" w:type="dxa"/>
                          </w:tcPr>
                          <w:p w:rsidR="00047680" w:rsidRPr="00D1226A" w:rsidRDefault="00047680" w:rsidP="00047680">
                            <w:pPr>
                              <w:rPr>
                                <w:bCs/>
                                <w:szCs w:val="24"/>
                              </w:rPr>
                            </w:pPr>
                            <w:r w:rsidRPr="00D1226A">
                              <w:rPr>
                                <w:bCs/>
                                <w:szCs w:val="24"/>
                              </w:rPr>
                              <w:t> </w:t>
                            </w:r>
                          </w:p>
                        </w:tc>
                        <w:tc>
                          <w:tcPr>
                            <w:tcW w:w="4392" w:type="dxa"/>
                          </w:tcPr>
                          <w:p w:rsidR="00047680" w:rsidRPr="00D1226A" w:rsidRDefault="00047680" w:rsidP="00047680">
                            <w:pPr>
                              <w:rPr>
                                <w:bCs/>
                                <w:szCs w:val="24"/>
                              </w:rPr>
                            </w:pPr>
                          </w:p>
                        </w:tc>
                      </w:tr>
                    </w:tbl>
                    <w:p w:rsidR="00047680" w:rsidRDefault="00047680" w:rsidP="00047680">
                      <w:pPr>
                        <w:pStyle w:val="BodyText"/>
                      </w:pPr>
                    </w:p>
                  </w:txbxContent>
                </v:textbox>
                <w10:wrap anchorx="margin"/>
              </v:shape>
            </w:pict>
          </mc:Fallback>
        </mc:AlternateContent>
      </w: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047680" w:rsidRDefault="00047680" w:rsidP="00047680">
      <w:pPr>
        <w:pStyle w:val="BodyText"/>
        <w:spacing w:before="92" w:after="17"/>
        <w:ind w:left="120"/>
      </w:pPr>
      <w:r>
        <w:lastRenderedPageBreak/>
        <w:t>Best</w:t>
      </w:r>
      <w:r>
        <w:rPr>
          <w:spacing w:val="-6"/>
        </w:rPr>
        <w:t xml:space="preserve"> </w:t>
      </w:r>
      <w:r>
        <w:t>practice</w:t>
      </w:r>
      <w:r>
        <w:rPr>
          <w:spacing w:val="-3"/>
        </w:rPr>
        <w:t xml:space="preserve"> </w:t>
      </w:r>
      <w:r>
        <w:t>‘should’</w:t>
      </w:r>
      <w:r>
        <w:rPr>
          <w:spacing w:val="-3"/>
        </w:rPr>
        <w:t xml:space="preserve"> </w:t>
      </w:r>
      <w:r>
        <w:rPr>
          <w:spacing w:val="-2"/>
        </w:rPr>
        <w:t>requirements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rsidTr="00047680">
        <w:trPr>
          <w:trHeight w:val="577"/>
        </w:trPr>
        <w:tc>
          <w:tcPr>
            <w:tcW w:w="2542"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5672"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78" w:type="dxa"/>
            <w:shd w:val="clear" w:color="auto" w:fill="D9D9D9"/>
          </w:tcPr>
          <w:p w:rsidR="00047680" w:rsidRDefault="00047680" w:rsidP="00047680">
            <w:pPr>
              <w:pStyle w:val="TableParagraph"/>
              <w:spacing w:line="256" w:lineRule="auto"/>
              <w:ind w:left="106" w:right="276"/>
              <w:rPr>
                <w:b/>
              </w:rPr>
            </w:pPr>
            <w:r>
              <w:rPr>
                <w:b/>
                <w:spacing w:val="-2"/>
              </w:rPr>
              <w:t>Comply: Yes/No</w:t>
            </w:r>
          </w:p>
        </w:tc>
        <w:tc>
          <w:tcPr>
            <w:tcW w:w="4393" w:type="dxa"/>
            <w:shd w:val="clear" w:color="auto" w:fill="D9D9D9"/>
          </w:tcPr>
          <w:p w:rsidR="00047680" w:rsidRDefault="00047680" w:rsidP="00047680">
            <w:pPr>
              <w:pStyle w:val="TableParagraph"/>
              <w:spacing w:line="256" w:lineRule="auto"/>
              <w:ind w:left="10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60"/>
        </w:trPr>
        <w:tc>
          <w:tcPr>
            <w:tcW w:w="2542" w:type="dxa"/>
            <w:vMerge w:val="restart"/>
            <w:shd w:val="clear" w:color="auto" w:fill="D9D9D9"/>
          </w:tcPr>
          <w:p w:rsidR="00047680" w:rsidRDefault="00047680" w:rsidP="00047680">
            <w:pPr>
              <w:pStyle w:val="TableParagraph"/>
              <w:rPr>
                <w:b/>
              </w:rPr>
            </w:pPr>
            <w:r>
              <w:rPr>
                <w:b/>
                <w:spacing w:val="-5"/>
              </w:rPr>
              <w:t>1.4</w:t>
            </w:r>
          </w:p>
        </w:tc>
        <w:tc>
          <w:tcPr>
            <w:tcW w:w="5672" w:type="dxa"/>
            <w:tcBorders>
              <w:bottom w:val="nil"/>
            </w:tcBorders>
            <w:shd w:val="clear" w:color="auto" w:fill="D9D9D9"/>
          </w:tcPr>
          <w:p w:rsidR="00047680" w:rsidRDefault="00047680" w:rsidP="00047680">
            <w:pPr>
              <w:pStyle w:val="TableParagraph"/>
              <w:spacing w:line="240" w:lineRule="exact"/>
            </w:pPr>
            <w:r>
              <w:t>Landlords</w:t>
            </w:r>
            <w:r>
              <w:rPr>
                <w:spacing w:val="-6"/>
              </w:rPr>
              <w:t xml:space="preserve"> </w:t>
            </w:r>
            <w:r>
              <w:t>should</w:t>
            </w:r>
            <w:r>
              <w:rPr>
                <w:spacing w:val="-9"/>
              </w:rPr>
              <w:t xml:space="preserve"> </w:t>
            </w:r>
            <w:r>
              <w:t>recognise</w:t>
            </w:r>
            <w:r>
              <w:rPr>
                <w:spacing w:val="-6"/>
              </w:rPr>
              <w:t xml:space="preserve"> </w:t>
            </w:r>
            <w:r>
              <w:t>the</w:t>
            </w:r>
            <w:r>
              <w:rPr>
                <w:spacing w:val="-7"/>
              </w:rPr>
              <w:t xml:space="preserve"> </w:t>
            </w:r>
            <w:r>
              <w:t>difference</w:t>
            </w:r>
            <w:r>
              <w:rPr>
                <w:spacing w:val="-7"/>
              </w:rPr>
              <w:t xml:space="preserve"> </w:t>
            </w:r>
            <w:r>
              <w:t>between</w:t>
            </w:r>
            <w:r>
              <w:rPr>
                <w:spacing w:val="-6"/>
              </w:rPr>
              <w:t xml:space="preserve"> </w:t>
            </w:r>
            <w:r>
              <w:rPr>
                <w:spacing w:val="-10"/>
              </w:rPr>
              <w:t>a</w:t>
            </w:r>
          </w:p>
        </w:tc>
        <w:tc>
          <w:tcPr>
            <w:tcW w:w="1278"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Specific information is detailed in the Customer Feedback Guide</w:t>
            </w:r>
          </w:p>
        </w:tc>
      </w:tr>
      <w:tr w:rsidR="00047680" w:rsidTr="00047680">
        <w:trPr>
          <w:trHeight w:val="25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39" w:lineRule="exact"/>
            </w:pPr>
            <w:r>
              <w:rPr>
                <w:b/>
              </w:rPr>
              <w:t>service</w:t>
            </w:r>
            <w:r>
              <w:rPr>
                <w:b/>
                <w:spacing w:val="-6"/>
              </w:rPr>
              <w:t xml:space="preserve"> </w:t>
            </w:r>
            <w:r>
              <w:rPr>
                <w:b/>
              </w:rPr>
              <w:t>request</w:t>
            </w:r>
            <w:r>
              <w:t>,</w:t>
            </w:r>
            <w:r>
              <w:rPr>
                <w:spacing w:val="-2"/>
              </w:rPr>
              <w:t xml:space="preserve"> </w:t>
            </w:r>
            <w:r>
              <w:t>where</w:t>
            </w:r>
            <w:r>
              <w:rPr>
                <w:spacing w:val="-5"/>
              </w:rPr>
              <w:t xml:space="preserve"> </w:t>
            </w:r>
            <w:r>
              <w:t>a</w:t>
            </w:r>
            <w:r>
              <w:rPr>
                <w:spacing w:val="-4"/>
              </w:rPr>
              <w:t xml:space="preserve"> </w:t>
            </w:r>
            <w:r>
              <w:t>resident</w:t>
            </w:r>
            <w:r>
              <w:rPr>
                <w:spacing w:val="-6"/>
              </w:rPr>
              <w:t xml:space="preserve"> </w:t>
            </w:r>
            <w:r>
              <w:t>may</w:t>
            </w:r>
            <w:r>
              <w:rPr>
                <w:spacing w:val="-3"/>
              </w:rPr>
              <w:t xml:space="preserve"> </w:t>
            </w:r>
            <w:r>
              <w:t>be</w:t>
            </w:r>
            <w:r>
              <w:rPr>
                <w:spacing w:val="-5"/>
              </w:rPr>
              <w:t xml:space="preserve"> </w:t>
            </w:r>
            <w:r>
              <w:rPr>
                <w:spacing w:val="-2"/>
              </w:rPr>
              <w:t>unhappy</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5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40" w:lineRule="exact"/>
            </w:pPr>
            <w:r>
              <w:t>with</w:t>
            </w:r>
            <w:r>
              <w:rPr>
                <w:spacing w:val="-4"/>
              </w:rPr>
              <w:t xml:space="preserve"> </w:t>
            </w:r>
            <w:r>
              <w:t>a</w:t>
            </w:r>
            <w:r>
              <w:rPr>
                <w:spacing w:val="-3"/>
              </w:rPr>
              <w:t xml:space="preserve"> </w:t>
            </w:r>
            <w:r>
              <w:rPr>
                <w:b/>
              </w:rPr>
              <w:t>situation</w:t>
            </w:r>
            <w:r>
              <w:rPr>
                <w:b/>
                <w:spacing w:val="-5"/>
              </w:rPr>
              <w:t xml:space="preserve"> </w:t>
            </w:r>
            <w:r>
              <w:t>that</w:t>
            </w:r>
            <w:r>
              <w:rPr>
                <w:spacing w:val="-5"/>
              </w:rPr>
              <w:t xml:space="preserve"> </w:t>
            </w:r>
            <w:r>
              <w:t>they</w:t>
            </w:r>
            <w:r>
              <w:rPr>
                <w:spacing w:val="-2"/>
              </w:rPr>
              <w:t xml:space="preserve"> </w:t>
            </w:r>
            <w:r>
              <w:t>wish</w:t>
            </w:r>
            <w:r>
              <w:rPr>
                <w:spacing w:val="-3"/>
              </w:rPr>
              <w:t xml:space="preserve"> </w:t>
            </w:r>
            <w:r>
              <w:t>to</w:t>
            </w:r>
            <w:r>
              <w:rPr>
                <w:spacing w:val="-6"/>
              </w:rPr>
              <w:t xml:space="preserve"> </w:t>
            </w:r>
            <w:r>
              <w:t>have</w:t>
            </w:r>
            <w:r>
              <w:rPr>
                <w:spacing w:val="-5"/>
              </w:rPr>
              <w:t xml:space="preserve"> </w:t>
            </w:r>
            <w:r>
              <w:t>rectified,</w:t>
            </w:r>
            <w:r>
              <w:rPr>
                <w:spacing w:val="-6"/>
              </w:rPr>
              <w:t xml:space="preserve"> </w:t>
            </w:r>
            <w:r>
              <w:t>and</w:t>
            </w:r>
            <w:r>
              <w:rPr>
                <w:spacing w:val="-3"/>
              </w:rPr>
              <w:t xml:space="preserve"> </w:t>
            </w:r>
            <w:r>
              <w:rPr>
                <w:spacing w:val="-10"/>
              </w:rPr>
              <w:t>a</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0"/>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39" w:lineRule="exact"/>
            </w:pPr>
            <w:r>
              <w:rPr>
                <w:b/>
              </w:rPr>
              <w:t>complaint</w:t>
            </w:r>
            <w:r>
              <w:rPr>
                <w:b/>
                <w:spacing w:val="-5"/>
              </w:rPr>
              <w:t xml:space="preserve"> </w:t>
            </w:r>
            <w:r>
              <w:t>about</w:t>
            </w:r>
            <w:r>
              <w:rPr>
                <w:spacing w:val="-5"/>
              </w:rPr>
              <w:t xml:space="preserve"> </w:t>
            </w:r>
            <w:r>
              <w:t>the</w:t>
            </w:r>
            <w:r>
              <w:rPr>
                <w:spacing w:val="-6"/>
              </w:rPr>
              <w:t xml:space="preserve"> </w:t>
            </w:r>
            <w:r>
              <w:rPr>
                <w:b/>
              </w:rPr>
              <w:t>service</w:t>
            </w:r>
            <w:r>
              <w:rPr>
                <w:b/>
                <w:spacing w:val="-5"/>
              </w:rPr>
              <w:t xml:space="preserve"> </w:t>
            </w:r>
            <w:r>
              <w:t>they</w:t>
            </w:r>
            <w:r>
              <w:rPr>
                <w:spacing w:val="-4"/>
              </w:rPr>
              <w:t xml:space="preserve"> </w:t>
            </w:r>
            <w:r>
              <w:t>have/have</w:t>
            </w:r>
            <w:r>
              <w:rPr>
                <w:spacing w:val="-5"/>
              </w:rPr>
              <w:t xml:space="preserve"> not</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70"/>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51" w:lineRule="exact"/>
            </w:pPr>
            <w:r>
              <w:rPr>
                <w:spacing w:val="-2"/>
              </w:rPr>
              <w:t>received.</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59"/>
        </w:trPr>
        <w:tc>
          <w:tcPr>
            <w:tcW w:w="2542" w:type="dxa"/>
            <w:vMerge w:val="restart"/>
            <w:shd w:val="clear" w:color="auto" w:fill="D9D9D9"/>
          </w:tcPr>
          <w:p w:rsidR="00047680" w:rsidRDefault="00047680" w:rsidP="00047680">
            <w:pPr>
              <w:pStyle w:val="TableParagraph"/>
              <w:rPr>
                <w:b/>
              </w:rPr>
            </w:pPr>
            <w:r>
              <w:rPr>
                <w:b/>
                <w:spacing w:val="-5"/>
              </w:rPr>
              <w:t>1.5</w:t>
            </w:r>
          </w:p>
        </w:tc>
        <w:tc>
          <w:tcPr>
            <w:tcW w:w="5672" w:type="dxa"/>
            <w:tcBorders>
              <w:bottom w:val="nil"/>
            </w:tcBorders>
            <w:shd w:val="clear" w:color="auto" w:fill="D9D9D9"/>
          </w:tcPr>
          <w:p w:rsidR="00047680" w:rsidRDefault="00047680" w:rsidP="00047680">
            <w:pPr>
              <w:pStyle w:val="TableParagraph"/>
              <w:spacing w:line="239" w:lineRule="exact"/>
            </w:pPr>
            <w:r>
              <w:t>Survey</w:t>
            </w:r>
            <w:r>
              <w:rPr>
                <w:spacing w:val="-6"/>
              </w:rPr>
              <w:t xml:space="preserve"> </w:t>
            </w:r>
            <w:r>
              <w:t>feedback</w:t>
            </w:r>
            <w:r>
              <w:rPr>
                <w:spacing w:val="-6"/>
              </w:rPr>
              <w:t xml:space="preserve"> </w:t>
            </w:r>
            <w:r>
              <w:t>may</w:t>
            </w:r>
            <w:r>
              <w:rPr>
                <w:spacing w:val="-6"/>
              </w:rPr>
              <w:t xml:space="preserve"> </w:t>
            </w:r>
            <w:r>
              <w:t>not</w:t>
            </w:r>
            <w:r>
              <w:rPr>
                <w:spacing w:val="-2"/>
              </w:rPr>
              <w:t xml:space="preserve"> </w:t>
            </w:r>
            <w:r>
              <w:t>necessarily</w:t>
            </w:r>
            <w:r>
              <w:rPr>
                <w:spacing w:val="-3"/>
              </w:rPr>
              <w:t xml:space="preserve"> </w:t>
            </w:r>
            <w:r>
              <w:t>need</w:t>
            </w:r>
            <w:r>
              <w:rPr>
                <w:spacing w:val="-6"/>
              </w:rPr>
              <w:t xml:space="preserve"> </w:t>
            </w:r>
            <w:r>
              <w:t>to</w:t>
            </w:r>
            <w:r>
              <w:rPr>
                <w:spacing w:val="-5"/>
              </w:rPr>
              <w:t xml:space="preserve"> </w:t>
            </w:r>
            <w:r>
              <w:rPr>
                <w:spacing w:val="-7"/>
              </w:rPr>
              <w:t>be</w:t>
            </w:r>
          </w:p>
        </w:tc>
        <w:tc>
          <w:tcPr>
            <w:tcW w:w="1278" w:type="dxa"/>
            <w:vMerge w:val="restart"/>
            <w:shd w:val="clear" w:color="auto" w:fill="D9D9D9"/>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vMerge w:val="restart"/>
            <w:shd w:val="clear" w:color="auto" w:fill="D9D9D9"/>
          </w:tcPr>
          <w:p w:rsidR="00047680" w:rsidRDefault="00047680" w:rsidP="00047680">
            <w:pPr>
              <w:pStyle w:val="TableParagraph"/>
              <w:ind w:left="0"/>
              <w:rPr>
                <w:rFonts w:ascii="Times New Roman"/>
              </w:rPr>
            </w:pPr>
            <w:r w:rsidRPr="00CC0ACE">
              <w:rPr>
                <w:rFonts w:ascii="Times New Roman"/>
              </w:rPr>
              <w:t xml:space="preserve">Our surveys ask for permission </w:t>
            </w:r>
            <w:r>
              <w:rPr>
                <w:rFonts w:ascii="Times New Roman"/>
              </w:rPr>
              <w:t xml:space="preserve">for us </w:t>
            </w:r>
            <w:r w:rsidRPr="00CC0ACE">
              <w:rPr>
                <w:rFonts w:ascii="Times New Roman"/>
              </w:rPr>
              <w:t xml:space="preserve">to </w:t>
            </w:r>
            <w:r>
              <w:rPr>
                <w:rFonts w:ascii="Times New Roman"/>
              </w:rPr>
              <w:t xml:space="preserve">be able to </w:t>
            </w:r>
            <w:r w:rsidRPr="00CC0ACE">
              <w:rPr>
                <w:rFonts w:ascii="Times New Roman"/>
              </w:rPr>
              <w:t xml:space="preserve">contact the customer to discuss their feedback and where this both given and there is a clear service failure, then our </w:t>
            </w:r>
            <w:r>
              <w:rPr>
                <w:rFonts w:ascii="Times New Roman"/>
              </w:rPr>
              <w:t>Customer Feedback Team Officer can contact</w:t>
            </w:r>
            <w:r w:rsidRPr="00CC0ACE">
              <w:rPr>
                <w:rFonts w:ascii="Times New Roman"/>
              </w:rPr>
              <w:t xml:space="preserve"> the customer to </w:t>
            </w:r>
            <w:r>
              <w:rPr>
                <w:rFonts w:ascii="Times New Roman"/>
              </w:rPr>
              <w:t xml:space="preserve">look to </w:t>
            </w:r>
            <w:r w:rsidRPr="00CC0ACE">
              <w:rPr>
                <w:rFonts w:ascii="Times New Roman"/>
              </w:rPr>
              <w:t>resolve the</w:t>
            </w:r>
            <w:r>
              <w:rPr>
                <w:rFonts w:ascii="Times New Roman"/>
              </w:rPr>
              <w:t>ir</w:t>
            </w:r>
            <w:r w:rsidRPr="00CC0ACE">
              <w:rPr>
                <w:rFonts w:ascii="Times New Roman"/>
              </w:rPr>
              <w:t xml:space="preserve"> dissatisfaction through the complaints process.</w:t>
            </w:r>
          </w:p>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p>
        </w:tc>
      </w:tr>
      <w:tr w:rsidR="00047680" w:rsidTr="00047680">
        <w:trPr>
          <w:trHeight w:val="25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40" w:lineRule="exact"/>
            </w:pPr>
            <w:r>
              <w:t>treated</w:t>
            </w:r>
            <w:r>
              <w:rPr>
                <w:spacing w:val="-5"/>
              </w:rPr>
              <w:t xml:space="preserve"> </w:t>
            </w:r>
            <w:r>
              <w:t>as</w:t>
            </w:r>
            <w:r>
              <w:rPr>
                <w:spacing w:val="-7"/>
              </w:rPr>
              <w:t xml:space="preserve"> </w:t>
            </w:r>
            <w:r>
              <w:t>a</w:t>
            </w:r>
            <w:r>
              <w:rPr>
                <w:spacing w:val="-7"/>
              </w:rPr>
              <w:t xml:space="preserve"> </w:t>
            </w:r>
            <w:r>
              <w:t>complaint,</w:t>
            </w:r>
            <w:r>
              <w:rPr>
                <w:spacing w:val="-6"/>
              </w:rPr>
              <w:t xml:space="preserve"> </w:t>
            </w:r>
            <w:r>
              <w:t>though,</w:t>
            </w:r>
            <w:r>
              <w:rPr>
                <w:spacing w:val="-3"/>
              </w:rPr>
              <w:t xml:space="preserve"> </w:t>
            </w:r>
            <w:r>
              <w:t>where</w:t>
            </w:r>
            <w:r>
              <w:rPr>
                <w:spacing w:val="-7"/>
              </w:rPr>
              <w:t xml:space="preserve"> </w:t>
            </w:r>
            <w:r>
              <w:t>possible,</w:t>
            </w:r>
            <w:r>
              <w:rPr>
                <w:spacing w:val="-5"/>
              </w:rPr>
              <w:t xml:space="preserve"> the</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5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39" w:lineRule="exact"/>
            </w:pPr>
            <w:r>
              <w:t>person</w:t>
            </w:r>
            <w:r>
              <w:rPr>
                <w:spacing w:val="-5"/>
              </w:rPr>
              <w:t xml:space="preserve"> </w:t>
            </w:r>
            <w:r>
              <w:t>completing</w:t>
            </w:r>
            <w:r>
              <w:rPr>
                <w:spacing w:val="-6"/>
              </w:rPr>
              <w:t xml:space="preserve"> </w:t>
            </w:r>
            <w:r>
              <w:t>the</w:t>
            </w:r>
            <w:r>
              <w:rPr>
                <w:spacing w:val="-5"/>
              </w:rPr>
              <w:t xml:space="preserve"> </w:t>
            </w:r>
            <w:r>
              <w:t>survey</w:t>
            </w:r>
            <w:r>
              <w:rPr>
                <w:spacing w:val="-6"/>
              </w:rPr>
              <w:t xml:space="preserve"> </w:t>
            </w:r>
            <w:r>
              <w:t>should</w:t>
            </w:r>
            <w:r>
              <w:rPr>
                <w:spacing w:val="-5"/>
              </w:rPr>
              <w:t xml:space="preserve"> </w:t>
            </w:r>
            <w:r>
              <w:t>be</w:t>
            </w:r>
            <w:r>
              <w:rPr>
                <w:spacing w:val="-5"/>
              </w:rPr>
              <w:t xml:space="preserve"> </w:t>
            </w:r>
            <w:r>
              <w:t>made</w:t>
            </w:r>
            <w:r>
              <w:rPr>
                <w:spacing w:val="-6"/>
              </w:rPr>
              <w:t xml:space="preserve"> </w:t>
            </w:r>
            <w:r>
              <w:t>aware</w:t>
            </w:r>
            <w:r>
              <w:rPr>
                <w:spacing w:val="-4"/>
              </w:rPr>
              <w:t xml:space="preserve"> </w:t>
            </w:r>
            <w:r>
              <w:rPr>
                <w:spacing w:val="-5"/>
              </w:rPr>
              <w:t>of</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0"/>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40" w:lineRule="exact"/>
            </w:pPr>
            <w:r>
              <w:t>how</w:t>
            </w:r>
            <w:r>
              <w:rPr>
                <w:spacing w:val="-4"/>
              </w:rPr>
              <w:t xml:space="preserve"> </w:t>
            </w:r>
            <w:r>
              <w:t>they</w:t>
            </w:r>
            <w:r>
              <w:rPr>
                <w:spacing w:val="-5"/>
              </w:rPr>
              <w:t xml:space="preserve"> </w:t>
            </w:r>
            <w:r>
              <w:t>can</w:t>
            </w:r>
            <w:r>
              <w:rPr>
                <w:spacing w:val="-4"/>
              </w:rPr>
              <w:t xml:space="preserve"> </w:t>
            </w:r>
            <w:r>
              <w:t>pursue</w:t>
            </w:r>
            <w:r>
              <w:rPr>
                <w:spacing w:val="-5"/>
              </w:rPr>
              <w:t xml:space="preserve"> </w:t>
            </w:r>
            <w:r>
              <w:t>their</w:t>
            </w:r>
            <w:r>
              <w:rPr>
                <w:spacing w:val="-1"/>
              </w:rPr>
              <w:t xml:space="preserve"> </w:t>
            </w:r>
            <w:r>
              <w:t>dissatisfaction</w:t>
            </w:r>
            <w:r>
              <w:rPr>
                <w:spacing w:val="-4"/>
              </w:rPr>
              <w:t xml:space="preserve"> </w:t>
            </w:r>
            <w:r>
              <w:t>as</w:t>
            </w:r>
            <w:r>
              <w:rPr>
                <w:spacing w:val="-2"/>
              </w:rPr>
              <w:t xml:space="preserve"> </w:t>
            </w:r>
            <w:r>
              <w:t>a</w:t>
            </w:r>
            <w:r>
              <w:rPr>
                <w:spacing w:val="-5"/>
              </w:rPr>
              <w:t xml:space="preserve"> </w:t>
            </w:r>
            <w:r>
              <w:rPr>
                <w:spacing w:val="-2"/>
              </w:rPr>
              <w:t>complaint</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before="1" w:line="249" w:lineRule="exact"/>
            </w:pPr>
            <w:r>
              <w:t>if</w:t>
            </w:r>
            <w:r>
              <w:rPr>
                <w:spacing w:val="-1"/>
              </w:rPr>
              <w:t xml:space="preserve"> </w:t>
            </w:r>
            <w:r>
              <w:t>they</w:t>
            </w:r>
            <w:r>
              <w:rPr>
                <w:spacing w:val="-4"/>
              </w:rPr>
              <w:t xml:space="preserve"> </w:t>
            </w:r>
            <w:r>
              <w:t>wish</w:t>
            </w:r>
            <w:r>
              <w:rPr>
                <w:spacing w:val="-4"/>
              </w:rPr>
              <w:t xml:space="preserve"> </w:t>
            </w:r>
            <w:r>
              <w:rPr>
                <w:spacing w:val="-5"/>
              </w:rPr>
              <w:t>to.</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bl>
    <w:p w:rsidR="00047680" w:rsidRDefault="00047680" w:rsidP="00047680">
      <w:pPr>
        <w:pStyle w:val="BodyText"/>
        <w:spacing w:line="292" w:lineRule="auto"/>
        <w:ind w:left="119" w:right="8783"/>
      </w:pPr>
    </w:p>
    <w:p w:rsidR="00047680" w:rsidRDefault="00047680" w:rsidP="00047680">
      <w:pPr>
        <w:pStyle w:val="BodyText"/>
        <w:spacing w:before="92" w:line="256" w:lineRule="auto"/>
        <w:ind w:right="8783"/>
      </w:pPr>
      <w:r>
        <w:rPr>
          <w:color w:val="009FDA"/>
        </w:rPr>
        <w:t>Section</w:t>
      </w:r>
      <w:r>
        <w:rPr>
          <w:color w:val="009FDA"/>
          <w:spacing w:val="-7"/>
        </w:rPr>
        <w:t xml:space="preserve"> </w:t>
      </w:r>
      <w:r>
        <w:rPr>
          <w:color w:val="009FDA"/>
        </w:rPr>
        <w:t>2</w:t>
      </w:r>
      <w:r>
        <w:rPr>
          <w:color w:val="009FDA"/>
          <w:spacing w:val="-8"/>
        </w:rPr>
        <w:t xml:space="preserve"> </w:t>
      </w:r>
      <w:r>
        <w:rPr>
          <w:color w:val="009FDA"/>
        </w:rPr>
        <w:t>-</w:t>
      </w:r>
      <w:r>
        <w:rPr>
          <w:color w:val="009FDA"/>
          <w:spacing w:val="-8"/>
        </w:rPr>
        <w:t xml:space="preserve"> </w:t>
      </w:r>
      <w:r>
        <w:rPr>
          <w:color w:val="009FDA"/>
        </w:rPr>
        <w:t>Accessibility</w:t>
      </w:r>
      <w:r>
        <w:rPr>
          <w:color w:val="009FDA"/>
          <w:spacing w:val="-6"/>
        </w:rPr>
        <w:t xml:space="preserve"> </w:t>
      </w:r>
      <w:r>
        <w:rPr>
          <w:color w:val="009FDA"/>
        </w:rPr>
        <w:t>and</w:t>
      </w:r>
      <w:r>
        <w:rPr>
          <w:color w:val="009FDA"/>
          <w:spacing w:val="-9"/>
        </w:rPr>
        <w:t xml:space="preserve"> </w:t>
      </w:r>
      <w:r>
        <w:rPr>
          <w:color w:val="009FDA"/>
        </w:rPr>
        <w:t xml:space="preserve">awareness </w:t>
      </w:r>
      <w:r>
        <w:t>Mandatory ‘must’ requirements</w:t>
      </w:r>
    </w:p>
    <w:p w:rsidR="00047680" w:rsidRDefault="00047680" w:rsidP="00047680">
      <w:pPr>
        <w:pStyle w:val="BodyText"/>
        <w:spacing w:line="292" w:lineRule="auto"/>
        <w:ind w:right="8783"/>
      </w:pPr>
    </w:p>
    <w:tbl>
      <w:tblPr>
        <w:tblW w:w="13885"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rsidTr="00047680">
        <w:trPr>
          <w:trHeight w:val="637"/>
        </w:trPr>
        <w:tc>
          <w:tcPr>
            <w:tcW w:w="2542" w:type="dxa"/>
          </w:tcPr>
          <w:p w:rsidR="00047680" w:rsidRDefault="00047680" w:rsidP="00047680">
            <w:pPr>
              <w:pStyle w:val="TableParagraph"/>
              <w:spacing w:line="250" w:lineRule="exact"/>
              <w:rPr>
                <w:b/>
              </w:rPr>
            </w:pPr>
            <w:r>
              <w:rPr>
                <w:b/>
              </w:rPr>
              <w:t>Code</w:t>
            </w:r>
            <w:r>
              <w:rPr>
                <w:b/>
                <w:spacing w:val="-3"/>
              </w:rPr>
              <w:t xml:space="preserve"> </w:t>
            </w:r>
            <w:r>
              <w:rPr>
                <w:b/>
                <w:spacing w:val="-2"/>
              </w:rPr>
              <w:t>section</w:t>
            </w:r>
          </w:p>
        </w:tc>
        <w:tc>
          <w:tcPr>
            <w:tcW w:w="5672" w:type="dxa"/>
          </w:tcPr>
          <w:p w:rsidR="00047680" w:rsidRDefault="00047680" w:rsidP="00047680">
            <w:pPr>
              <w:pStyle w:val="TableParagraph"/>
              <w:spacing w:line="250" w:lineRule="exact"/>
              <w:rPr>
                <w:b/>
              </w:rPr>
            </w:pPr>
            <w:r>
              <w:rPr>
                <w:b/>
              </w:rPr>
              <w:t>Code</w:t>
            </w:r>
            <w:r>
              <w:rPr>
                <w:b/>
                <w:spacing w:val="-3"/>
              </w:rPr>
              <w:t xml:space="preserve"> </w:t>
            </w:r>
            <w:r>
              <w:rPr>
                <w:b/>
                <w:spacing w:val="-2"/>
              </w:rPr>
              <w:t>requirement</w:t>
            </w:r>
          </w:p>
        </w:tc>
        <w:tc>
          <w:tcPr>
            <w:tcW w:w="1278" w:type="dxa"/>
          </w:tcPr>
          <w:p w:rsidR="00047680" w:rsidRDefault="00047680" w:rsidP="00047680">
            <w:pPr>
              <w:pStyle w:val="TableParagraph"/>
              <w:spacing w:line="256" w:lineRule="auto"/>
              <w:ind w:left="106" w:right="276"/>
              <w:rPr>
                <w:b/>
              </w:rPr>
            </w:pPr>
            <w:r>
              <w:rPr>
                <w:b/>
                <w:spacing w:val="-2"/>
              </w:rPr>
              <w:t>Comply: Yes/No</w:t>
            </w:r>
          </w:p>
        </w:tc>
        <w:tc>
          <w:tcPr>
            <w:tcW w:w="4393" w:type="dxa"/>
          </w:tcPr>
          <w:p w:rsidR="00047680" w:rsidRDefault="00047680" w:rsidP="00047680">
            <w:pPr>
              <w:pStyle w:val="TableParagraph"/>
              <w:spacing w:line="242" w:lineRule="auto"/>
              <w:ind w:left="105"/>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027"/>
        </w:trPr>
        <w:tc>
          <w:tcPr>
            <w:tcW w:w="2542" w:type="dxa"/>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11"/>
              <w:ind w:left="0"/>
              <w:rPr>
                <w:b/>
                <w:sz w:val="28"/>
              </w:rPr>
            </w:pPr>
          </w:p>
          <w:p w:rsidR="00047680" w:rsidRDefault="00047680" w:rsidP="00047680">
            <w:pPr>
              <w:pStyle w:val="TableParagraph"/>
              <w:rPr>
                <w:b/>
              </w:rPr>
            </w:pPr>
            <w:r>
              <w:rPr>
                <w:b/>
                <w:spacing w:val="-5"/>
              </w:rPr>
              <w:t>2.1</w:t>
            </w:r>
          </w:p>
        </w:tc>
        <w:tc>
          <w:tcPr>
            <w:tcW w:w="5672" w:type="dxa"/>
          </w:tcPr>
          <w:p w:rsidR="00047680" w:rsidRDefault="00047680" w:rsidP="00047680">
            <w:pPr>
              <w:pStyle w:val="TableParagraph"/>
              <w:ind w:right="84"/>
            </w:pPr>
            <w:r>
              <w:t>Landlords must make it easy for residents to complain by providing different channels through which residents can make a complaint such as in person, over the telephone, in writing, by email and digitally. While the Ombudsman</w:t>
            </w:r>
            <w:r>
              <w:rPr>
                <w:spacing w:val="-5"/>
              </w:rPr>
              <w:t xml:space="preserve"> </w:t>
            </w:r>
            <w:r>
              <w:t>recognises</w:t>
            </w:r>
            <w:r>
              <w:rPr>
                <w:spacing w:val="-7"/>
              </w:rPr>
              <w:t xml:space="preserve"> </w:t>
            </w:r>
            <w:r>
              <w:t>that</w:t>
            </w:r>
            <w:r>
              <w:rPr>
                <w:spacing w:val="-4"/>
              </w:rPr>
              <w:t xml:space="preserve"> </w:t>
            </w:r>
            <w:r>
              <w:t>it</w:t>
            </w:r>
            <w:r>
              <w:rPr>
                <w:spacing w:val="-4"/>
              </w:rPr>
              <w:t xml:space="preserve"> </w:t>
            </w:r>
            <w:r>
              <w:t>may</w:t>
            </w:r>
            <w:r>
              <w:rPr>
                <w:spacing w:val="-5"/>
              </w:rPr>
              <w:t xml:space="preserve"> </w:t>
            </w:r>
            <w:r>
              <w:t>not</w:t>
            </w:r>
            <w:r>
              <w:rPr>
                <w:spacing w:val="-4"/>
              </w:rPr>
              <w:t xml:space="preserve"> </w:t>
            </w:r>
            <w:r>
              <w:t>be</w:t>
            </w:r>
            <w:r>
              <w:rPr>
                <w:spacing w:val="-4"/>
              </w:rPr>
              <w:t xml:space="preserve"> </w:t>
            </w:r>
            <w:r>
              <w:t>feasible</w:t>
            </w:r>
            <w:r>
              <w:rPr>
                <w:spacing w:val="-3"/>
              </w:rPr>
              <w:t xml:space="preserve"> </w:t>
            </w:r>
            <w:r>
              <w:t>for</w:t>
            </w:r>
            <w:r>
              <w:rPr>
                <w:spacing w:val="-1"/>
              </w:rPr>
              <w:t xml:space="preserve"> </w:t>
            </w:r>
            <w:r>
              <w:t xml:space="preserve">a landlord to use </w:t>
            </w:r>
            <w:proofErr w:type="gramStart"/>
            <w:r>
              <w:t>all of</w:t>
            </w:r>
            <w:proofErr w:type="gramEnd"/>
            <w:r>
              <w:t xml:space="preserve"> the potential channels, there must be more than one route of access into the complaints</w:t>
            </w:r>
          </w:p>
          <w:p w:rsidR="00047680" w:rsidRDefault="00047680" w:rsidP="00047680">
            <w:pPr>
              <w:pStyle w:val="TableParagraph"/>
              <w:spacing w:line="237" w:lineRule="exact"/>
            </w:pPr>
            <w:r>
              <w:rPr>
                <w:spacing w:val="-2"/>
              </w:rPr>
              <w:t>system.</w:t>
            </w:r>
          </w:p>
        </w:tc>
        <w:tc>
          <w:tcPr>
            <w:tcW w:w="1278"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rsidP="00047680">
            <w:pPr>
              <w:pStyle w:val="TableParagraph"/>
              <w:ind w:left="0"/>
              <w:rPr>
                <w:rFonts w:ascii="Times New Roman"/>
              </w:rPr>
            </w:pPr>
            <w:r>
              <w:rPr>
                <w:rFonts w:ascii="Times New Roman"/>
              </w:rPr>
              <w:t>Sandwell MBC</w:t>
            </w:r>
            <w:r w:rsidRPr="00490E34">
              <w:rPr>
                <w:rFonts w:ascii="Times New Roman"/>
              </w:rPr>
              <w:t xml:space="preserve"> offers </w:t>
            </w:r>
            <w:r>
              <w:rPr>
                <w:rFonts w:ascii="Times New Roman"/>
              </w:rPr>
              <w:t xml:space="preserve">our </w:t>
            </w:r>
            <w:r w:rsidRPr="00490E34">
              <w:rPr>
                <w:rFonts w:ascii="Times New Roman"/>
              </w:rPr>
              <w:t xml:space="preserve">customers several different </w:t>
            </w:r>
            <w:r>
              <w:rPr>
                <w:rFonts w:ascii="Times New Roman"/>
              </w:rPr>
              <w:t>ways to raise a complaint.</w:t>
            </w:r>
            <w:r w:rsidRPr="00490E34">
              <w:rPr>
                <w:rFonts w:ascii="Times New Roman"/>
              </w:rPr>
              <w:t xml:space="preserve"> They include via telephone directly to </w:t>
            </w:r>
            <w:r>
              <w:rPr>
                <w:rFonts w:ascii="Times New Roman"/>
              </w:rPr>
              <w:t>our Customer</w:t>
            </w:r>
            <w:r w:rsidRPr="00490E34">
              <w:rPr>
                <w:rFonts w:ascii="Times New Roman"/>
              </w:rPr>
              <w:t xml:space="preserve"> </w:t>
            </w:r>
            <w:r>
              <w:rPr>
                <w:rFonts w:ascii="Times New Roman"/>
              </w:rPr>
              <w:t>Service</w:t>
            </w:r>
            <w:r w:rsidRPr="00490E34">
              <w:rPr>
                <w:rFonts w:ascii="Times New Roman"/>
              </w:rPr>
              <w:t xml:space="preserve"> Team, in person, via </w:t>
            </w:r>
            <w:r>
              <w:rPr>
                <w:rFonts w:ascii="Times New Roman"/>
              </w:rPr>
              <w:t>our</w:t>
            </w:r>
            <w:r w:rsidRPr="00490E34">
              <w:rPr>
                <w:rFonts w:ascii="Times New Roman"/>
              </w:rPr>
              <w:t xml:space="preserve"> w</w:t>
            </w:r>
            <w:r>
              <w:rPr>
                <w:rFonts w:ascii="Times New Roman"/>
              </w:rPr>
              <w:t>ebsite, by letter and via email and all are detailed in the Customer Feedback Guide.</w:t>
            </w:r>
          </w:p>
        </w:tc>
      </w:tr>
      <w:tr w:rsidR="00047680" w:rsidTr="00047680">
        <w:trPr>
          <w:trHeight w:val="1163"/>
        </w:trPr>
        <w:tc>
          <w:tcPr>
            <w:tcW w:w="2542" w:type="dxa"/>
          </w:tcPr>
          <w:p w:rsidR="00047680" w:rsidRDefault="00047680" w:rsidP="00047680">
            <w:pPr>
              <w:pStyle w:val="TableParagraph"/>
              <w:ind w:left="0"/>
              <w:rPr>
                <w:b/>
                <w:sz w:val="24"/>
              </w:rPr>
            </w:pPr>
          </w:p>
          <w:p w:rsidR="00047680" w:rsidRDefault="00047680" w:rsidP="00047680">
            <w:pPr>
              <w:pStyle w:val="TableParagraph"/>
              <w:spacing w:before="177"/>
              <w:rPr>
                <w:b/>
              </w:rPr>
            </w:pPr>
            <w:r>
              <w:rPr>
                <w:b/>
                <w:spacing w:val="-5"/>
              </w:rPr>
              <w:t>2.3</w:t>
            </w:r>
          </w:p>
        </w:tc>
        <w:tc>
          <w:tcPr>
            <w:tcW w:w="5672" w:type="dxa"/>
          </w:tcPr>
          <w:p w:rsidR="00047680" w:rsidRDefault="00047680" w:rsidP="00047680">
            <w:pPr>
              <w:pStyle w:val="TableParagraph"/>
              <w:spacing w:before="74"/>
              <w:ind w:right="145"/>
            </w:pPr>
            <w:r>
              <w:t>Landlords</w:t>
            </w:r>
            <w:r>
              <w:rPr>
                <w:spacing w:val="-8"/>
              </w:rPr>
              <w:t xml:space="preserve"> </w:t>
            </w:r>
            <w:r>
              <w:t>must</w:t>
            </w:r>
            <w:r>
              <w:rPr>
                <w:spacing w:val="-6"/>
              </w:rPr>
              <w:t xml:space="preserve"> </w:t>
            </w:r>
            <w:r>
              <w:t>make</w:t>
            </w:r>
            <w:r>
              <w:rPr>
                <w:spacing w:val="-8"/>
              </w:rPr>
              <w:t xml:space="preserve"> </w:t>
            </w:r>
            <w:r>
              <w:t>their</w:t>
            </w:r>
            <w:r>
              <w:rPr>
                <w:spacing w:val="-4"/>
              </w:rPr>
              <w:t xml:space="preserve"> </w:t>
            </w:r>
            <w:r>
              <w:t>complaint</w:t>
            </w:r>
            <w:r>
              <w:rPr>
                <w:spacing w:val="-7"/>
              </w:rPr>
              <w:t xml:space="preserve"> </w:t>
            </w:r>
            <w:r>
              <w:t>policy</w:t>
            </w:r>
            <w:r>
              <w:rPr>
                <w:spacing w:val="-5"/>
              </w:rPr>
              <w:t xml:space="preserve"> </w:t>
            </w:r>
            <w:r>
              <w:t>available</w:t>
            </w:r>
            <w:r>
              <w:rPr>
                <w:spacing w:val="-6"/>
              </w:rPr>
              <w:t xml:space="preserve"> </w:t>
            </w:r>
            <w:r>
              <w:t>in a clear and accessible format for all residents. This will detail the number of stages involved, what will happen at each stage and the timeframes for responding.</w:t>
            </w:r>
          </w:p>
        </w:tc>
        <w:tc>
          <w:tcPr>
            <w:tcW w:w="1278"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The Customer Feedback Guide clearly states the process for the complaints journey and what happens at each stage of the process.</w:t>
            </w:r>
          </w:p>
        </w:tc>
      </w:tr>
      <w:tr w:rsidR="00047680" w:rsidTr="00047680">
        <w:trPr>
          <w:trHeight w:val="875"/>
        </w:trPr>
        <w:tc>
          <w:tcPr>
            <w:tcW w:w="2542" w:type="dxa"/>
          </w:tcPr>
          <w:p w:rsidR="00047680" w:rsidRDefault="00047680" w:rsidP="00047680">
            <w:pPr>
              <w:pStyle w:val="TableParagraph"/>
              <w:spacing w:before="10"/>
              <w:ind w:left="0"/>
              <w:rPr>
                <w:b/>
                <w:sz w:val="26"/>
              </w:rPr>
            </w:pPr>
          </w:p>
          <w:p w:rsidR="00047680" w:rsidRDefault="00047680" w:rsidP="00047680">
            <w:pPr>
              <w:pStyle w:val="TableParagraph"/>
              <w:rPr>
                <w:b/>
              </w:rPr>
            </w:pPr>
            <w:r>
              <w:rPr>
                <w:b/>
                <w:spacing w:val="-5"/>
              </w:rPr>
              <w:t>2.4</w:t>
            </w:r>
          </w:p>
        </w:tc>
        <w:tc>
          <w:tcPr>
            <w:tcW w:w="5672" w:type="dxa"/>
          </w:tcPr>
          <w:p w:rsidR="00047680" w:rsidRDefault="00047680" w:rsidP="00047680">
            <w:pPr>
              <w:pStyle w:val="TableParagraph"/>
              <w:spacing w:before="57"/>
              <w:ind w:right="111"/>
            </w:pPr>
            <w:r>
              <w:t>Landlord websites, if they exist, must include information</w:t>
            </w:r>
            <w:r>
              <w:rPr>
                <w:spacing w:val="-4"/>
              </w:rPr>
              <w:t xml:space="preserve"> </w:t>
            </w:r>
            <w:r>
              <w:t>on</w:t>
            </w:r>
            <w:r>
              <w:rPr>
                <w:spacing w:val="-6"/>
              </w:rPr>
              <w:t xml:space="preserve"> </w:t>
            </w:r>
            <w:r>
              <w:t>how</w:t>
            </w:r>
            <w:r>
              <w:rPr>
                <w:spacing w:val="-4"/>
              </w:rPr>
              <w:t xml:space="preserve"> </w:t>
            </w:r>
            <w:r>
              <w:t>to</w:t>
            </w:r>
            <w:r>
              <w:rPr>
                <w:spacing w:val="-6"/>
              </w:rPr>
              <w:t xml:space="preserve"> </w:t>
            </w:r>
            <w:r>
              <w:t>raise</w:t>
            </w:r>
            <w:r>
              <w:rPr>
                <w:spacing w:val="-4"/>
              </w:rPr>
              <w:t xml:space="preserve"> </w:t>
            </w:r>
            <w:r>
              <w:t>a</w:t>
            </w:r>
            <w:r>
              <w:rPr>
                <w:spacing w:val="-4"/>
              </w:rPr>
              <w:t xml:space="preserve"> </w:t>
            </w:r>
            <w:r>
              <w:t>complaint.</w:t>
            </w:r>
            <w:r>
              <w:rPr>
                <w:spacing w:val="-4"/>
              </w:rPr>
              <w:t xml:space="preserve"> </w:t>
            </w:r>
            <w:r>
              <w:t>The</w:t>
            </w:r>
            <w:r>
              <w:rPr>
                <w:spacing w:val="-6"/>
              </w:rPr>
              <w:t xml:space="preserve"> </w:t>
            </w:r>
            <w:r>
              <w:t>complaints policy and process must be easy to find on the website.</w:t>
            </w:r>
          </w:p>
        </w:tc>
        <w:tc>
          <w:tcPr>
            <w:tcW w:w="1278"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Customer Feedback Guide details the process and the policy on how to raise a complaint.</w:t>
            </w:r>
          </w:p>
        </w:tc>
      </w:tr>
      <w:tr w:rsidR="00047680" w:rsidTr="00047680">
        <w:trPr>
          <w:trHeight w:val="2029"/>
        </w:trPr>
        <w:tc>
          <w:tcPr>
            <w:tcW w:w="2542" w:type="dxa"/>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9"/>
              </w:rPr>
            </w:pPr>
          </w:p>
          <w:p w:rsidR="00047680" w:rsidRDefault="00047680" w:rsidP="00047680">
            <w:pPr>
              <w:pStyle w:val="TableParagraph"/>
              <w:rPr>
                <w:b/>
              </w:rPr>
            </w:pPr>
            <w:r>
              <w:rPr>
                <w:b/>
                <w:spacing w:val="-5"/>
              </w:rPr>
              <w:t>2.5</w:t>
            </w:r>
          </w:p>
        </w:tc>
        <w:tc>
          <w:tcPr>
            <w:tcW w:w="5672" w:type="dxa"/>
          </w:tcPr>
          <w:p w:rsidR="00047680" w:rsidRDefault="00047680" w:rsidP="00047680">
            <w:pPr>
              <w:pStyle w:val="TableParagraph"/>
            </w:pPr>
            <w:r>
              <w:t>Landlords</w:t>
            </w:r>
            <w:r>
              <w:rPr>
                <w:spacing w:val="-7"/>
              </w:rPr>
              <w:t xml:space="preserve"> </w:t>
            </w:r>
            <w:r>
              <w:t>must</w:t>
            </w:r>
            <w:r>
              <w:rPr>
                <w:spacing w:val="-5"/>
              </w:rPr>
              <w:t xml:space="preserve"> </w:t>
            </w:r>
            <w:r>
              <w:t>comply</w:t>
            </w:r>
            <w:r>
              <w:rPr>
                <w:spacing w:val="-7"/>
              </w:rPr>
              <w:t xml:space="preserve"> </w:t>
            </w:r>
            <w:r>
              <w:t>with</w:t>
            </w:r>
            <w:r>
              <w:rPr>
                <w:spacing w:val="-5"/>
              </w:rPr>
              <w:t xml:space="preserve"> </w:t>
            </w:r>
            <w:r>
              <w:t>the</w:t>
            </w:r>
            <w:r>
              <w:rPr>
                <w:spacing w:val="-7"/>
              </w:rPr>
              <w:t xml:space="preserve"> </w:t>
            </w:r>
            <w:r>
              <w:t>Equality</w:t>
            </w:r>
            <w:r>
              <w:rPr>
                <w:spacing w:val="-4"/>
              </w:rPr>
              <w:t xml:space="preserve"> </w:t>
            </w:r>
            <w:r>
              <w:t>Act</w:t>
            </w:r>
            <w:r>
              <w:rPr>
                <w:spacing w:val="-3"/>
              </w:rPr>
              <w:t xml:space="preserve"> </w:t>
            </w:r>
            <w:r>
              <w:t>2010</w:t>
            </w:r>
            <w:r>
              <w:rPr>
                <w:spacing w:val="-5"/>
              </w:rPr>
              <w:t xml:space="preserve"> </w:t>
            </w:r>
            <w:r>
              <w:t>and may need to adapt normal policies, procedures, or processes to accommodate an individual’s needs.</w:t>
            </w:r>
          </w:p>
          <w:p w:rsidR="00047680" w:rsidRDefault="00047680" w:rsidP="00047680">
            <w:pPr>
              <w:pStyle w:val="TableParagraph"/>
              <w:spacing w:before="1"/>
              <w:ind w:right="145"/>
            </w:pPr>
            <w:r>
              <w:t>Landlords</w:t>
            </w:r>
            <w:r>
              <w:rPr>
                <w:spacing w:val="-7"/>
              </w:rPr>
              <w:t xml:space="preserve"> </w:t>
            </w:r>
            <w:r>
              <w:t>must</w:t>
            </w:r>
            <w:r>
              <w:rPr>
                <w:spacing w:val="-5"/>
              </w:rPr>
              <w:t xml:space="preserve"> </w:t>
            </w:r>
            <w:r>
              <w:t>satisfy</w:t>
            </w:r>
            <w:r>
              <w:rPr>
                <w:spacing w:val="-7"/>
              </w:rPr>
              <w:t xml:space="preserve"> </w:t>
            </w:r>
            <w:r>
              <w:t>themselves</w:t>
            </w:r>
            <w:r>
              <w:rPr>
                <w:spacing w:val="-7"/>
              </w:rPr>
              <w:t xml:space="preserve"> </w:t>
            </w:r>
            <w:r>
              <w:t>that</w:t>
            </w:r>
            <w:r>
              <w:rPr>
                <w:spacing w:val="-6"/>
              </w:rPr>
              <w:t xml:space="preserve"> </w:t>
            </w:r>
            <w:r>
              <w:t>their</w:t>
            </w:r>
            <w:r>
              <w:rPr>
                <w:spacing w:val="-4"/>
              </w:rPr>
              <w:t xml:space="preserve"> </w:t>
            </w:r>
            <w:r>
              <w:t>policy</w:t>
            </w:r>
            <w:r>
              <w:rPr>
                <w:spacing w:val="-4"/>
              </w:rPr>
              <w:t xml:space="preserve"> </w:t>
            </w:r>
            <w:r>
              <w:t>sets out how they will respond to reasonable adjustments requests in line with the Equality Act and that complaints handlers have had appropriate training to</w:t>
            </w:r>
          </w:p>
          <w:p w:rsidR="00047680" w:rsidRDefault="00047680" w:rsidP="00047680">
            <w:pPr>
              <w:pStyle w:val="TableParagraph"/>
              <w:spacing w:line="238" w:lineRule="exact"/>
            </w:pPr>
            <w:r>
              <w:t>deal</w:t>
            </w:r>
            <w:r>
              <w:rPr>
                <w:spacing w:val="-3"/>
              </w:rPr>
              <w:t xml:space="preserve"> </w:t>
            </w:r>
            <w:r>
              <w:t>with</w:t>
            </w:r>
            <w:r>
              <w:rPr>
                <w:spacing w:val="-3"/>
              </w:rPr>
              <w:t xml:space="preserve"> </w:t>
            </w:r>
            <w:r>
              <w:t>such</w:t>
            </w:r>
            <w:r>
              <w:rPr>
                <w:spacing w:val="-4"/>
              </w:rPr>
              <w:t xml:space="preserve"> </w:t>
            </w:r>
            <w:r>
              <w:rPr>
                <w:spacing w:val="-2"/>
              </w:rPr>
              <w:t>requests.</w:t>
            </w:r>
          </w:p>
        </w:tc>
        <w:tc>
          <w:tcPr>
            <w:tcW w:w="1278" w:type="dxa"/>
          </w:tcPr>
          <w:p w:rsidR="00047680" w:rsidRDefault="00047680" w:rsidP="00047680">
            <w:pPr>
              <w:pStyle w:val="TableParagraph"/>
              <w:ind w:left="0"/>
              <w:rPr>
                <w:rFonts w:ascii="Times New Roman"/>
              </w:rPr>
            </w:pPr>
          </w:p>
        </w:tc>
        <w:tc>
          <w:tcPr>
            <w:tcW w:w="4393" w:type="dxa"/>
          </w:tcPr>
          <w:p w:rsidR="00047680" w:rsidRPr="00142887" w:rsidRDefault="00047680" w:rsidP="00047680">
            <w:pPr>
              <w:pStyle w:val="TableParagraph"/>
              <w:ind w:left="0"/>
              <w:rPr>
                <w:rFonts w:ascii="Times New Roman"/>
              </w:rPr>
            </w:pPr>
            <w:r>
              <w:rPr>
                <w:rFonts w:ascii="Times New Roman"/>
              </w:rPr>
              <w:t>The Customer Feedback Guide states that</w:t>
            </w:r>
          </w:p>
          <w:p w:rsidR="00047680" w:rsidRPr="00142887" w:rsidRDefault="00047680" w:rsidP="00047680">
            <w:pPr>
              <w:pStyle w:val="TableParagraph"/>
              <w:ind w:left="0"/>
              <w:rPr>
                <w:rFonts w:ascii="Times New Roman"/>
              </w:rPr>
            </w:pPr>
            <w:r>
              <w:rPr>
                <w:rFonts w:ascii="Times New Roman"/>
              </w:rPr>
              <w:t>Sandwell MBC</w:t>
            </w:r>
            <w:r w:rsidRPr="00142887">
              <w:rPr>
                <w:rFonts w:ascii="Times New Roman"/>
              </w:rPr>
              <w:t xml:space="preserve"> is committed to providing excellent customer service and delivering high quality services to our residents.</w:t>
            </w:r>
            <w:r>
              <w:rPr>
                <w:rFonts w:ascii="Times New Roman"/>
              </w:rPr>
              <w:t xml:space="preserve"> It provides a link to the Reasonable Adjustment Policy </w:t>
            </w:r>
            <w:proofErr w:type="gramStart"/>
            <w:r>
              <w:rPr>
                <w:rFonts w:ascii="Times New Roman"/>
              </w:rPr>
              <w:t>and also</w:t>
            </w:r>
            <w:proofErr w:type="gramEnd"/>
            <w:r>
              <w:rPr>
                <w:rFonts w:ascii="Times New Roman"/>
              </w:rPr>
              <w:t xml:space="preserve"> sets out the following information:</w:t>
            </w:r>
          </w:p>
          <w:p w:rsidR="00047680" w:rsidRPr="00142887" w:rsidRDefault="00047680" w:rsidP="003E7200">
            <w:pPr>
              <w:pStyle w:val="TableParagraph"/>
              <w:ind w:left="0"/>
              <w:rPr>
                <w:rFonts w:ascii="Times New Roman"/>
              </w:rPr>
            </w:pPr>
            <w:r w:rsidRPr="00142887">
              <w:rPr>
                <w:rFonts w:ascii="Times New Roman"/>
              </w:rPr>
              <w:t xml:space="preserve">This policy sets out what a reasonable adjustment is, how to make a reasonable adjustment to us, our duties and responsibilities and what considerations we will </w:t>
            </w:r>
            <w:proofErr w:type="gramStart"/>
            <w:r w:rsidRPr="00142887">
              <w:rPr>
                <w:rFonts w:ascii="Times New Roman"/>
              </w:rPr>
              <w:t>take into account</w:t>
            </w:r>
            <w:proofErr w:type="gramEnd"/>
            <w:r w:rsidRPr="00142887">
              <w:rPr>
                <w:rFonts w:ascii="Times New Roman"/>
              </w:rPr>
              <w:t xml:space="preserve"> when reviewing your request.</w:t>
            </w:r>
          </w:p>
          <w:p w:rsidR="00047680" w:rsidRPr="00142887" w:rsidRDefault="00047680" w:rsidP="003E7200">
            <w:pPr>
              <w:pStyle w:val="TableParagraph"/>
              <w:ind w:left="0"/>
              <w:rPr>
                <w:rFonts w:ascii="Times New Roman"/>
              </w:rPr>
            </w:pPr>
            <w:r w:rsidRPr="00142887">
              <w:rPr>
                <w:rFonts w:ascii="Times New Roman"/>
              </w:rPr>
              <w:t>We must take reasonable steps in the way that we work to ensure we are compliant with Equality &amp; Diversity legislation and regulations.</w:t>
            </w:r>
          </w:p>
          <w:p w:rsidR="00047680" w:rsidRPr="00142887" w:rsidRDefault="00047680" w:rsidP="003E7200">
            <w:pPr>
              <w:pStyle w:val="TableParagraph"/>
              <w:ind w:left="0"/>
              <w:rPr>
                <w:rFonts w:ascii="Times New Roman"/>
              </w:rPr>
            </w:pPr>
            <w:r w:rsidRPr="00142887">
              <w:rPr>
                <w:rFonts w:ascii="Times New Roman"/>
              </w:rPr>
              <w:t>This policy does not seek to explain how we will approach every situation, it is intended as a general statement of our policy and</w:t>
            </w:r>
          </w:p>
          <w:p w:rsidR="00047680" w:rsidRPr="00142887" w:rsidRDefault="00047680" w:rsidP="00047680">
            <w:pPr>
              <w:pStyle w:val="TableParagraph"/>
              <w:rPr>
                <w:rFonts w:ascii="Times New Roman"/>
              </w:rPr>
            </w:pPr>
            <w:r w:rsidRPr="00142887">
              <w:rPr>
                <w:rFonts w:ascii="Times New Roman"/>
              </w:rPr>
              <w:t>•</w:t>
            </w:r>
            <w:r w:rsidRPr="00142887">
              <w:rPr>
                <w:rFonts w:ascii="Times New Roman"/>
              </w:rPr>
              <w:tab/>
              <w:t>confirms our commitment to improving accessibility for everybody that we deal with;</w:t>
            </w:r>
          </w:p>
          <w:p w:rsidR="00047680" w:rsidRPr="00142887" w:rsidRDefault="00047680" w:rsidP="00047680">
            <w:pPr>
              <w:pStyle w:val="TableParagraph"/>
              <w:rPr>
                <w:rFonts w:ascii="Times New Roman"/>
              </w:rPr>
            </w:pPr>
            <w:r w:rsidRPr="00142887">
              <w:rPr>
                <w:rFonts w:ascii="Times New Roman"/>
              </w:rPr>
              <w:t>•</w:t>
            </w:r>
            <w:r w:rsidRPr="00142887">
              <w:rPr>
                <w:rFonts w:ascii="Times New Roman"/>
              </w:rPr>
              <w:tab/>
              <w:t>sets out some of the basic principles of our legal duty to provide reasonable adjustments; and</w:t>
            </w:r>
          </w:p>
          <w:p w:rsidR="00047680" w:rsidRDefault="00047680" w:rsidP="00047680">
            <w:pPr>
              <w:pStyle w:val="TableParagraph"/>
              <w:ind w:left="0"/>
              <w:rPr>
                <w:rFonts w:ascii="Times New Roman"/>
              </w:rPr>
            </w:pPr>
            <w:r w:rsidRPr="00142887">
              <w:rPr>
                <w:rFonts w:ascii="Times New Roman"/>
              </w:rPr>
              <w:t>•</w:t>
            </w:r>
            <w:r w:rsidRPr="00142887">
              <w:rPr>
                <w:rFonts w:ascii="Times New Roman"/>
              </w:rPr>
              <w:tab/>
              <w:t xml:space="preserve">sets out the factors that we will </w:t>
            </w:r>
            <w:proofErr w:type="gramStart"/>
            <w:r w:rsidRPr="00142887">
              <w:rPr>
                <w:rFonts w:ascii="Times New Roman"/>
              </w:rPr>
              <w:t>take into account</w:t>
            </w:r>
            <w:proofErr w:type="gramEnd"/>
            <w:r w:rsidRPr="00142887">
              <w:rPr>
                <w:rFonts w:ascii="Times New Roman"/>
              </w:rPr>
              <w:t xml:space="preserve"> in dealing with requests for reasonable adjustments</w:t>
            </w:r>
          </w:p>
        </w:tc>
      </w:tr>
      <w:tr w:rsidR="00047680" w:rsidTr="00047680">
        <w:trPr>
          <w:trHeight w:val="1264"/>
        </w:trPr>
        <w:tc>
          <w:tcPr>
            <w:tcW w:w="2542" w:type="dxa"/>
          </w:tcPr>
          <w:p w:rsidR="00047680" w:rsidRDefault="00047680" w:rsidP="00047680">
            <w:pPr>
              <w:pStyle w:val="TableParagraph"/>
              <w:ind w:left="0"/>
              <w:rPr>
                <w:b/>
                <w:sz w:val="24"/>
              </w:rPr>
            </w:pPr>
          </w:p>
          <w:p w:rsidR="00047680" w:rsidRDefault="00047680" w:rsidP="00047680">
            <w:pPr>
              <w:pStyle w:val="TableParagraph"/>
              <w:spacing w:before="9"/>
              <w:ind w:left="0"/>
              <w:rPr>
                <w:b/>
                <w:sz w:val="19"/>
              </w:rPr>
            </w:pPr>
          </w:p>
          <w:p w:rsidR="00047680" w:rsidRDefault="00047680" w:rsidP="00047680">
            <w:pPr>
              <w:pStyle w:val="TableParagraph"/>
              <w:rPr>
                <w:b/>
              </w:rPr>
            </w:pPr>
            <w:r>
              <w:rPr>
                <w:b/>
                <w:spacing w:val="-5"/>
              </w:rPr>
              <w:t>2.6</w:t>
            </w:r>
          </w:p>
        </w:tc>
        <w:tc>
          <w:tcPr>
            <w:tcW w:w="5672" w:type="dxa"/>
          </w:tcPr>
          <w:p w:rsidR="00047680" w:rsidRDefault="00047680" w:rsidP="00047680">
            <w:pPr>
              <w:pStyle w:val="TableParagraph"/>
            </w:pPr>
            <w:r>
              <w:t>Landlords must publicise the complaints policy and process,</w:t>
            </w:r>
            <w:r>
              <w:rPr>
                <w:spacing w:val="-6"/>
              </w:rPr>
              <w:t xml:space="preserve"> </w:t>
            </w:r>
            <w:r>
              <w:t>the</w:t>
            </w:r>
            <w:r>
              <w:rPr>
                <w:spacing w:val="-5"/>
              </w:rPr>
              <w:t xml:space="preserve"> </w:t>
            </w:r>
            <w:r>
              <w:t>Complaint</w:t>
            </w:r>
            <w:r>
              <w:rPr>
                <w:spacing w:val="-6"/>
              </w:rPr>
              <w:t xml:space="preserve"> </w:t>
            </w:r>
            <w:r>
              <w:t>Handling</w:t>
            </w:r>
            <w:r>
              <w:rPr>
                <w:spacing w:val="-5"/>
              </w:rPr>
              <w:t xml:space="preserve"> </w:t>
            </w:r>
            <w:r>
              <w:t>Code</w:t>
            </w:r>
            <w:r>
              <w:rPr>
                <w:spacing w:val="-5"/>
              </w:rPr>
              <w:t xml:space="preserve"> </w:t>
            </w:r>
            <w:r>
              <w:t>and</w:t>
            </w:r>
            <w:r>
              <w:rPr>
                <w:spacing w:val="-5"/>
              </w:rPr>
              <w:t xml:space="preserve"> </w:t>
            </w:r>
            <w:r>
              <w:t>the</w:t>
            </w:r>
            <w:r>
              <w:rPr>
                <w:spacing w:val="-9"/>
              </w:rPr>
              <w:t xml:space="preserve"> </w:t>
            </w:r>
            <w:r>
              <w:t>Housing Ombudsman Scheme in leaflets, posters, newsletters, online and as part of regular correspondence with</w:t>
            </w:r>
          </w:p>
          <w:p w:rsidR="00047680" w:rsidRDefault="00047680" w:rsidP="00047680">
            <w:pPr>
              <w:pStyle w:val="TableParagraph"/>
              <w:spacing w:line="235" w:lineRule="exact"/>
            </w:pPr>
            <w:r>
              <w:rPr>
                <w:spacing w:val="-2"/>
              </w:rPr>
              <w:t>residents.</w:t>
            </w:r>
          </w:p>
        </w:tc>
        <w:tc>
          <w:tcPr>
            <w:tcW w:w="1278"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rsidP="00047680">
            <w:pPr>
              <w:pStyle w:val="TableParagraph"/>
              <w:ind w:left="0"/>
              <w:jc w:val="center"/>
              <w:rPr>
                <w:rFonts w:ascii="Times New Roman"/>
              </w:rPr>
            </w:pPr>
          </w:p>
          <w:p w:rsidR="00047680" w:rsidRDefault="00047680" w:rsidP="00047680">
            <w:pPr>
              <w:pStyle w:val="TableParagraph"/>
              <w:ind w:left="0"/>
              <w:rPr>
                <w:rFonts w:ascii="Times New Roman"/>
              </w:rPr>
            </w:pPr>
            <w:r>
              <w:rPr>
                <w:rFonts w:ascii="Times New Roman"/>
              </w:rPr>
              <w:t>The Complaint Handling Code is updated every 12 months on the Councils website, also t</w:t>
            </w:r>
            <w:r w:rsidRPr="00DF212E">
              <w:rPr>
                <w:rFonts w:ascii="Times New Roman"/>
              </w:rPr>
              <w:t>hroughout Octo</w:t>
            </w:r>
            <w:r>
              <w:rPr>
                <w:rFonts w:ascii="Times New Roman"/>
              </w:rPr>
              <w:t>ber and early November 2022, Sandwell MBC asked</w:t>
            </w:r>
            <w:r w:rsidRPr="00DF212E">
              <w:rPr>
                <w:rFonts w:ascii="Times New Roman"/>
              </w:rPr>
              <w:t xml:space="preserve"> a random sample of tenants to take part in our tenant satisfaction survey. The survey </w:t>
            </w:r>
            <w:r>
              <w:rPr>
                <w:rFonts w:ascii="Times New Roman"/>
              </w:rPr>
              <w:t>was</w:t>
            </w:r>
            <w:r w:rsidRPr="00DF212E">
              <w:rPr>
                <w:rFonts w:ascii="Times New Roman"/>
              </w:rPr>
              <w:t xml:space="preserve"> an opportunity </w:t>
            </w:r>
            <w:r>
              <w:rPr>
                <w:rFonts w:ascii="Times New Roman"/>
              </w:rPr>
              <w:t>for our Tenants to have their</w:t>
            </w:r>
            <w:r w:rsidRPr="00DF212E">
              <w:rPr>
                <w:rFonts w:ascii="Times New Roman"/>
              </w:rPr>
              <w:t xml:space="preserve"> say on the housing services we provide. The findings will assist </w:t>
            </w:r>
            <w:r>
              <w:rPr>
                <w:rFonts w:ascii="Times New Roman"/>
              </w:rPr>
              <w:t>Sandwell MBC</w:t>
            </w:r>
            <w:r w:rsidRPr="00DF212E">
              <w:rPr>
                <w:rFonts w:ascii="Times New Roman"/>
              </w:rPr>
              <w:t xml:space="preserve"> in improving the quality of ser</w:t>
            </w:r>
            <w:r>
              <w:rPr>
                <w:rFonts w:ascii="Times New Roman"/>
              </w:rPr>
              <w:t>vices we deliver to our tenants and the results will be published on our website.</w:t>
            </w:r>
          </w:p>
          <w:p w:rsidR="00047680" w:rsidRDefault="00047680" w:rsidP="00047680">
            <w:pPr>
              <w:pStyle w:val="TableParagraph"/>
              <w:ind w:left="0"/>
              <w:jc w:val="center"/>
              <w:rPr>
                <w:rFonts w:ascii="Times New Roman"/>
              </w:rPr>
            </w:pPr>
          </w:p>
        </w:tc>
      </w:tr>
      <w:tr w:rsidR="00047680" w:rsidTr="00047680">
        <w:trPr>
          <w:trHeight w:val="1264"/>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Pr>
                <w:b/>
                <w:sz w:val="24"/>
              </w:rPr>
              <w:t xml:space="preserve"> </w:t>
            </w:r>
            <w:r w:rsidRPr="00047680">
              <w:rPr>
                <w:b/>
                <w:sz w:val="24"/>
              </w:rPr>
              <w:t>2.7</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pPr>
            <w:r>
              <w:t>Landlords</w:t>
            </w:r>
            <w:r w:rsidRPr="00047680">
              <w:t xml:space="preserve"> </w:t>
            </w:r>
            <w:r>
              <w:t>must</w:t>
            </w:r>
            <w:r w:rsidRPr="00047680">
              <w:t xml:space="preserve"> </w:t>
            </w:r>
            <w:r>
              <w:t>provide</w:t>
            </w:r>
            <w:r w:rsidRPr="00047680">
              <w:t xml:space="preserve"> </w:t>
            </w:r>
            <w:r>
              <w:t>residents</w:t>
            </w:r>
            <w:r w:rsidRPr="00047680">
              <w:t xml:space="preserve"> </w:t>
            </w:r>
            <w:r>
              <w:t>with</w:t>
            </w:r>
            <w:r w:rsidRPr="00047680">
              <w:t xml:space="preserve"> contact</w:t>
            </w:r>
          </w:p>
          <w:p w:rsidR="00047680" w:rsidRDefault="00047680" w:rsidP="00047680">
            <w:pPr>
              <w:pStyle w:val="TableParagraph"/>
            </w:pPr>
            <w:r>
              <w:t>information</w:t>
            </w:r>
            <w:r w:rsidRPr="00047680">
              <w:t xml:space="preserve"> </w:t>
            </w:r>
            <w:r>
              <w:t>for</w:t>
            </w:r>
            <w:r w:rsidRPr="00047680">
              <w:t xml:space="preserve"> </w:t>
            </w:r>
            <w:r>
              <w:t>the</w:t>
            </w:r>
            <w:r w:rsidRPr="00047680">
              <w:t xml:space="preserve"> </w:t>
            </w:r>
            <w:r>
              <w:t>Ombudsman</w:t>
            </w:r>
            <w:r w:rsidRPr="00047680">
              <w:t xml:space="preserve"> </w:t>
            </w:r>
            <w:r>
              <w:t>as</w:t>
            </w:r>
            <w:r w:rsidRPr="00047680">
              <w:t xml:space="preserve"> </w:t>
            </w:r>
            <w:r>
              <w:t>part</w:t>
            </w:r>
            <w:r w:rsidRPr="00047680">
              <w:t xml:space="preserve"> </w:t>
            </w:r>
            <w:r>
              <w:t>of</w:t>
            </w:r>
            <w:r w:rsidRPr="00047680">
              <w:t xml:space="preserve"> </w:t>
            </w:r>
            <w:r>
              <w:t>its</w:t>
            </w:r>
            <w:r w:rsidRPr="00047680">
              <w:t xml:space="preserve"> </w:t>
            </w:r>
            <w:r>
              <w:t>regular correspondence with residents.</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Contact information for the Ombudsman is provided to the resident with the final response letter as part of the complaints process.</w:t>
            </w:r>
          </w:p>
        </w:tc>
      </w:tr>
      <w:tr w:rsidR="00047680" w:rsidTr="00047680">
        <w:trPr>
          <w:trHeight w:val="1264"/>
        </w:trPr>
        <w:tc>
          <w:tcPr>
            <w:tcW w:w="254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b/>
                <w:sz w:val="24"/>
              </w:rPr>
            </w:pPr>
          </w:p>
          <w:p w:rsidR="00047680" w:rsidRPr="00047680" w:rsidRDefault="00047680" w:rsidP="00047680">
            <w:pPr>
              <w:pStyle w:val="TableParagraph"/>
              <w:ind w:left="0"/>
              <w:rPr>
                <w:b/>
                <w:sz w:val="24"/>
              </w:rPr>
            </w:pPr>
            <w:r>
              <w:rPr>
                <w:b/>
                <w:sz w:val="24"/>
              </w:rPr>
              <w:t xml:space="preserve"> </w:t>
            </w:r>
            <w:r w:rsidRPr="00047680">
              <w:rPr>
                <w:b/>
                <w:sz w:val="24"/>
              </w:rPr>
              <w:t>2.8</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pPr>
            <w:r>
              <w:t>Landlords must provide early advice to residents regarding</w:t>
            </w:r>
            <w:r w:rsidRPr="00047680">
              <w:t xml:space="preserve"> </w:t>
            </w:r>
            <w:r>
              <w:t>their</w:t>
            </w:r>
            <w:r w:rsidRPr="00047680">
              <w:t xml:space="preserve"> </w:t>
            </w:r>
            <w:r>
              <w:t>right</w:t>
            </w:r>
            <w:r w:rsidRPr="00047680">
              <w:t xml:space="preserve"> </w:t>
            </w:r>
            <w:r>
              <w:t>to</w:t>
            </w:r>
            <w:r w:rsidRPr="00047680">
              <w:t xml:space="preserve"> </w:t>
            </w:r>
            <w:r>
              <w:t>access</w:t>
            </w:r>
            <w:r w:rsidRPr="00047680">
              <w:t xml:space="preserve"> </w:t>
            </w:r>
            <w:r>
              <w:t>the</w:t>
            </w:r>
            <w:r w:rsidRPr="00047680">
              <w:t xml:space="preserve"> </w:t>
            </w:r>
            <w:r>
              <w:t>Housing</w:t>
            </w:r>
            <w:r w:rsidRPr="00047680">
              <w:t xml:space="preserve"> </w:t>
            </w:r>
            <w:r>
              <w:t>Ombudsman Service throughout their complaint, not only when the landlord’s complaints process is exhausted.</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Partially</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jc w:val="center"/>
              <w:rPr>
                <w:rFonts w:ascii="Times New Roman"/>
              </w:rPr>
            </w:pPr>
            <w:r w:rsidRPr="007B68F1">
              <w:rPr>
                <w:rFonts w:ascii="Times New Roman"/>
              </w:rPr>
              <w:t>Full information is given at Stage 2 of our complaints process, however we will be including the information at Stage 1, as recommended.</w:t>
            </w:r>
          </w:p>
          <w:p w:rsidR="00047680" w:rsidRPr="007B68F1" w:rsidRDefault="00047680" w:rsidP="00047680">
            <w:pPr>
              <w:pStyle w:val="TableParagraph"/>
              <w:ind w:left="0"/>
              <w:jc w:val="center"/>
              <w:rPr>
                <w:rFonts w:ascii="Times New Roman"/>
              </w:rPr>
            </w:pPr>
            <w:r>
              <w:rPr>
                <w:rFonts w:ascii="Times New Roman"/>
              </w:rPr>
              <w:t xml:space="preserve">Change will be made on our </w:t>
            </w:r>
            <w:proofErr w:type="gramStart"/>
            <w:r>
              <w:rPr>
                <w:rFonts w:ascii="Times New Roman"/>
              </w:rPr>
              <w:t>system  to</w:t>
            </w:r>
            <w:proofErr w:type="gramEnd"/>
            <w:r>
              <w:rPr>
                <w:rFonts w:ascii="Times New Roman"/>
              </w:rPr>
              <w:t xml:space="preserve"> Stage 1 letters for this requirement in Spring 2023.</w:t>
            </w: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tc>
      </w:tr>
    </w:tbl>
    <w:p w:rsidR="00047680" w:rsidRDefault="00047680" w:rsidP="00047680">
      <w:pPr>
        <w:pStyle w:val="BodyText"/>
        <w:spacing w:line="292" w:lineRule="auto"/>
        <w:ind w:right="8783"/>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D93D29" w:rsidRDefault="00D93D29" w:rsidP="00047680">
      <w:pPr>
        <w:pStyle w:val="BodyText"/>
        <w:spacing w:before="92" w:after="17"/>
        <w:ind w:left="120"/>
      </w:pPr>
    </w:p>
    <w:p w:rsidR="00047680" w:rsidRDefault="00047680" w:rsidP="00047680">
      <w:pPr>
        <w:pStyle w:val="BodyText"/>
        <w:spacing w:before="92" w:after="17"/>
        <w:ind w:left="120"/>
      </w:pPr>
      <w:r>
        <w:t>Best</w:t>
      </w:r>
      <w:r>
        <w:rPr>
          <w:spacing w:val="-6"/>
        </w:rPr>
        <w:t xml:space="preserve"> </w:t>
      </w:r>
      <w:r>
        <w:t>practice</w:t>
      </w:r>
      <w:r>
        <w:rPr>
          <w:spacing w:val="-3"/>
        </w:rPr>
        <w:t xml:space="preserve"> </w:t>
      </w:r>
      <w:r>
        <w:t>‘should’</w:t>
      </w:r>
      <w:r>
        <w:rPr>
          <w:spacing w:val="-3"/>
        </w:rPr>
        <w:t xml:space="preserve"> </w:t>
      </w:r>
      <w:r>
        <w:rPr>
          <w:spacing w:val="-2"/>
        </w:rPr>
        <w:t>requirements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5"/>
        <w:gridCol w:w="4395"/>
      </w:tblGrid>
      <w:tr w:rsidR="00047680" w:rsidTr="00047680">
        <w:trPr>
          <w:trHeight w:val="554"/>
        </w:trPr>
        <w:tc>
          <w:tcPr>
            <w:tcW w:w="2542"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5672"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75" w:type="dxa"/>
            <w:shd w:val="clear" w:color="auto" w:fill="D9D9D9"/>
          </w:tcPr>
          <w:p w:rsidR="00047680" w:rsidRDefault="00047680" w:rsidP="00047680">
            <w:pPr>
              <w:pStyle w:val="TableParagraph"/>
              <w:ind w:left="106"/>
              <w:rPr>
                <w:b/>
              </w:rPr>
            </w:pPr>
            <w:r>
              <w:rPr>
                <w:b/>
                <w:spacing w:val="-2"/>
              </w:rPr>
              <w:t>Comply:</w:t>
            </w:r>
          </w:p>
          <w:p w:rsidR="00047680" w:rsidRDefault="00047680" w:rsidP="00047680">
            <w:pPr>
              <w:pStyle w:val="TableParagraph"/>
              <w:spacing w:before="18"/>
              <w:ind w:left="106"/>
              <w:rPr>
                <w:b/>
              </w:rPr>
            </w:pPr>
            <w:r>
              <w:rPr>
                <w:b/>
                <w:spacing w:val="-2"/>
              </w:rPr>
              <w:t>Yes/No</w:t>
            </w:r>
          </w:p>
        </w:tc>
        <w:tc>
          <w:tcPr>
            <w:tcW w:w="4395" w:type="dxa"/>
            <w:shd w:val="clear" w:color="auto" w:fill="D9D9D9"/>
          </w:tcPr>
          <w:p w:rsidR="00047680" w:rsidRDefault="00047680" w:rsidP="00047680">
            <w:pPr>
              <w:pStyle w:val="TableParagraph"/>
              <w:ind w:left="105"/>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50"/>
        </w:trPr>
        <w:tc>
          <w:tcPr>
            <w:tcW w:w="2542" w:type="dxa"/>
            <w:vMerge w:val="restart"/>
            <w:shd w:val="clear" w:color="auto" w:fill="D9D9D9"/>
          </w:tcPr>
          <w:p w:rsidR="00047680" w:rsidRDefault="00047680" w:rsidP="00047680">
            <w:pPr>
              <w:pStyle w:val="TableParagraph"/>
              <w:ind w:left="0"/>
              <w:rPr>
                <w:b/>
                <w:sz w:val="24"/>
              </w:rPr>
            </w:pPr>
            <w:bookmarkStart w:id="1" w:name="_Hlk127800412"/>
          </w:p>
          <w:p w:rsidR="00047680" w:rsidRDefault="00047680" w:rsidP="00047680">
            <w:pPr>
              <w:pStyle w:val="TableParagraph"/>
              <w:spacing w:before="10"/>
              <w:ind w:left="0"/>
              <w:rPr>
                <w:b/>
                <w:sz w:val="30"/>
              </w:rPr>
            </w:pPr>
          </w:p>
          <w:p w:rsidR="00047680" w:rsidRDefault="00047680" w:rsidP="00047680">
            <w:pPr>
              <w:pStyle w:val="TableParagraph"/>
              <w:rPr>
                <w:b/>
              </w:rPr>
            </w:pPr>
            <w:r>
              <w:rPr>
                <w:b/>
                <w:spacing w:val="-5"/>
              </w:rPr>
              <w:t>2.2</w:t>
            </w:r>
          </w:p>
        </w:tc>
        <w:tc>
          <w:tcPr>
            <w:tcW w:w="5672" w:type="dxa"/>
            <w:tcBorders>
              <w:bottom w:val="nil"/>
            </w:tcBorders>
            <w:shd w:val="clear" w:color="auto" w:fill="D9D9D9"/>
          </w:tcPr>
          <w:p w:rsidR="00047680" w:rsidRDefault="00047680" w:rsidP="00047680">
            <w:pPr>
              <w:pStyle w:val="TableParagraph"/>
              <w:spacing w:line="231" w:lineRule="exact"/>
            </w:pPr>
            <w:r>
              <w:t>Where</w:t>
            </w:r>
            <w:r>
              <w:rPr>
                <w:spacing w:val="-5"/>
              </w:rPr>
              <w:t xml:space="preserve"> </w:t>
            </w:r>
            <w:r>
              <w:t>a</w:t>
            </w:r>
            <w:r>
              <w:rPr>
                <w:spacing w:val="-3"/>
              </w:rPr>
              <w:t xml:space="preserve"> </w:t>
            </w:r>
            <w:r>
              <w:t>landlord</w:t>
            </w:r>
            <w:r>
              <w:rPr>
                <w:spacing w:val="-3"/>
              </w:rPr>
              <w:t xml:space="preserve"> </w:t>
            </w:r>
            <w:r>
              <w:t>has</w:t>
            </w:r>
            <w:r>
              <w:rPr>
                <w:spacing w:val="-3"/>
              </w:rPr>
              <w:t xml:space="preserve"> </w:t>
            </w:r>
            <w:r>
              <w:t>set</w:t>
            </w:r>
            <w:r>
              <w:rPr>
                <w:spacing w:val="-3"/>
              </w:rPr>
              <w:t xml:space="preserve"> </w:t>
            </w:r>
            <w:r>
              <w:t>up</w:t>
            </w:r>
            <w:r>
              <w:rPr>
                <w:spacing w:val="-3"/>
              </w:rPr>
              <w:t xml:space="preserve"> </w:t>
            </w:r>
            <w:r>
              <w:t>channels</w:t>
            </w:r>
            <w:r>
              <w:rPr>
                <w:spacing w:val="-5"/>
              </w:rPr>
              <w:t xml:space="preserve"> </w:t>
            </w:r>
            <w:r>
              <w:t>to</w:t>
            </w:r>
            <w:r>
              <w:rPr>
                <w:spacing w:val="-3"/>
              </w:rPr>
              <w:t xml:space="preserve"> </w:t>
            </w:r>
            <w:r>
              <w:rPr>
                <w:spacing w:val="-2"/>
              </w:rPr>
              <w:t>communicate</w:t>
            </w:r>
          </w:p>
        </w:tc>
        <w:tc>
          <w:tcPr>
            <w:tcW w:w="1275" w:type="dxa"/>
            <w:vMerge w:val="restart"/>
            <w:shd w:val="clear" w:color="auto" w:fill="D9D9D9"/>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5" w:type="dxa"/>
            <w:vMerge w:val="restart"/>
            <w:shd w:val="clear" w:color="auto" w:fill="D9D9D9"/>
          </w:tcPr>
          <w:p w:rsidR="00047680" w:rsidRPr="00BC1BDD" w:rsidRDefault="00047680" w:rsidP="00047680">
            <w:pPr>
              <w:pStyle w:val="TableParagraph"/>
              <w:ind w:left="0"/>
              <w:rPr>
                <w:rFonts w:ascii="Times New Roman"/>
              </w:rPr>
            </w:pPr>
            <w:r w:rsidRPr="00BC1BDD">
              <w:rPr>
                <w:rFonts w:ascii="Times New Roman"/>
              </w:rPr>
              <w:t xml:space="preserve">Our Customer Feedback Guide states the following: Social media </w:t>
            </w:r>
            <w:r w:rsidRPr="00BC1BDD">
              <w:rPr>
                <w:rFonts w:ascii="Times New Roman"/>
              </w:rPr>
              <w:t>–</w:t>
            </w:r>
            <w:r w:rsidRPr="00BC1BDD">
              <w:rPr>
                <w:rFonts w:ascii="Times New Roman"/>
              </w:rPr>
              <w:t xml:space="preserve"> Please contact us via our official social media pages on Facebook and Twitter (please note, only our official social media pages are monitored). Where a complaint is received via social media, we will only communicate with you via the direct messaging (DM) or private messaging function in line with Data Protection legislation and to ensure that your privacy and confidentiality is maintained.</w:t>
            </w:r>
          </w:p>
          <w:p w:rsidR="00047680" w:rsidRPr="00BC1BDD" w:rsidRDefault="00047680" w:rsidP="00047680">
            <w:pPr>
              <w:pStyle w:val="TableParagraph"/>
              <w:ind w:left="0"/>
              <w:rPr>
                <w:rFonts w:ascii="Times New Roman"/>
              </w:rPr>
            </w:pPr>
          </w:p>
        </w:tc>
      </w:tr>
      <w:bookmarkEnd w:id="1"/>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with</w:t>
            </w:r>
            <w:r>
              <w:rPr>
                <w:spacing w:val="-4"/>
              </w:rPr>
              <w:t xml:space="preserve"> </w:t>
            </w:r>
            <w:r>
              <w:t>its</w:t>
            </w:r>
            <w:r>
              <w:rPr>
                <w:spacing w:val="-6"/>
              </w:rPr>
              <w:t xml:space="preserve"> </w:t>
            </w:r>
            <w:r>
              <w:t>residents</w:t>
            </w:r>
            <w:r>
              <w:rPr>
                <w:spacing w:val="-5"/>
              </w:rPr>
              <w:t xml:space="preserve"> </w:t>
            </w:r>
            <w:r>
              <w:t>via</w:t>
            </w:r>
            <w:r>
              <w:rPr>
                <w:spacing w:val="-4"/>
              </w:rPr>
              <w:t xml:space="preserve"> </w:t>
            </w:r>
            <w:r>
              <w:t>social</w:t>
            </w:r>
            <w:r>
              <w:rPr>
                <w:spacing w:val="-4"/>
              </w:rPr>
              <w:t xml:space="preserve"> </w:t>
            </w:r>
            <w:r>
              <w:t>media,</w:t>
            </w:r>
            <w:r>
              <w:rPr>
                <w:spacing w:val="-5"/>
              </w:rPr>
              <w:t xml:space="preserve"> </w:t>
            </w:r>
            <w:r>
              <w:t>then</w:t>
            </w:r>
            <w:r>
              <w:rPr>
                <w:spacing w:val="-5"/>
              </w:rPr>
              <w:t xml:space="preserve"> </w:t>
            </w:r>
            <w:r>
              <w:t>it</w:t>
            </w:r>
            <w:r>
              <w:rPr>
                <w:spacing w:val="-5"/>
              </w:rPr>
              <w:t xml:space="preserve"> </w:t>
            </w:r>
            <w:r>
              <w:t>should</w:t>
            </w:r>
            <w:r>
              <w:rPr>
                <w:spacing w:val="-3"/>
              </w:rPr>
              <w:t xml:space="preserve"> </w:t>
            </w:r>
            <w:r>
              <w:rPr>
                <w:spacing w:val="-2"/>
              </w:rPr>
              <w:t>expect</w:t>
            </w:r>
          </w:p>
        </w:tc>
        <w:tc>
          <w:tcPr>
            <w:tcW w:w="1275" w:type="dxa"/>
            <w:vMerge/>
            <w:tcBorders>
              <w:top w:val="nil"/>
            </w:tcBorders>
            <w:shd w:val="clear" w:color="auto" w:fill="D9D9D9"/>
          </w:tcPr>
          <w:p w:rsidR="00047680" w:rsidRDefault="00047680" w:rsidP="00047680">
            <w:pPr>
              <w:rPr>
                <w:sz w:val="2"/>
                <w:szCs w:val="2"/>
              </w:rPr>
            </w:pPr>
          </w:p>
        </w:tc>
        <w:tc>
          <w:tcPr>
            <w:tcW w:w="4395"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to</w:t>
            </w:r>
            <w:r>
              <w:rPr>
                <w:spacing w:val="-7"/>
              </w:rPr>
              <w:t xml:space="preserve"> </w:t>
            </w:r>
            <w:r>
              <w:t>receive</w:t>
            </w:r>
            <w:r>
              <w:rPr>
                <w:spacing w:val="-4"/>
              </w:rPr>
              <w:t xml:space="preserve"> </w:t>
            </w:r>
            <w:r>
              <w:t>complaints</w:t>
            </w:r>
            <w:r>
              <w:rPr>
                <w:spacing w:val="-6"/>
              </w:rPr>
              <w:t xml:space="preserve"> </w:t>
            </w:r>
            <w:r>
              <w:t>via</w:t>
            </w:r>
            <w:r>
              <w:rPr>
                <w:spacing w:val="-4"/>
              </w:rPr>
              <w:t xml:space="preserve"> </w:t>
            </w:r>
            <w:r>
              <w:t>those</w:t>
            </w:r>
            <w:r>
              <w:rPr>
                <w:spacing w:val="-6"/>
              </w:rPr>
              <w:t xml:space="preserve"> </w:t>
            </w:r>
            <w:r>
              <w:t>channels.</w:t>
            </w:r>
            <w:r>
              <w:rPr>
                <w:spacing w:val="-4"/>
              </w:rPr>
              <w:t xml:space="preserve"> </w:t>
            </w:r>
            <w:r>
              <w:rPr>
                <w:spacing w:val="-2"/>
              </w:rPr>
              <w:t>Policies</w:t>
            </w:r>
          </w:p>
        </w:tc>
        <w:tc>
          <w:tcPr>
            <w:tcW w:w="1275" w:type="dxa"/>
            <w:vMerge/>
            <w:tcBorders>
              <w:top w:val="nil"/>
            </w:tcBorders>
            <w:shd w:val="clear" w:color="auto" w:fill="D9D9D9"/>
          </w:tcPr>
          <w:p w:rsidR="00047680" w:rsidRDefault="00047680" w:rsidP="00047680">
            <w:pPr>
              <w:rPr>
                <w:sz w:val="2"/>
                <w:szCs w:val="2"/>
              </w:rPr>
            </w:pPr>
          </w:p>
        </w:tc>
        <w:tc>
          <w:tcPr>
            <w:tcW w:w="4395" w:type="dxa"/>
            <w:vMerge/>
            <w:tcBorders>
              <w:top w:val="nil"/>
            </w:tcBorders>
            <w:shd w:val="clear" w:color="auto" w:fill="D9D9D9"/>
          </w:tcPr>
          <w:p w:rsidR="00047680" w:rsidRDefault="00047680" w:rsidP="00047680">
            <w:pPr>
              <w:rPr>
                <w:sz w:val="2"/>
                <w:szCs w:val="2"/>
              </w:rPr>
            </w:pPr>
          </w:p>
        </w:tc>
      </w:tr>
      <w:tr w:rsidR="00047680" w:rsidTr="00047680">
        <w:trPr>
          <w:trHeight w:val="24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2" w:lineRule="exact"/>
            </w:pPr>
            <w:r>
              <w:t>should</w:t>
            </w:r>
            <w:r>
              <w:rPr>
                <w:spacing w:val="-6"/>
              </w:rPr>
              <w:t xml:space="preserve"> </w:t>
            </w:r>
            <w:r>
              <w:t>contain</w:t>
            </w:r>
            <w:r>
              <w:rPr>
                <w:spacing w:val="-4"/>
              </w:rPr>
              <w:t xml:space="preserve"> </w:t>
            </w:r>
            <w:r>
              <w:t>details</w:t>
            </w:r>
            <w:r>
              <w:rPr>
                <w:spacing w:val="-3"/>
              </w:rPr>
              <w:t xml:space="preserve"> </w:t>
            </w:r>
            <w:r>
              <w:t>of</w:t>
            </w:r>
            <w:r>
              <w:rPr>
                <w:spacing w:val="-6"/>
              </w:rPr>
              <w:t xml:space="preserve"> </w:t>
            </w:r>
            <w:r>
              <w:t>the</w:t>
            </w:r>
            <w:r>
              <w:rPr>
                <w:spacing w:val="-4"/>
              </w:rPr>
              <w:t xml:space="preserve"> </w:t>
            </w:r>
            <w:r>
              <w:t>steps</w:t>
            </w:r>
            <w:r>
              <w:rPr>
                <w:spacing w:val="-5"/>
              </w:rPr>
              <w:t xml:space="preserve"> </w:t>
            </w:r>
            <w:r>
              <w:t>that</w:t>
            </w:r>
            <w:r>
              <w:rPr>
                <w:spacing w:val="-2"/>
              </w:rPr>
              <w:t xml:space="preserve"> </w:t>
            </w:r>
            <w:r>
              <w:t>will</w:t>
            </w:r>
            <w:r>
              <w:rPr>
                <w:spacing w:val="-4"/>
              </w:rPr>
              <w:t xml:space="preserve"> </w:t>
            </w:r>
            <w:r>
              <w:t>be</w:t>
            </w:r>
            <w:r>
              <w:rPr>
                <w:spacing w:val="-3"/>
              </w:rPr>
              <w:t xml:space="preserve"> </w:t>
            </w:r>
            <w:r>
              <w:rPr>
                <w:spacing w:val="-4"/>
              </w:rPr>
              <w:t>taken</w:t>
            </w:r>
          </w:p>
        </w:tc>
        <w:tc>
          <w:tcPr>
            <w:tcW w:w="1275" w:type="dxa"/>
            <w:vMerge/>
            <w:tcBorders>
              <w:top w:val="nil"/>
            </w:tcBorders>
            <w:shd w:val="clear" w:color="auto" w:fill="D9D9D9"/>
          </w:tcPr>
          <w:p w:rsidR="00047680" w:rsidRDefault="00047680" w:rsidP="00047680">
            <w:pPr>
              <w:rPr>
                <w:sz w:val="2"/>
                <w:szCs w:val="2"/>
              </w:rPr>
            </w:pPr>
          </w:p>
        </w:tc>
        <w:tc>
          <w:tcPr>
            <w:tcW w:w="4395"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when</w:t>
            </w:r>
            <w:r>
              <w:rPr>
                <w:spacing w:val="-5"/>
              </w:rPr>
              <w:t xml:space="preserve"> </w:t>
            </w:r>
            <w:r>
              <w:t>a</w:t>
            </w:r>
            <w:r>
              <w:rPr>
                <w:spacing w:val="-5"/>
              </w:rPr>
              <w:t xml:space="preserve"> </w:t>
            </w:r>
            <w:r>
              <w:t>complaint</w:t>
            </w:r>
            <w:r>
              <w:rPr>
                <w:spacing w:val="-2"/>
              </w:rPr>
              <w:t xml:space="preserve"> </w:t>
            </w:r>
            <w:r>
              <w:t>is</w:t>
            </w:r>
            <w:r>
              <w:rPr>
                <w:spacing w:val="-7"/>
              </w:rPr>
              <w:t xml:space="preserve"> </w:t>
            </w:r>
            <w:r>
              <w:t>received</w:t>
            </w:r>
            <w:r>
              <w:rPr>
                <w:spacing w:val="-4"/>
              </w:rPr>
              <w:t xml:space="preserve"> </w:t>
            </w:r>
            <w:r>
              <w:t>via</w:t>
            </w:r>
            <w:r>
              <w:rPr>
                <w:spacing w:val="-5"/>
              </w:rPr>
              <w:t xml:space="preserve"> </w:t>
            </w:r>
            <w:r>
              <w:t>social</w:t>
            </w:r>
            <w:r>
              <w:rPr>
                <w:spacing w:val="-4"/>
              </w:rPr>
              <w:t xml:space="preserve"> </w:t>
            </w:r>
            <w:r>
              <w:t>media</w:t>
            </w:r>
            <w:r>
              <w:rPr>
                <w:spacing w:val="-5"/>
              </w:rPr>
              <w:t xml:space="preserve"> </w:t>
            </w:r>
            <w:r>
              <w:t>and</w:t>
            </w:r>
            <w:r>
              <w:rPr>
                <w:spacing w:val="-4"/>
              </w:rPr>
              <w:t xml:space="preserve"> </w:t>
            </w:r>
            <w:r>
              <w:rPr>
                <w:spacing w:val="-5"/>
              </w:rPr>
              <w:t>how</w:t>
            </w:r>
          </w:p>
        </w:tc>
        <w:tc>
          <w:tcPr>
            <w:tcW w:w="1275" w:type="dxa"/>
            <w:vMerge/>
            <w:tcBorders>
              <w:top w:val="nil"/>
            </w:tcBorders>
            <w:shd w:val="clear" w:color="auto" w:fill="D9D9D9"/>
          </w:tcPr>
          <w:p w:rsidR="00047680" w:rsidRDefault="00047680" w:rsidP="00047680">
            <w:pPr>
              <w:rPr>
                <w:sz w:val="2"/>
                <w:szCs w:val="2"/>
              </w:rPr>
            </w:pPr>
          </w:p>
        </w:tc>
        <w:tc>
          <w:tcPr>
            <w:tcW w:w="4395" w:type="dxa"/>
            <w:vMerge/>
            <w:tcBorders>
              <w:top w:val="nil"/>
            </w:tcBorders>
            <w:shd w:val="clear" w:color="auto" w:fill="D9D9D9"/>
          </w:tcPr>
          <w:p w:rsidR="00047680" w:rsidRDefault="00047680" w:rsidP="00047680">
            <w:pPr>
              <w:rPr>
                <w:sz w:val="2"/>
                <w:szCs w:val="2"/>
              </w:rPr>
            </w:pPr>
          </w:p>
        </w:tc>
      </w:tr>
      <w:tr w:rsidR="00047680" w:rsidTr="00047680">
        <w:trPr>
          <w:trHeight w:val="244"/>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24" w:lineRule="exact"/>
            </w:pPr>
            <w:r>
              <w:t>confidentiality</w:t>
            </w:r>
            <w:r>
              <w:rPr>
                <w:spacing w:val="-5"/>
              </w:rPr>
              <w:t xml:space="preserve"> </w:t>
            </w:r>
            <w:r>
              <w:t>and</w:t>
            </w:r>
            <w:r>
              <w:rPr>
                <w:spacing w:val="-8"/>
              </w:rPr>
              <w:t xml:space="preserve"> </w:t>
            </w:r>
            <w:r>
              <w:t>privacy</w:t>
            </w:r>
            <w:r>
              <w:rPr>
                <w:spacing w:val="-4"/>
              </w:rPr>
              <w:t xml:space="preserve"> </w:t>
            </w:r>
            <w:r>
              <w:t>will</w:t>
            </w:r>
            <w:r>
              <w:rPr>
                <w:spacing w:val="-6"/>
              </w:rPr>
              <w:t xml:space="preserve"> </w:t>
            </w:r>
            <w:r>
              <w:t>be</w:t>
            </w:r>
            <w:r>
              <w:rPr>
                <w:spacing w:val="-5"/>
              </w:rPr>
              <w:t xml:space="preserve"> </w:t>
            </w:r>
            <w:r>
              <w:rPr>
                <w:spacing w:val="-2"/>
              </w:rPr>
              <w:t>maintained.</w:t>
            </w:r>
          </w:p>
        </w:tc>
        <w:tc>
          <w:tcPr>
            <w:tcW w:w="1275" w:type="dxa"/>
            <w:vMerge/>
            <w:tcBorders>
              <w:top w:val="nil"/>
            </w:tcBorders>
            <w:shd w:val="clear" w:color="auto" w:fill="D9D9D9"/>
          </w:tcPr>
          <w:p w:rsidR="00047680" w:rsidRDefault="00047680" w:rsidP="00047680">
            <w:pPr>
              <w:rPr>
                <w:sz w:val="2"/>
                <w:szCs w:val="2"/>
              </w:rPr>
            </w:pPr>
          </w:p>
        </w:tc>
        <w:tc>
          <w:tcPr>
            <w:tcW w:w="4395" w:type="dxa"/>
            <w:vMerge/>
            <w:tcBorders>
              <w:top w:val="nil"/>
            </w:tcBorders>
            <w:shd w:val="clear" w:color="auto" w:fill="D9D9D9"/>
          </w:tcPr>
          <w:p w:rsidR="00047680" w:rsidRDefault="00047680" w:rsidP="00047680">
            <w:pPr>
              <w:rPr>
                <w:sz w:val="2"/>
                <w:szCs w:val="2"/>
              </w:rPr>
            </w:pPr>
          </w:p>
        </w:tc>
      </w:tr>
    </w:tbl>
    <w:p w:rsidR="00047680" w:rsidRDefault="00047680" w:rsidP="00047680">
      <w:pPr>
        <w:pStyle w:val="BodyText"/>
        <w:spacing w:line="292" w:lineRule="auto"/>
        <w:ind w:right="8783"/>
      </w:pPr>
    </w:p>
    <w:p w:rsidR="00047680" w:rsidRDefault="00047680" w:rsidP="00047680">
      <w:pPr>
        <w:pStyle w:val="BodyText"/>
        <w:spacing w:line="292" w:lineRule="auto"/>
        <w:ind w:left="119" w:right="8783"/>
      </w:pPr>
      <w:bookmarkStart w:id="2" w:name="Section_3_-_Complaint_handling_personnel"/>
      <w:bookmarkEnd w:id="2"/>
      <w:r>
        <w:rPr>
          <w:color w:val="009FDA"/>
        </w:rPr>
        <w:lastRenderedPageBreak/>
        <w:t>Section</w:t>
      </w:r>
      <w:r>
        <w:rPr>
          <w:color w:val="009FDA"/>
          <w:spacing w:val="-6"/>
        </w:rPr>
        <w:t xml:space="preserve"> </w:t>
      </w:r>
      <w:r>
        <w:rPr>
          <w:color w:val="009FDA"/>
        </w:rPr>
        <w:t>3</w:t>
      </w:r>
      <w:r>
        <w:rPr>
          <w:color w:val="009FDA"/>
          <w:spacing w:val="-8"/>
        </w:rPr>
        <w:t xml:space="preserve"> </w:t>
      </w:r>
      <w:r>
        <w:rPr>
          <w:color w:val="009FDA"/>
        </w:rPr>
        <w:t>-</w:t>
      </w:r>
      <w:r>
        <w:rPr>
          <w:color w:val="009FDA"/>
          <w:spacing w:val="-7"/>
        </w:rPr>
        <w:t xml:space="preserve"> </w:t>
      </w:r>
      <w:r>
        <w:rPr>
          <w:color w:val="009FDA"/>
        </w:rPr>
        <w:t>Complaint</w:t>
      </w:r>
      <w:r>
        <w:rPr>
          <w:color w:val="009FDA"/>
          <w:spacing w:val="-9"/>
        </w:rPr>
        <w:t xml:space="preserve"> </w:t>
      </w:r>
      <w:proofErr w:type="gramStart"/>
      <w:r>
        <w:rPr>
          <w:color w:val="009FDA"/>
        </w:rPr>
        <w:t>handling</w:t>
      </w:r>
      <w:proofErr w:type="gramEnd"/>
      <w:r>
        <w:rPr>
          <w:color w:val="009FDA"/>
          <w:spacing w:val="-6"/>
        </w:rPr>
        <w:t xml:space="preserve"> </w:t>
      </w:r>
      <w:r>
        <w:rPr>
          <w:color w:val="009FDA"/>
        </w:rPr>
        <w:t xml:space="preserve">personnel </w:t>
      </w:r>
      <w:r>
        <w:t>Mandatory ‘must’ requirements</w:t>
      </w: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r>
        <w:rPr>
          <w:noProof/>
        </w:rPr>
        <mc:AlternateContent>
          <mc:Choice Requires="wps">
            <w:drawing>
              <wp:anchor distT="0" distB="0" distL="114300" distR="114300" simplePos="0" relativeHeight="251663360" behindDoc="0" locked="0" layoutInCell="1" allowOverlap="1" wp14:anchorId="13FCC163" wp14:editId="6293AED5">
                <wp:simplePos x="0" y="0"/>
                <wp:positionH relativeFrom="margin">
                  <wp:posOffset>-635</wp:posOffset>
                </wp:positionH>
                <wp:positionV relativeFrom="paragraph">
                  <wp:posOffset>46355</wp:posOffset>
                </wp:positionV>
                <wp:extent cx="8821420" cy="2482850"/>
                <wp:effectExtent l="0" t="0" r="17780" b="1270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1420" cy="248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trPr>
                                <w:trHeight w:val="575"/>
                              </w:trPr>
                              <w:tc>
                                <w:tcPr>
                                  <w:tcW w:w="2542" w:type="dxa"/>
                                </w:tcPr>
                                <w:p w:rsidR="00047680" w:rsidRDefault="00047680">
                                  <w:pPr>
                                    <w:pStyle w:val="TableParagraph"/>
                                    <w:rPr>
                                      <w:b/>
                                    </w:rPr>
                                  </w:pPr>
                                  <w:r>
                                    <w:rPr>
                                      <w:b/>
                                    </w:rPr>
                                    <w:t>Code</w:t>
                                  </w:r>
                                  <w:r>
                                    <w:rPr>
                                      <w:b/>
                                      <w:spacing w:val="-3"/>
                                    </w:rPr>
                                    <w:t xml:space="preserve"> </w:t>
                                  </w:r>
                                  <w:r>
                                    <w:rPr>
                                      <w:b/>
                                      <w:spacing w:val="-2"/>
                                    </w:rPr>
                                    <w:t>section</w:t>
                                  </w:r>
                                </w:p>
                              </w:tc>
                              <w:tc>
                                <w:tcPr>
                                  <w:tcW w:w="5672" w:type="dxa"/>
                                </w:tcPr>
                                <w:p w:rsidR="00047680" w:rsidRDefault="00047680">
                                  <w:pPr>
                                    <w:pStyle w:val="TableParagraph"/>
                                    <w:rPr>
                                      <w:b/>
                                    </w:rPr>
                                  </w:pPr>
                                  <w:r>
                                    <w:rPr>
                                      <w:b/>
                                    </w:rPr>
                                    <w:t>Code</w:t>
                                  </w:r>
                                  <w:r>
                                    <w:rPr>
                                      <w:b/>
                                      <w:spacing w:val="-3"/>
                                    </w:rPr>
                                    <w:t xml:space="preserve"> </w:t>
                                  </w:r>
                                  <w:r>
                                    <w:rPr>
                                      <w:b/>
                                      <w:spacing w:val="-2"/>
                                    </w:rPr>
                                    <w:t>requirement</w:t>
                                  </w:r>
                                </w:p>
                              </w:tc>
                              <w:tc>
                                <w:tcPr>
                                  <w:tcW w:w="1278" w:type="dxa"/>
                                </w:tcPr>
                                <w:p w:rsidR="00047680" w:rsidRDefault="00047680">
                                  <w:pPr>
                                    <w:pStyle w:val="TableParagraph"/>
                                    <w:spacing w:line="256" w:lineRule="auto"/>
                                    <w:ind w:left="106" w:right="276"/>
                                    <w:rPr>
                                      <w:b/>
                                    </w:rPr>
                                  </w:pPr>
                                  <w:r>
                                    <w:rPr>
                                      <w:b/>
                                      <w:spacing w:val="-2"/>
                                    </w:rPr>
                                    <w:t>Comply: Yes/No</w:t>
                                  </w:r>
                                </w:p>
                              </w:tc>
                              <w:tc>
                                <w:tcPr>
                                  <w:tcW w:w="4393" w:type="dxa"/>
                                </w:tcPr>
                                <w:p w:rsidR="00047680" w:rsidRDefault="00047680">
                                  <w:pPr>
                                    <w:pStyle w:val="TableParagraph"/>
                                    <w:spacing w:line="256" w:lineRule="auto"/>
                                    <w:ind w:left="10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617"/>
                              </w:trPr>
                              <w:tc>
                                <w:tcPr>
                                  <w:tcW w:w="2542" w:type="dxa"/>
                                </w:tcPr>
                                <w:p w:rsidR="00047680" w:rsidRDefault="00047680">
                                  <w:pPr>
                                    <w:pStyle w:val="TableParagraph"/>
                                    <w:rPr>
                                      <w:b/>
                                    </w:rPr>
                                  </w:pPr>
                                  <w:r>
                                    <w:rPr>
                                      <w:b/>
                                      <w:spacing w:val="-5"/>
                                    </w:rPr>
                                    <w:t>3.1</w:t>
                                  </w:r>
                                </w:p>
                              </w:tc>
                              <w:tc>
                                <w:tcPr>
                                  <w:tcW w:w="5672" w:type="dxa"/>
                                </w:tcPr>
                                <w:p w:rsidR="00047680" w:rsidRDefault="00047680">
                                  <w:pPr>
                                    <w:pStyle w:val="TableParagraph"/>
                                    <w:spacing w:line="256" w:lineRule="auto"/>
                                    <w:ind w:right="129"/>
                                  </w:pPr>
                                  <w:r>
                                    <w:t>Landlords</w:t>
                                  </w:r>
                                  <w:r>
                                    <w:rPr>
                                      <w:spacing w:val="-5"/>
                                    </w:rPr>
                                    <w:t xml:space="preserve"> </w:t>
                                  </w:r>
                                  <w:r>
                                    <w:t>must</w:t>
                                  </w:r>
                                  <w:r>
                                    <w:rPr>
                                      <w:spacing w:val="-4"/>
                                    </w:rPr>
                                    <w:t xml:space="preserve"> </w:t>
                                  </w:r>
                                  <w:r>
                                    <w:t>have</w:t>
                                  </w:r>
                                  <w:r>
                                    <w:rPr>
                                      <w:spacing w:val="-5"/>
                                    </w:rPr>
                                    <w:t xml:space="preserve"> </w:t>
                                  </w:r>
                                  <w:r>
                                    <w:t>a</w:t>
                                  </w:r>
                                  <w:r>
                                    <w:rPr>
                                      <w:spacing w:val="-4"/>
                                    </w:rPr>
                                    <w:t xml:space="preserve"> </w:t>
                                  </w:r>
                                  <w:r>
                                    <w:t>person</w:t>
                                  </w:r>
                                  <w:r>
                                    <w:rPr>
                                      <w:spacing w:val="-4"/>
                                    </w:rPr>
                                    <w:t xml:space="preserve"> </w:t>
                                  </w:r>
                                  <w:r>
                                    <w:t>or</w:t>
                                  </w:r>
                                  <w:r>
                                    <w:rPr>
                                      <w:spacing w:val="-4"/>
                                    </w:rPr>
                                    <w:t xml:space="preserve"> </w:t>
                                  </w:r>
                                  <w:r>
                                    <w:t>team</w:t>
                                  </w:r>
                                  <w:r>
                                    <w:rPr>
                                      <w:spacing w:val="-4"/>
                                    </w:rPr>
                                    <w:t xml:space="preserve"> </w:t>
                                  </w:r>
                                  <w:r>
                                    <w:t>assigned</w:t>
                                  </w:r>
                                  <w:r>
                                    <w:rPr>
                                      <w:spacing w:val="-5"/>
                                    </w:rPr>
                                    <w:t xml:space="preserve"> </w:t>
                                  </w:r>
                                  <w:r>
                                    <w:t>to</w:t>
                                  </w:r>
                                  <w:r>
                                    <w:rPr>
                                      <w:spacing w:val="-4"/>
                                    </w:rPr>
                                    <w:t xml:space="preserve"> </w:t>
                                  </w:r>
                                  <w:r>
                                    <w:t>take responsibility for complaint handling to ensure complaints receive the necessary attention, and that these are reported to the governing body. This Code</w:t>
                                  </w:r>
                                  <w:r>
                                    <w:rPr>
                                      <w:spacing w:val="40"/>
                                    </w:rPr>
                                    <w:t xml:space="preserve"> </w:t>
                                  </w:r>
                                  <w:r>
                                    <w:t>will refer to that person or team as the “complaints</w:t>
                                  </w:r>
                                </w:p>
                                <w:p w:rsidR="00047680" w:rsidRDefault="00047680">
                                  <w:pPr>
                                    <w:pStyle w:val="TableParagraph"/>
                                    <w:spacing w:line="244" w:lineRule="exact"/>
                                  </w:pPr>
                                  <w:r>
                                    <w:rPr>
                                      <w:spacing w:val="-2"/>
                                    </w:rPr>
                                    <w:t>officer”.</w:t>
                                  </w:r>
                                </w:p>
                              </w:tc>
                              <w:tc>
                                <w:tcPr>
                                  <w:tcW w:w="1278" w:type="dxa"/>
                                </w:tcPr>
                                <w:p w:rsidR="00047680" w:rsidRDefault="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pPr>
                                    <w:pStyle w:val="TableParagraph"/>
                                    <w:ind w:left="0"/>
                                    <w:rPr>
                                      <w:rFonts w:ascii="Times New Roman"/>
                                    </w:rPr>
                                  </w:pPr>
                                </w:p>
                                <w:p w:rsidR="00047680" w:rsidRDefault="00047680">
                                  <w:pPr>
                                    <w:pStyle w:val="TableParagraph"/>
                                    <w:ind w:left="0"/>
                                    <w:rPr>
                                      <w:rFonts w:ascii="Times New Roman"/>
                                    </w:rPr>
                                  </w:pPr>
                                  <w:r>
                                    <w:rPr>
                                      <w:rFonts w:ascii="Times New Roman"/>
                                    </w:rPr>
                                    <w:t>Customer Feedback Team are the team assigned to take responsibility for complaints. The Customer Feedback Team are responsible for Sandwell MBC complaints and report to Leadership Team and Cabinet throughout the year.</w:t>
                                  </w:r>
                                </w:p>
                                <w:p w:rsidR="00047680" w:rsidRDefault="00047680">
                                  <w:pPr>
                                    <w:pStyle w:val="TableParagraph"/>
                                    <w:ind w:left="0"/>
                                    <w:rPr>
                                      <w:rFonts w:ascii="Times New Roman"/>
                                    </w:rPr>
                                  </w:pPr>
                                </w:p>
                                <w:p w:rsidR="00047680" w:rsidRDefault="00047680">
                                  <w:pPr>
                                    <w:pStyle w:val="TableParagraph"/>
                                    <w:ind w:left="0"/>
                                    <w:rPr>
                                      <w:rFonts w:ascii="Times New Roman"/>
                                    </w:rPr>
                                  </w:pPr>
                                </w:p>
                              </w:tc>
                            </w:tr>
                            <w:tr w:rsidR="00047680">
                              <w:trPr>
                                <w:trHeight w:val="810"/>
                              </w:trPr>
                              <w:tc>
                                <w:tcPr>
                                  <w:tcW w:w="2542" w:type="dxa"/>
                                </w:tcPr>
                                <w:p w:rsidR="00047680" w:rsidRDefault="00047680">
                                  <w:pPr>
                                    <w:pStyle w:val="TableParagraph"/>
                                    <w:spacing w:before="2"/>
                                    <w:rPr>
                                      <w:b/>
                                    </w:rPr>
                                  </w:pPr>
                                  <w:r>
                                    <w:rPr>
                                      <w:b/>
                                      <w:spacing w:val="-5"/>
                                    </w:rPr>
                                    <w:t>3.2</w:t>
                                  </w:r>
                                </w:p>
                              </w:tc>
                              <w:tc>
                                <w:tcPr>
                                  <w:tcW w:w="5672" w:type="dxa"/>
                                </w:tcPr>
                                <w:p w:rsidR="00047680" w:rsidRDefault="00047680">
                                  <w:pPr>
                                    <w:pStyle w:val="TableParagraph"/>
                                    <w:spacing w:before="2" w:line="254" w:lineRule="auto"/>
                                    <w:ind w:right="84"/>
                                  </w:pPr>
                                  <w:r>
                                    <w:t>…the complaint handler appointed must have appropriate</w:t>
                                  </w:r>
                                  <w:r>
                                    <w:rPr>
                                      <w:spacing w:val="-8"/>
                                    </w:rPr>
                                    <w:t xml:space="preserve"> </w:t>
                                  </w:r>
                                  <w:r>
                                    <w:t>complaint</w:t>
                                  </w:r>
                                  <w:r>
                                    <w:rPr>
                                      <w:spacing w:val="-4"/>
                                    </w:rPr>
                                    <w:t xml:space="preserve"> </w:t>
                                  </w:r>
                                  <w:r>
                                    <w:t>handling</w:t>
                                  </w:r>
                                  <w:r>
                                    <w:rPr>
                                      <w:spacing w:val="-6"/>
                                    </w:rPr>
                                    <w:t xml:space="preserve"> </w:t>
                                  </w:r>
                                  <w:r>
                                    <w:t>skills</w:t>
                                  </w:r>
                                  <w:r>
                                    <w:rPr>
                                      <w:spacing w:val="-5"/>
                                    </w:rPr>
                                    <w:t xml:space="preserve"> </w:t>
                                  </w:r>
                                  <w:r>
                                    <w:t>and</w:t>
                                  </w:r>
                                  <w:r>
                                    <w:rPr>
                                      <w:spacing w:val="-6"/>
                                    </w:rPr>
                                    <w:t xml:space="preserve"> </w:t>
                                  </w:r>
                                  <w:r>
                                    <w:t>no</w:t>
                                  </w:r>
                                  <w:r>
                                    <w:rPr>
                                      <w:spacing w:val="-6"/>
                                    </w:rPr>
                                    <w:t xml:space="preserve"> </w:t>
                                  </w:r>
                                  <w:r>
                                    <w:t>conflicts</w:t>
                                  </w:r>
                                  <w:r>
                                    <w:rPr>
                                      <w:spacing w:val="-5"/>
                                    </w:rPr>
                                    <w:t xml:space="preserve"> </w:t>
                                  </w:r>
                                  <w:r>
                                    <w:t>of</w:t>
                                  </w:r>
                                </w:p>
                                <w:p w:rsidR="00047680" w:rsidRDefault="00047680">
                                  <w:pPr>
                                    <w:pStyle w:val="TableParagraph"/>
                                    <w:spacing w:before="1" w:line="251" w:lineRule="exact"/>
                                  </w:pPr>
                                  <w:r>
                                    <w:rPr>
                                      <w:spacing w:val="-2"/>
                                    </w:rPr>
                                    <w:t>interest.</w:t>
                                  </w:r>
                                </w:p>
                              </w:tc>
                              <w:tc>
                                <w:tcPr>
                                  <w:tcW w:w="1278" w:type="dxa"/>
                                </w:tcPr>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pPr>
                                    <w:pStyle w:val="TableParagraph"/>
                                    <w:ind w:left="0"/>
                                    <w:rPr>
                                      <w:rFonts w:ascii="Times New Roman"/>
                                    </w:rPr>
                                  </w:pPr>
                                  <w:r>
                                    <w:rPr>
                                      <w:rFonts w:ascii="Times New Roman"/>
                                    </w:rPr>
                                    <w:t>The Customer Feedback Team are independent of the Housing and Repairs Team.</w:t>
                                  </w:r>
                                </w:p>
                              </w:tc>
                            </w:tr>
                          </w:tbl>
                          <w:p w:rsidR="00047680" w:rsidRDefault="00047680" w:rsidP="000476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CC163" id="docshape2" o:spid="_x0000_s1028" type="#_x0000_t202" style="position:absolute;left:0;text-align:left;margin-left:-.05pt;margin-top:3.65pt;width:694.6pt;height:1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trPr>
                          <w:trHeight w:val="575"/>
                        </w:trPr>
                        <w:tc>
                          <w:tcPr>
                            <w:tcW w:w="2542" w:type="dxa"/>
                          </w:tcPr>
                          <w:p w:rsidR="00047680" w:rsidRDefault="00047680">
                            <w:pPr>
                              <w:pStyle w:val="TableParagraph"/>
                              <w:rPr>
                                <w:b/>
                              </w:rPr>
                            </w:pPr>
                            <w:r>
                              <w:rPr>
                                <w:b/>
                              </w:rPr>
                              <w:t>Code</w:t>
                            </w:r>
                            <w:r>
                              <w:rPr>
                                <w:b/>
                                <w:spacing w:val="-3"/>
                              </w:rPr>
                              <w:t xml:space="preserve"> </w:t>
                            </w:r>
                            <w:r>
                              <w:rPr>
                                <w:b/>
                                <w:spacing w:val="-2"/>
                              </w:rPr>
                              <w:t>section</w:t>
                            </w:r>
                          </w:p>
                        </w:tc>
                        <w:tc>
                          <w:tcPr>
                            <w:tcW w:w="5672" w:type="dxa"/>
                          </w:tcPr>
                          <w:p w:rsidR="00047680" w:rsidRDefault="00047680">
                            <w:pPr>
                              <w:pStyle w:val="TableParagraph"/>
                              <w:rPr>
                                <w:b/>
                              </w:rPr>
                            </w:pPr>
                            <w:r>
                              <w:rPr>
                                <w:b/>
                              </w:rPr>
                              <w:t>Code</w:t>
                            </w:r>
                            <w:r>
                              <w:rPr>
                                <w:b/>
                                <w:spacing w:val="-3"/>
                              </w:rPr>
                              <w:t xml:space="preserve"> </w:t>
                            </w:r>
                            <w:r>
                              <w:rPr>
                                <w:b/>
                                <w:spacing w:val="-2"/>
                              </w:rPr>
                              <w:t>requirement</w:t>
                            </w:r>
                          </w:p>
                        </w:tc>
                        <w:tc>
                          <w:tcPr>
                            <w:tcW w:w="1278" w:type="dxa"/>
                          </w:tcPr>
                          <w:p w:rsidR="00047680" w:rsidRDefault="00047680">
                            <w:pPr>
                              <w:pStyle w:val="TableParagraph"/>
                              <w:spacing w:line="256" w:lineRule="auto"/>
                              <w:ind w:left="106" w:right="276"/>
                              <w:rPr>
                                <w:b/>
                              </w:rPr>
                            </w:pPr>
                            <w:r>
                              <w:rPr>
                                <w:b/>
                                <w:spacing w:val="-2"/>
                              </w:rPr>
                              <w:t>Comply: Yes/No</w:t>
                            </w:r>
                          </w:p>
                        </w:tc>
                        <w:tc>
                          <w:tcPr>
                            <w:tcW w:w="4393" w:type="dxa"/>
                          </w:tcPr>
                          <w:p w:rsidR="00047680" w:rsidRDefault="00047680">
                            <w:pPr>
                              <w:pStyle w:val="TableParagraph"/>
                              <w:spacing w:line="256" w:lineRule="auto"/>
                              <w:ind w:left="10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617"/>
                        </w:trPr>
                        <w:tc>
                          <w:tcPr>
                            <w:tcW w:w="2542" w:type="dxa"/>
                          </w:tcPr>
                          <w:p w:rsidR="00047680" w:rsidRDefault="00047680">
                            <w:pPr>
                              <w:pStyle w:val="TableParagraph"/>
                              <w:rPr>
                                <w:b/>
                              </w:rPr>
                            </w:pPr>
                            <w:r>
                              <w:rPr>
                                <w:b/>
                                <w:spacing w:val="-5"/>
                              </w:rPr>
                              <w:t>3.1</w:t>
                            </w:r>
                          </w:p>
                        </w:tc>
                        <w:tc>
                          <w:tcPr>
                            <w:tcW w:w="5672" w:type="dxa"/>
                          </w:tcPr>
                          <w:p w:rsidR="00047680" w:rsidRDefault="00047680">
                            <w:pPr>
                              <w:pStyle w:val="TableParagraph"/>
                              <w:spacing w:line="256" w:lineRule="auto"/>
                              <w:ind w:right="129"/>
                            </w:pPr>
                            <w:r>
                              <w:t>Landlords</w:t>
                            </w:r>
                            <w:r>
                              <w:rPr>
                                <w:spacing w:val="-5"/>
                              </w:rPr>
                              <w:t xml:space="preserve"> </w:t>
                            </w:r>
                            <w:r>
                              <w:t>must</w:t>
                            </w:r>
                            <w:r>
                              <w:rPr>
                                <w:spacing w:val="-4"/>
                              </w:rPr>
                              <w:t xml:space="preserve"> </w:t>
                            </w:r>
                            <w:r>
                              <w:t>have</w:t>
                            </w:r>
                            <w:r>
                              <w:rPr>
                                <w:spacing w:val="-5"/>
                              </w:rPr>
                              <w:t xml:space="preserve"> </w:t>
                            </w:r>
                            <w:r>
                              <w:t>a</w:t>
                            </w:r>
                            <w:r>
                              <w:rPr>
                                <w:spacing w:val="-4"/>
                              </w:rPr>
                              <w:t xml:space="preserve"> </w:t>
                            </w:r>
                            <w:r>
                              <w:t>person</w:t>
                            </w:r>
                            <w:r>
                              <w:rPr>
                                <w:spacing w:val="-4"/>
                              </w:rPr>
                              <w:t xml:space="preserve"> </w:t>
                            </w:r>
                            <w:r>
                              <w:t>or</w:t>
                            </w:r>
                            <w:r>
                              <w:rPr>
                                <w:spacing w:val="-4"/>
                              </w:rPr>
                              <w:t xml:space="preserve"> </w:t>
                            </w:r>
                            <w:r>
                              <w:t>team</w:t>
                            </w:r>
                            <w:r>
                              <w:rPr>
                                <w:spacing w:val="-4"/>
                              </w:rPr>
                              <w:t xml:space="preserve"> </w:t>
                            </w:r>
                            <w:r>
                              <w:t>assigned</w:t>
                            </w:r>
                            <w:r>
                              <w:rPr>
                                <w:spacing w:val="-5"/>
                              </w:rPr>
                              <w:t xml:space="preserve"> </w:t>
                            </w:r>
                            <w:r>
                              <w:t>to</w:t>
                            </w:r>
                            <w:r>
                              <w:rPr>
                                <w:spacing w:val="-4"/>
                              </w:rPr>
                              <w:t xml:space="preserve"> </w:t>
                            </w:r>
                            <w:r>
                              <w:t>take responsibility for complaint handling to ensure complaints receive the necessary attention, and that these are reported to the governing body. This Code</w:t>
                            </w:r>
                            <w:r>
                              <w:rPr>
                                <w:spacing w:val="40"/>
                              </w:rPr>
                              <w:t xml:space="preserve"> </w:t>
                            </w:r>
                            <w:r>
                              <w:t>will refer to that person or team as the “complaints</w:t>
                            </w:r>
                          </w:p>
                          <w:p w:rsidR="00047680" w:rsidRDefault="00047680">
                            <w:pPr>
                              <w:pStyle w:val="TableParagraph"/>
                              <w:spacing w:line="244" w:lineRule="exact"/>
                            </w:pPr>
                            <w:r>
                              <w:rPr>
                                <w:spacing w:val="-2"/>
                              </w:rPr>
                              <w:t>officer”.</w:t>
                            </w:r>
                          </w:p>
                        </w:tc>
                        <w:tc>
                          <w:tcPr>
                            <w:tcW w:w="1278" w:type="dxa"/>
                          </w:tcPr>
                          <w:p w:rsidR="00047680" w:rsidRDefault="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pPr>
                              <w:pStyle w:val="TableParagraph"/>
                              <w:ind w:left="0"/>
                              <w:rPr>
                                <w:rFonts w:ascii="Times New Roman"/>
                              </w:rPr>
                            </w:pPr>
                          </w:p>
                          <w:p w:rsidR="00047680" w:rsidRDefault="00047680">
                            <w:pPr>
                              <w:pStyle w:val="TableParagraph"/>
                              <w:ind w:left="0"/>
                              <w:rPr>
                                <w:rFonts w:ascii="Times New Roman"/>
                              </w:rPr>
                            </w:pPr>
                            <w:r>
                              <w:rPr>
                                <w:rFonts w:ascii="Times New Roman"/>
                              </w:rPr>
                              <w:t>Customer Feedback Team are the team assigned to take responsibility for complaints. The Customer Feedback Team are responsible for Sandwell MBC complaints and report to Leadership Team and Cabinet throughout the year.</w:t>
                            </w:r>
                          </w:p>
                          <w:p w:rsidR="00047680" w:rsidRDefault="00047680">
                            <w:pPr>
                              <w:pStyle w:val="TableParagraph"/>
                              <w:ind w:left="0"/>
                              <w:rPr>
                                <w:rFonts w:ascii="Times New Roman"/>
                              </w:rPr>
                            </w:pPr>
                          </w:p>
                          <w:p w:rsidR="00047680" w:rsidRDefault="00047680">
                            <w:pPr>
                              <w:pStyle w:val="TableParagraph"/>
                              <w:ind w:left="0"/>
                              <w:rPr>
                                <w:rFonts w:ascii="Times New Roman"/>
                              </w:rPr>
                            </w:pPr>
                          </w:p>
                        </w:tc>
                      </w:tr>
                      <w:tr w:rsidR="00047680">
                        <w:trPr>
                          <w:trHeight w:val="810"/>
                        </w:trPr>
                        <w:tc>
                          <w:tcPr>
                            <w:tcW w:w="2542" w:type="dxa"/>
                          </w:tcPr>
                          <w:p w:rsidR="00047680" w:rsidRDefault="00047680">
                            <w:pPr>
                              <w:pStyle w:val="TableParagraph"/>
                              <w:spacing w:before="2"/>
                              <w:rPr>
                                <w:b/>
                              </w:rPr>
                            </w:pPr>
                            <w:r>
                              <w:rPr>
                                <w:b/>
                                <w:spacing w:val="-5"/>
                              </w:rPr>
                              <w:t>3.2</w:t>
                            </w:r>
                          </w:p>
                        </w:tc>
                        <w:tc>
                          <w:tcPr>
                            <w:tcW w:w="5672" w:type="dxa"/>
                          </w:tcPr>
                          <w:p w:rsidR="00047680" w:rsidRDefault="00047680">
                            <w:pPr>
                              <w:pStyle w:val="TableParagraph"/>
                              <w:spacing w:before="2" w:line="254" w:lineRule="auto"/>
                              <w:ind w:right="84"/>
                            </w:pPr>
                            <w:r>
                              <w:t>…the complaint handler appointed must have appropriate</w:t>
                            </w:r>
                            <w:r>
                              <w:rPr>
                                <w:spacing w:val="-8"/>
                              </w:rPr>
                              <w:t xml:space="preserve"> </w:t>
                            </w:r>
                            <w:r>
                              <w:t>complaint</w:t>
                            </w:r>
                            <w:r>
                              <w:rPr>
                                <w:spacing w:val="-4"/>
                              </w:rPr>
                              <w:t xml:space="preserve"> </w:t>
                            </w:r>
                            <w:r>
                              <w:t>handling</w:t>
                            </w:r>
                            <w:r>
                              <w:rPr>
                                <w:spacing w:val="-6"/>
                              </w:rPr>
                              <w:t xml:space="preserve"> </w:t>
                            </w:r>
                            <w:r>
                              <w:t>skills</w:t>
                            </w:r>
                            <w:r>
                              <w:rPr>
                                <w:spacing w:val="-5"/>
                              </w:rPr>
                              <w:t xml:space="preserve"> </w:t>
                            </w:r>
                            <w:r>
                              <w:t>and</w:t>
                            </w:r>
                            <w:r>
                              <w:rPr>
                                <w:spacing w:val="-6"/>
                              </w:rPr>
                              <w:t xml:space="preserve"> </w:t>
                            </w:r>
                            <w:r>
                              <w:t>no</w:t>
                            </w:r>
                            <w:r>
                              <w:rPr>
                                <w:spacing w:val="-6"/>
                              </w:rPr>
                              <w:t xml:space="preserve"> </w:t>
                            </w:r>
                            <w:r>
                              <w:t>conflicts</w:t>
                            </w:r>
                            <w:r>
                              <w:rPr>
                                <w:spacing w:val="-5"/>
                              </w:rPr>
                              <w:t xml:space="preserve"> </w:t>
                            </w:r>
                            <w:r>
                              <w:t>of</w:t>
                            </w:r>
                          </w:p>
                          <w:p w:rsidR="00047680" w:rsidRDefault="00047680">
                            <w:pPr>
                              <w:pStyle w:val="TableParagraph"/>
                              <w:spacing w:before="1" w:line="251" w:lineRule="exact"/>
                            </w:pPr>
                            <w:r>
                              <w:rPr>
                                <w:spacing w:val="-2"/>
                              </w:rPr>
                              <w:t>interest.</w:t>
                            </w:r>
                          </w:p>
                        </w:tc>
                        <w:tc>
                          <w:tcPr>
                            <w:tcW w:w="1278" w:type="dxa"/>
                          </w:tcPr>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pPr>
                              <w:pStyle w:val="TableParagraph"/>
                              <w:ind w:left="0"/>
                              <w:rPr>
                                <w:rFonts w:ascii="Times New Roman"/>
                              </w:rPr>
                            </w:pPr>
                            <w:r>
                              <w:rPr>
                                <w:rFonts w:ascii="Times New Roman"/>
                              </w:rPr>
                              <w:t>The Customer Feedback Team are independent of the Housing and Repairs Team.</w:t>
                            </w:r>
                          </w:p>
                        </w:tc>
                      </w:tr>
                    </w:tbl>
                    <w:p w:rsidR="00047680" w:rsidRDefault="00047680" w:rsidP="00047680">
                      <w:pPr>
                        <w:pStyle w:val="BodyText"/>
                      </w:pPr>
                    </w:p>
                  </w:txbxContent>
                </v:textbox>
                <w10:wrap anchorx="margin"/>
              </v:shape>
            </w:pict>
          </mc:Fallback>
        </mc:AlternateContent>
      </w: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line="292" w:lineRule="auto"/>
        <w:ind w:left="119" w:right="8783"/>
      </w:pPr>
    </w:p>
    <w:p w:rsidR="00047680" w:rsidRDefault="00047680" w:rsidP="00047680">
      <w:pPr>
        <w:pStyle w:val="BodyText"/>
        <w:spacing w:before="92" w:after="19"/>
        <w:ind w:left="120"/>
      </w:pPr>
      <w:r>
        <w:t>Best</w:t>
      </w:r>
      <w:r>
        <w:rPr>
          <w:spacing w:val="-6"/>
        </w:rPr>
        <w:t xml:space="preserve"> </w:t>
      </w:r>
      <w:r>
        <w:t>practice</w:t>
      </w:r>
      <w:r>
        <w:rPr>
          <w:spacing w:val="-3"/>
        </w:rPr>
        <w:t xml:space="preserve"> </w:t>
      </w:r>
      <w:r>
        <w:t>‘should’</w:t>
      </w:r>
      <w:r>
        <w:rPr>
          <w:spacing w:val="-3"/>
        </w:rPr>
        <w:t xml:space="preserve"> </w:t>
      </w:r>
      <w:r>
        <w:rPr>
          <w:spacing w:val="-2"/>
        </w:rPr>
        <w:t>requirements</w:t>
      </w: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rsidTr="00047680">
        <w:trPr>
          <w:trHeight w:val="573"/>
        </w:trPr>
        <w:tc>
          <w:tcPr>
            <w:tcW w:w="2542"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5672"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78" w:type="dxa"/>
            <w:shd w:val="clear" w:color="auto" w:fill="D9D9D9"/>
          </w:tcPr>
          <w:p w:rsidR="00047680" w:rsidRDefault="00047680" w:rsidP="00047680">
            <w:pPr>
              <w:pStyle w:val="TableParagraph"/>
              <w:spacing w:line="254" w:lineRule="auto"/>
              <w:ind w:left="106" w:right="276"/>
              <w:rPr>
                <w:b/>
              </w:rPr>
            </w:pPr>
            <w:r>
              <w:rPr>
                <w:b/>
                <w:spacing w:val="-2"/>
              </w:rPr>
              <w:t>Comply: Yes/No</w:t>
            </w:r>
          </w:p>
        </w:tc>
        <w:tc>
          <w:tcPr>
            <w:tcW w:w="4393" w:type="dxa"/>
            <w:shd w:val="clear" w:color="auto" w:fill="D9D9D9"/>
          </w:tcPr>
          <w:p w:rsidR="00047680" w:rsidRDefault="00047680" w:rsidP="00047680">
            <w:pPr>
              <w:pStyle w:val="TableParagraph"/>
              <w:spacing w:line="254" w:lineRule="auto"/>
              <w:ind w:left="10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48"/>
        </w:trPr>
        <w:tc>
          <w:tcPr>
            <w:tcW w:w="2542" w:type="dxa"/>
            <w:vMerge w:val="restart"/>
            <w:shd w:val="clear" w:color="auto" w:fill="D9D9D9"/>
          </w:tcPr>
          <w:p w:rsidR="00047680" w:rsidRDefault="00047680" w:rsidP="00047680">
            <w:pPr>
              <w:pStyle w:val="TableParagraph"/>
              <w:ind w:left="0"/>
              <w:rPr>
                <w:b/>
                <w:sz w:val="24"/>
              </w:rPr>
            </w:pPr>
            <w:bookmarkStart w:id="3" w:name="_Hlk127437825"/>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206"/>
              <w:rPr>
                <w:b/>
              </w:rPr>
            </w:pPr>
            <w:r>
              <w:rPr>
                <w:b/>
                <w:spacing w:val="-5"/>
              </w:rPr>
              <w:t>3.3</w:t>
            </w:r>
          </w:p>
        </w:tc>
        <w:tc>
          <w:tcPr>
            <w:tcW w:w="5672" w:type="dxa"/>
            <w:tcBorders>
              <w:bottom w:val="nil"/>
            </w:tcBorders>
            <w:shd w:val="clear" w:color="auto" w:fill="D9D9D9"/>
          </w:tcPr>
          <w:p w:rsidR="00047680" w:rsidRDefault="00047680" w:rsidP="00047680">
            <w:pPr>
              <w:pStyle w:val="TableParagraph"/>
              <w:spacing w:line="228" w:lineRule="exact"/>
            </w:pPr>
            <w:r>
              <w:t>Complaint</w:t>
            </w:r>
            <w:r>
              <w:rPr>
                <w:spacing w:val="-7"/>
              </w:rPr>
              <w:t xml:space="preserve"> </w:t>
            </w:r>
            <w:r>
              <w:t>handlers</w:t>
            </w:r>
            <w:r>
              <w:rPr>
                <w:spacing w:val="-10"/>
              </w:rPr>
              <w:t xml:space="preserve"> </w:t>
            </w:r>
            <w:r>
              <w:rPr>
                <w:spacing w:val="-2"/>
              </w:rPr>
              <w:t>should:</w:t>
            </w:r>
          </w:p>
        </w:tc>
        <w:tc>
          <w:tcPr>
            <w:tcW w:w="1278" w:type="dxa"/>
            <w:vMerge w:val="restart"/>
            <w:shd w:val="clear" w:color="auto" w:fill="D9D9D9"/>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vMerge w:val="restart"/>
            <w:shd w:val="clear" w:color="auto" w:fill="D9D9D9"/>
          </w:tcPr>
          <w:p w:rsidR="00047680" w:rsidRDefault="00047680" w:rsidP="00047680">
            <w:pPr>
              <w:pStyle w:val="TableParagraph"/>
              <w:ind w:left="0"/>
              <w:rPr>
                <w:rFonts w:ascii="Times New Roman"/>
                <w:bCs/>
              </w:rPr>
            </w:pPr>
            <w:r w:rsidRPr="007B68F1">
              <w:rPr>
                <w:rFonts w:ascii="Times New Roman"/>
                <w:bCs/>
              </w:rPr>
              <w:t>All Customer Service Advisors undertake E-Learning Self-Development Courses on Customer Service Advanced, Customer Service Foundations and Handling Challenging Conversations.</w:t>
            </w:r>
          </w:p>
          <w:p w:rsidR="00047680" w:rsidRPr="007B68F1" w:rsidRDefault="00047680" w:rsidP="00047680">
            <w:pPr>
              <w:pStyle w:val="TableParagraph"/>
              <w:ind w:left="0"/>
              <w:rPr>
                <w:rFonts w:ascii="Times New Roman"/>
                <w:bCs/>
              </w:rPr>
            </w:pPr>
            <w:r w:rsidRPr="007B68F1">
              <w:rPr>
                <w:rFonts w:ascii="Times New Roman"/>
                <w:bCs/>
              </w:rPr>
              <w:t>All Customer Service Advisors all know that staff are available via TEL/MBL Contact Numbers as well as Microsoft Teams for a quick resolution of a complaint.</w:t>
            </w:r>
          </w:p>
          <w:p w:rsidR="00047680" w:rsidRDefault="00047680" w:rsidP="00047680">
            <w:pPr>
              <w:pStyle w:val="TableParagraph"/>
              <w:ind w:left="0"/>
              <w:rPr>
                <w:rFonts w:ascii="Times New Roman"/>
              </w:rPr>
            </w:pPr>
            <w:r w:rsidRPr="007B68F1">
              <w:rPr>
                <w:rFonts w:ascii="Times New Roman"/>
                <w:bCs/>
              </w:rPr>
              <w:t>All Customer Service Advisors are made aware to try and resolve the issue first for the Customer, rather than logging the Complaint. However, if the Customer is adamant to log a Complaint - They will do so.</w:t>
            </w:r>
          </w:p>
        </w:tc>
      </w:tr>
      <w:tr w:rsidR="00047680" w:rsidTr="00047680">
        <w:trPr>
          <w:trHeight w:val="259"/>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numPr>
                <w:ilvl w:val="0"/>
                <w:numId w:val="4"/>
              </w:numPr>
              <w:tabs>
                <w:tab w:val="left" w:pos="671"/>
                <w:tab w:val="left" w:pos="672"/>
              </w:tabs>
              <w:spacing w:line="240" w:lineRule="exact"/>
            </w:pPr>
            <w:r>
              <w:t>be</w:t>
            </w:r>
            <w:r>
              <w:rPr>
                <w:spacing w:val="-4"/>
              </w:rPr>
              <w:t xml:space="preserve"> </w:t>
            </w:r>
            <w:r>
              <w:t>able</w:t>
            </w:r>
            <w:r>
              <w:rPr>
                <w:spacing w:val="-4"/>
              </w:rPr>
              <w:t xml:space="preserve"> </w:t>
            </w:r>
            <w:r>
              <w:t>to</w:t>
            </w:r>
            <w:r>
              <w:rPr>
                <w:spacing w:val="-5"/>
              </w:rPr>
              <w:t xml:space="preserve"> </w:t>
            </w:r>
            <w:r>
              <w:t>act</w:t>
            </w:r>
            <w:r>
              <w:rPr>
                <w:spacing w:val="-2"/>
              </w:rPr>
              <w:t xml:space="preserve"> </w:t>
            </w:r>
            <w:r>
              <w:t>sensitively</w:t>
            </w:r>
            <w:r>
              <w:rPr>
                <w:spacing w:val="-2"/>
              </w:rPr>
              <w:t xml:space="preserve"> </w:t>
            </w:r>
            <w:r>
              <w:t>and</w:t>
            </w:r>
            <w:r>
              <w:rPr>
                <w:spacing w:val="-5"/>
              </w:rPr>
              <w:t xml:space="preserve"> </w:t>
            </w:r>
            <w:r>
              <w:rPr>
                <w:spacing w:val="-2"/>
              </w:rPr>
              <w:t>fairly</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numPr>
                <w:ilvl w:val="0"/>
                <w:numId w:val="3"/>
              </w:numPr>
              <w:tabs>
                <w:tab w:val="left" w:pos="671"/>
                <w:tab w:val="left" w:pos="672"/>
              </w:tabs>
              <w:spacing w:line="241" w:lineRule="exact"/>
            </w:pPr>
            <w:r>
              <w:t>be</w:t>
            </w:r>
            <w:r>
              <w:rPr>
                <w:spacing w:val="-5"/>
              </w:rPr>
              <w:t xml:space="preserve"> </w:t>
            </w:r>
            <w:r>
              <w:t>trained</w:t>
            </w:r>
            <w:r>
              <w:rPr>
                <w:spacing w:val="-4"/>
              </w:rPr>
              <w:t xml:space="preserve"> </w:t>
            </w:r>
            <w:r>
              <w:t>to</w:t>
            </w:r>
            <w:r>
              <w:rPr>
                <w:spacing w:val="-6"/>
              </w:rPr>
              <w:t xml:space="preserve"> </w:t>
            </w:r>
            <w:r>
              <w:t>handle</w:t>
            </w:r>
            <w:r>
              <w:rPr>
                <w:spacing w:val="-5"/>
              </w:rPr>
              <w:t xml:space="preserve"> </w:t>
            </w:r>
            <w:r>
              <w:t>complaints</w:t>
            </w:r>
            <w:r>
              <w:rPr>
                <w:spacing w:val="-3"/>
              </w:rPr>
              <w:t xml:space="preserve"> </w:t>
            </w:r>
            <w:r>
              <w:t>and</w:t>
            </w:r>
            <w:r>
              <w:rPr>
                <w:spacing w:val="-4"/>
              </w:rPr>
              <w:t xml:space="preserve"> </w:t>
            </w:r>
            <w:r>
              <w:t>deal</w:t>
            </w:r>
            <w:r>
              <w:rPr>
                <w:spacing w:val="-4"/>
              </w:rPr>
              <w:t xml:space="preserve"> with</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38"/>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18" w:lineRule="exact"/>
              <w:ind w:left="671"/>
            </w:pPr>
            <w:r>
              <w:t>distressed</w:t>
            </w:r>
            <w:r>
              <w:rPr>
                <w:spacing w:val="-7"/>
              </w:rPr>
              <w:t xml:space="preserve"> </w:t>
            </w:r>
            <w:r>
              <w:t>and</w:t>
            </w:r>
            <w:r>
              <w:rPr>
                <w:spacing w:val="-4"/>
              </w:rPr>
              <w:t xml:space="preserve"> </w:t>
            </w:r>
            <w:r>
              <w:t>upset</w:t>
            </w:r>
            <w:r>
              <w:rPr>
                <w:spacing w:val="-5"/>
              </w:rPr>
              <w:t xml:space="preserve"> </w:t>
            </w:r>
            <w:r>
              <w:rPr>
                <w:spacing w:val="-2"/>
              </w:rPr>
              <w:t>residents</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2"/>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numPr>
                <w:ilvl w:val="0"/>
                <w:numId w:val="2"/>
              </w:numPr>
              <w:tabs>
                <w:tab w:val="left" w:pos="671"/>
                <w:tab w:val="left" w:pos="672"/>
              </w:tabs>
              <w:spacing w:line="242" w:lineRule="exact"/>
            </w:pPr>
            <w:r>
              <w:t>have</w:t>
            </w:r>
            <w:r>
              <w:rPr>
                <w:spacing w:val="-4"/>
              </w:rPr>
              <w:t xml:space="preserve"> </w:t>
            </w:r>
            <w:r>
              <w:t>access</w:t>
            </w:r>
            <w:r>
              <w:rPr>
                <w:spacing w:val="-6"/>
              </w:rPr>
              <w:t xml:space="preserve"> </w:t>
            </w:r>
            <w:r>
              <w:t>to</w:t>
            </w:r>
            <w:r>
              <w:rPr>
                <w:spacing w:val="-5"/>
              </w:rPr>
              <w:t xml:space="preserve"> </w:t>
            </w:r>
            <w:r>
              <w:t>staff</w:t>
            </w:r>
            <w:r>
              <w:rPr>
                <w:spacing w:val="-2"/>
              </w:rPr>
              <w:t xml:space="preserve"> </w:t>
            </w:r>
            <w:r>
              <w:t>at</w:t>
            </w:r>
            <w:r>
              <w:rPr>
                <w:spacing w:val="-1"/>
              </w:rPr>
              <w:t xml:space="preserve"> </w:t>
            </w:r>
            <w:r>
              <w:t>all</w:t>
            </w:r>
            <w:r>
              <w:rPr>
                <w:spacing w:val="-4"/>
              </w:rPr>
              <w:t xml:space="preserve"> </w:t>
            </w:r>
            <w:r>
              <w:t>levels</w:t>
            </w:r>
            <w:r>
              <w:rPr>
                <w:spacing w:val="-3"/>
              </w:rPr>
              <w:t xml:space="preserve"> </w:t>
            </w:r>
            <w:r>
              <w:t>to</w:t>
            </w:r>
            <w:r>
              <w:rPr>
                <w:spacing w:val="-5"/>
              </w:rPr>
              <w:t xml:space="preserve"> </w:t>
            </w:r>
            <w:r>
              <w:t>facilitate</w:t>
            </w:r>
            <w:r>
              <w:rPr>
                <w:spacing w:val="-5"/>
              </w:rPr>
              <w:t xml:space="preserve"> </w:t>
            </w:r>
            <w:r>
              <w:rPr>
                <w:spacing w:val="-2"/>
              </w:rPr>
              <w:t>quick</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38"/>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18" w:lineRule="exact"/>
              <w:ind w:left="671"/>
            </w:pPr>
            <w:r>
              <w:t>resolution</w:t>
            </w:r>
            <w:r>
              <w:rPr>
                <w:spacing w:val="-6"/>
              </w:rPr>
              <w:t xml:space="preserve"> </w:t>
            </w:r>
            <w:r>
              <w:t>of</w:t>
            </w:r>
            <w:r>
              <w:rPr>
                <w:spacing w:val="-4"/>
              </w:rPr>
              <w:t xml:space="preserve"> </w:t>
            </w:r>
            <w:r>
              <w:rPr>
                <w:spacing w:val="-2"/>
              </w:rPr>
              <w:t>complaints</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262"/>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numPr>
                <w:ilvl w:val="0"/>
                <w:numId w:val="1"/>
              </w:numPr>
              <w:tabs>
                <w:tab w:val="left" w:pos="671"/>
                <w:tab w:val="left" w:pos="672"/>
              </w:tabs>
              <w:spacing w:line="242" w:lineRule="exact"/>
            </w:pPr>
            <w:r>
              <w:t>have</w:t>
            </w:r>
            <w:r>
              <w:rPr>
                <w:spacing w:val="-3"/>
              </w:rPr>
              <w:t xml:space="preserve"> </w:t>
            </w:r>
            <w:r>
              <w:t>the</w:t>
            </w:r>
            <w:r>
              <w:rPr>
                <w:spacing w:val="-5"/>
              </w:rPr>
              <w:t xml:space="preserve"> </w:t>
            </w:r>
            <w:r>
              <w:t>authority</w:t>
            </w:r>
            <w:r>
              <w:rPr>
                <w:spacing w:val="-4"/>
              </w:rPr>
              <w:t xml:space="preserve"> </w:t>
            </w:r>
            <w:r>
              <w:t>and</w:t>
            </w:r>
            <w:r>
              <w:rPr>
                <w:spacing w:val="-3"/>
              </w:rPr>
              <w:t xml:space="preserve"> </w:t>
            </w:r>
            <w:r>
              <w:t>autonomy</w:t>
            </w:r>
            <w:r>
              <w:rPr>
                <w:spacing w:val="-3"/>
              </w:rPr>
              <w:t xml:space="preserve"> </w:t>
            </w:r>
            <w:r>
              <w:t>to</w:t>
            </w:r>
            <w:r>
              <w:rPr>
                <w:spacing w:val="-4"/>
              </w:rPr>
              <w:t xml:space="preserve"> </w:t>
            </w:r>
            <w:r>
              <w:t>act</w:t>
            </w:r>
            <w:r>
              <w:rPr>
                <w:spacing w:val="-4"/>
              </w:rPr>
              <w:t xml:space="preserve"> </w:t>
            </w:r>
            <w:r>
              <w:t>to</w:t>
            </w:r>
            <w:r>
              <w:rPr>
                <w:spacing w:val="-4"/>
              </w:rPr>
              <w:t xml:space="preserve"> </w:t>
            </w:r>
            <w:r>
              <w:rPr>
                <w:spacing w:val="-2"/>
              </w:rPr>
              <w:t>resolve</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r w:rsidR="00047680" w:rsidTr="00047680">
        <w:trPr>
          <w:trHeight w:val="496"/>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43" w:lineRule="exact"/>
              <w:ind w:left="671"/>
            </w:pPr>
            <w:r>
              <w:t>disputes</w:t>
            </w:r>
            <w:r>
              <w:rPr>
                <w:spacing w:val="-4"/>
              </w:rPr>
              <w:t xml:space="preserve"> </w:t>
            </w:r>
            <w:r>
              <w:t>quickly</w:t>
            </w:r>
            <w:r>
              <w:rPr>
                <w:spacing w:val="-4"/>
              </w:rPr>
              <w:t xml:space="preserve"> </w:t>
            </w:r>
            <w:r>
              <w:t>and</w:t>
            </w:r>
            <w:r>
              <w:rPr>
                <w:spacing w:val="-8"/>
              </w:rPr>
              <w:t xml:space="preserve"> </w:t>
            </w:r>
            <w:r>
              <w:rPr>
                <w:spacing w:val="-2"/>
              </w:rPr>
              <w:t>fairly.</w:t>
            </w:r>
          </w:p>
        </w:tc>
        <w:tc>
          <w:tcPr>
            <w:tcW w:w="1278" w:type="dxa"/>
            <w:vMerge/>
            <w:tcBorders>
              <w:top w:val="nil"/>
            </w:tcBorders>
            <w:shd w:val="clear" w:color="auto" w:fill="D9D9D9"/>
          </w:tcPr>
          <w:p w:rsidR="00047680" w:rsidRDefault="00047680" w:rsidP="00047680">
            <w:pPr>
              <w:rPr>
                <w:sz w:val="2"/>
                <w:szCs w:val="2"/>
              </w:rPr>
            </w:pPr>
          </w:p>
        </w:tc>
        <w:tc>
          <w:tcPr>
            <w:tcW w:w="4393" w:type="dxa"/>
            <w:vMerge/>
            <w:tcBorders>
              <w:top w:val="nil"/>
            </w:tcBorders>
            <w:shd w:val="clear" w:color="auto" w:fill="D9D9D9"/>
          </w:tcPr>
          <w:p w:rsidR="00047680" w:rsidRDefault="00047680" w:rsidP="00047680">
            <w:pPr>
              <w:rPr>
                <w:sz w:val="2"/>
                <w:szCs w:val="2"/>
              </w:rPr>
            </w:pPr>
          </w:p>
        </w:tc>
      </w:tr>
    </w:tbl>
    <w:bookmarkEnd w:id="3"/>
    <w:p w:rsidR="00047680" w:rsidRDefault="00047680" w:rsidP="00047680">
      <w:pPr>
        <w:pStyle w:val="BodyText"/>
        <w:spacing w:before="230" w:line="256" w:lineRule="auto"/>
        <w:ind w:left="119" w:right="8783"/>
      </w:pPr>
      <w:r>
        <w:rPr>
          <w:color w:val="009FDA"/>
        </w:rPr>
        <w:lastRenderedPageBreak/>
        <w:t>Section</w:t>
      </w:r>
      <w:r>
        <w:rPr>
          <w:color w:val="009FDA"/>
          <w:spacing w:val="-6"/>
        </w:rPr>
        <w:t xml:space="preserve"> </w:t>
      </w:r>
      <w:r>
        <w:rPr>
          <w:color w:val="009FDA"/>
        </w:rPr>
        <w:t>4</w:t>
      </w:r>
      <w:r>
        <w:rPr>
          <w:color w:val="009FDA"/>
          <w:spacing w:val="-8"/>
        </w:rPr>
        <w:t xml:space="preserve"> </w:t>
      </w:r>
      <w:r>
        <w:rPr>
          <w:color w:val="009FDA"/>
        </w:rPr>
        <w:t>-</w:t>
      </w:r>
      <w:r>
        <w:rPr>
          <w:color w:val="009FDA"/>
          <w:spacing w:val="-7"/>
        </w:rPr>
        <w:t xml:space="preserve"> </w:t>
      </w:r>
      <w:r>
        <w:rPr>
          <w:color w:val="009FDA"/>
        </w:rPr>
        <w:t>Complaint</w:t>
      </w:r>
      <w:r>
        <w:rPr>
          <w:color w:val="009FDA"/>
          <w:spacing w:val="-9"/>
        </w:rPr>
        <w:t xml:space="preserve"> </w:t>
      </w:r>
      <w:r>
        <w:rPr>
          <w:color w:val="009FDA"/>
        </w:rPr>
        <w:t>handling</w:t>
      </w:r>
      <w:r>
        <w:rPr>
          <w:color w:val="009FDA"/>
          <w:spacing w:val="-6"/>
        </w:rPr>
        <w:t xml:space="preserve"> </w:t>
      </w:r>
      <w:r>
        <w:rPr>
          <w:color w:val="009FDA"/>
        </w:rPr>
        <w:t xml:space="preserve">principles </w:t>
      </w:r>
      <w:r>
        <w:t>Mandatory ‘must’ requirements</w:t>
      </w:r>
    </w:p>
    <w:p w:rsidR="00047680" w:rsidRDefault="00047680" w:rsidP="00047680">
      <w:pPr>
        <w:pStyle w:val="BodyText"/>
        <w:spacing w:before="230" w:line="256" w:lineRule="auto"/>
        <w:ind w:left="119" w:right="8783"/>
      </w:pPr>
    </w:p>
    <w:tbl>
      <w:tblPr>
        <w:tblW w:w="13885"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393"/>
      </w:tblGrid>
      <w:tr w:rsidR="00047680" w:rsidTr="00047680">
        <w:trPr>
          <w:trHeight w:val="573"/>
        </w:trPr>
        <w:tc>
          <w:tcPr>
            <w:tcW w:w="2542" w:type="dxa"/>
          </w:tcPr>
          <w:p w:rsidR="00047680" w:rsidRDefault="00047680" w:rsidP="00047680">
            <w:pPr>
              <w:pStyle w:val="TableParagraph"/>
              <w:rPr>
                <w:b/>
              </w:rPr>
            </w:pPr>
            <w:r>
              <w:rPr>
                <w:b/>
              </w:rPr>
              <w:t>Code</w:t>
            </w:r>
            <w:r>
              <w:rPr>
                <w:b/>
                <w:spacing w:val="-3"/>
              </w:rPr>
              <w:t xml:space="preserve"> </w:t>
            </w:r>
            <w:r>
              <w:rPr>
                <w:b/>
                <w:spacing w:val="-2"/>
              </w:rPr>
              <w:t>section</w:t>
            </w:r>
          </w:p>
        </w:tc>
        <w:tc>
          <w:tcPr>
            <w:tcW w:w="5672" w:type="dxa"/>
          </w:tcPr>
          <w:p w:rsidR="00047680" w:rsidRDefault="00047680" w:rsidP="00047680">
            <w:pPr>
              <w:pStyle w:val="TableParagraph"/>
              <w:rPr>
                <w:b/>
              </w:rPr>
            </w:pPr>
            <w:r>
              <w:rPr>
                <w:b/>
              </w:rPr>
              <w:t>Code</w:t>
            </w:r>
            <w:r>
              <w:rPr>
                <w:b/>
                <w:spacing w:val="-3"/>
              </w:rPr>
              <w:t xml:space="preserve"> </w:t>
            </w:r>
            <w:r>
              <w:rPr>
                <w:b/>
                <w:spacing w:val="-2"/>
              </w:rPr>
              <w:t>requirement</w:t>
            </w:r>
          </w:p>
        </w:tc>
        <w:tc>
          <w:tcPr>
            <w:tcW w:w="1278" w:type="dxa"/>
          </w:tcPr>
          <w:p w:rsidR="00047680" w:rsidRDefault="00047680" w:rsidP="00047680">
            <w:pPr>
              <w:pStyle w:val="TableParagraph"/>
              <w:spacing w:line="256" w:lineRule="auto"/>
              <w:ind w:left="106" w:right="276"/>
              <w:rPr>
                <w:b/>
              </w:rPr>
            </w:pPr>
            <w:r>
              <w:rPr>
                <w:b/>
                <w:spacing w:val="-2"/>
              </w:rPr>
              <w:t>Comply: Yes/No</w:t>
            </w:r>
          </w:p>
        </w:tc>
        <w:tc>
          <w:tcPr>
            <w:tcW w:w="4393" w:type="dxa"/>
          </w:tcPr>
          <w:p w:rsidR="00047680" w:rsidRDefault="00047680" w:rsidP="00047680">
            <w:pPr>
              <w:pStyle w:val="TableParagraph"/>
              <w:spacing w:line="256" w:lineRule="auto"/>
              <w:ind w:left="10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3239"/>
        </w:trPr>
        <w:tc>
          <w:tcPr>
            <w:tcW w:w="2542" w:type="dxa"/>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2"/>
              <w:ind w:left="0"/>
              <w:rPr>
                <w:b/>
                <w:sz w:val="33"/>
              </w:rPr>
            </w:pPr>
          </w:p>
          <w:p w:rsidR="00047680" w:rsidRDefault="00047680" w:rsidP="00047680">
            <w:pPr>
              <w:pStyle w:val="TableParagraph"/>
              <w:rPr>
                <w:b/>
              </w:rPr>
            </w:pPr>
            <w:r>
              <w:rPr>
                <w:b/>
                <w:spacing w:val="-5"/>
              </w:rPr>
              <w:t>4.1</w:t>
            </w:r>
          </w:p>
        </w:tc>
        <w:tc>
          <w:tcPr>
            <w:tcW w:w="5672" w:type="dxa"/>
          </w:tcPr>
          <w:p w:rsidR="00047680" w:rsidRDefault="00047680" w:rsidP="00047680">
            <w:pPr>
              <w:pStyle w:val="TableParagraph"/>
              <w:spacing w:before="2" w:line="256" w:lineRule="auto"/>
              <w:ind w:right="147"/>
              <w:rPr>
                <w:b/>
              </w:rPr>
            </w:pPr>
            <w:r>
              <w:t>Any decision to try and resolve a concern must be taken in agreement with the resident and a landlord’s audit trail/records should be able to demonstrate this. Landlords must ensure that efforts to resolve a resident’s concerns do not obstruct access to the complaints procedure or result in any unreasonable delay. It is not appropriate to have extra named stages (such as ‘stage 0’ or ‘pre-complaint stage’) as this causes unnecessary confusion for residents. When a complaint is made, it must be acknowledged and logged</w:t>
            </w:r>
            <w:r>
              <w:rPr>
                <w:spacing w:val="-4"/>
              </w:rPr>
              <w:t xml:space="preserve"> </w:t>
            </w:r>
            <w:r>
              <w:t>at</w:t>
            </w:r>
            <w:r>
              <w:rPr>
                <w:spacing w:val="-2"/>
              </w:rPr>
              <w:t xml:space="preserve"> </w:t>
            </w:r>
            <w:r>
              <w:t>stage</w:t>
            </w:r>
            <w:r>
              <w:rPr>
                <w:spacing w:val="-6"/>
              </w:rPr>
              <w:t xml:space="preserve"> </w:t>
            </w:r>
            <w:r>
              <w:t>one</w:t>
            </w:r>
            <w:r>
              <w:rPr>
                <w:spacing w:val="-4"/>
              </w:rPr>
              <w:t xml:space="preserve"> </w:t>
            </w:r>
            <w:r>
              <w:t>of</w:t>
            </w:r>
            <w:r>
              <w:rPr>
                <w:spacing w:val="-5"/>
              </w:rPr>
              <w:t xml:space="preserve"> </w:t>
            </w:r>
            <w:r>
              <w:t>the</w:t>
            </w:r>
            <w:r>
              <w:rPr>
                <w:spacing w:val="-4"/>
              </w:rPr>
              <w:t xml:space="preserve"> </w:t>
            </w:r>
            <w:r>
              <w:t>complaints</w:t>
            </w:r>
            <w:r>
              <w:rPr>
                <w:spacing w:val="-6"/>
              </w:rPr>
              <w:t xml:space="preserve"> </w:t>
            </w:r>
            <w:r>
              <w:t>procedure</w:t>
            </w:r>
            <w:r>
              <w:rPr>
                <w:spacing w:val="-7"/>
              </w:rPr>
              <w:t xml:space="preserve"> </w:t>
            </w:r>
            <w:r>
              <w:rPr>
                <w:b/>
              </w:rPr>
              <w:t>within</w:t>
            </w:r>
          </w:p>
          <w:p w:rsidR="00047680" w:rsidRDefault="00047680" w:rsidP="00047680">
            <w:pPr>
              <w:pStyle w:val="TableParagraph"/>
              <w:spacing w:line="240" w:lineRule="exact"/>
            </w:pPr>
            <w:r>
              <w:rPr>
                <w:b/>
              </w:rPr>
              <w:t>five</w:t>
            </w:r>
            <w:r>
              <w:rPr>
                <w:b/>
                <w:spacing w:val="-4"/>
              </w:rPr>
              <w:t xml:space="preserve"> </w:t>
            </w:r>
            <w:r>
              <w:rPr>
                <w:b/>
              </w:rPr>
              <w:t>days</w:t>
            </w:r>
            <w:r>
              <w:rPr>
                <w:b/>
                <w:spacing w:val="-1"/>
              </w:rPr>
              <w:t xml:space="preserve"> </w:t>
            </w:r>
            <w:r>
              <w:rPr>
                <w:b/>
              </w:rPr>
              <w:t xml:space="preserve">of </w:t>
            </w:r>
            <w:r>
              <w:rPr>
                <w:b/>
                <w:spacing w:val="-2"/>
              </w:rPr>
              <w:t>receipt</w:t>
            </w:r>
            <w:r>
              <w:rPr>
                <w:spacing w:val="-2"/>
              </w:rPr>
              <w:t>.</w:t>
            </w:r>
          </w:p>
        </w:tc>
        <w:tc>
          <w:tcPr>
            <w:tcW w:w="1278" w:type="dxa"/>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393" w:type="dxa"/>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sidRPr="00A40736">
              <w:rPr>
                <w:rFonts w:ascii="Times New Roman"/>
              </w:rPr>
              <w:t xml:space="preserve">Our </w:t>
            </w:r>
            <w:r>
              <w:rPr>
                <w:rFonts w:ascii="Times New Roman"/>
              </w:rPr>
              <w:t>Customer Feedback Guide</w:t>
            </w:r>
            <w:r w:rsidRPr="00A40736">
              <w:rPr>
                <w:rFonts w:ascii="Times New Roman"/>
              </w:rPr>
              <w:t xml:space="preserve"> is very clear as it states we have only 2 stages of our complaints process and we monitor our performance of acknowledging our complaints within </w:t>
            </w:r>
            <w:r>
              <w:rPr>
                <w:rFonts w:ascii="Times New Roman"/>
              </w:rPr>
              <w:t>3</w:t>
            </w:r>
            <w:r w:rsidRPr="00A40736">
              <w:rPr>
                <w:rFonts w:ascii="Times New Roman"/>
              </w:rPr>
              <w:t xml:space="preserve"> days of receipt. </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b/>
                <w:sz w:val="24"/>
              </w:rPr>
            </w:pPr>
          </w:p>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4.2</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Within</w:t>
            </w:r>
            <w:r w:rsidRPr="00047680">
              <w:t xml:space="preserve"> </w:t>
            </w:r>
            <w:r>
              <w:t>the</w:t>
            </w:r>
            <w:r w:rsidRPr="00047680">
              <w:t xml:space="preserve"> </w:t>
            </w:r>
            <w:r>
              <w:t>complaint</w:t>
            </w:r>
            <w:r w:rsidRPr="00047680">
              <w:t xml:space="preserve"> </w:t>
            </w:r>
            <w:r>
              <w:t>acknowledgement,</w:t>
            </w:r>
            <w:r w:rsidRPr="00047680">
              <w:t xml:space="preserve"> </w:t>
            </w:r>
            <w:r>
              <w:t>landlords</w:t>
            </w:r>
            <w:r w:rsidRPr="00047680">
              <w:t xml:space="preserve"> </w:t>
            </w:r>
            <w:r>
              <w:t>must set out their understanding of the complaint and the outcomes the resident is seeking. If any aspect of the complaint is unclear, the resident must be asked for clarification and the full definition agreed between both</w:t>
            </w:r>
          </w:p>
          <w:p w:rsidR="00047680" w:rsidRDefault="00047680" w:rsidP="00047680">
            <w:pPr>
              <w:pStyle w:val="TableParagraph"/>
              <w:spacing w:before="2" w:line="256" w:lineRule="auto"/>
              <w:ind w:right="147"/>
            </w:pPr>
            <w:r w:rsidRPr="00047680">
              <w:t>parties.</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Partially</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sidRPr="007B68F1">
              <w:rPr>
                <w:rFonts w:ascii="Times New Roman"/>
              </w:rPr>
              <w:t>We are currently looking to review our acknowledgment letter to fully comply with this requirement. It currently acknowledges receipt and advises next steps but does not always set out our understanding of the complaint.</w:t>
            </w:r>
          </w:p>
          <w:p w:rsidR="00047680" w:rsidRDefault="00047680" w:rsidP="00047680">
            <w:pPr>
              <w:pStyle w:val="TableParagraph"/>
              <w:ind w:left="0"/>
              <w:rPr>
                <w:rFonts w:ascii="Times New Roman"/>
              </w:rPr>
            </w:pPr>
            <w:r>
              <w:rPr>
                <w:rFonts w:ascii="Times New Roman"/>
              </w:rPr>
              <w:t>We undertake to contact our resident within 3 working days of receipt of their complaint to gain an understanding and manage their expectations.</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r w:rsidRPr="00047680">
              <w:rPr>
                <w:b/>
                <w:sz w:val="24"/>
              </w:rPr>
              <w:lastRenderedPageBreak/>
              <w:t>4.6</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A</w:t>
            </w:r>
            <w:r w:rsidRPr="00047680">
              <w:t xml:space="preserve"> </w:t>
            </w:r>
            <w:r>
              <w:t>complaint</w:t>
            </w:r>
            <w:r w:rsidRPr="00047680">
              <w:t xml:space="preserve"> </w:t>
            </w:r>
            <w:r>
              <w:t>investigation</w:t>
            </w:r>
            <w:r w:rsidRPr="00047680">
              <w:t xml:space="preserve"> </w:t>
            </w:r>
            <w:r>
              <w:t>must</w:t>
            </w:r>
            <w:r w:rsidRPr="00047680">
              <w:t xml:space="preserve"> </w:t>
            </w:r>
            <w:r>
              <w:t>be</w:t>
            </w:r>
            <w:r w:rsidRPr="00047680">
              <w:t xml:space="preserve"> </w:t>
            </w:r>
            <w:r>
              <w:t>conducted</w:t>
            </w:r>
            <w:r w:rsidRPr="00047680">
              <w:t xml:space="preserve"> </w:t>
            </w:r>
            <w:r>
              <w:t>in</w:t>
            </w:r>
            <w:r w:rsidRPr="00047680">
              <w:t xml:space="preserve"> </w:t>
            </w:r>
            <w:r>
              <w:t>an impartial manner.</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proofErr w:type="gramStart"/>
            <w:r>
              <w:rPr>
                <w:rFonts w:ascii="Times New Roman"/>
              </w:rPr>
              <w:t>All of</w:t>
            </w:r>
            <w:proofErr w:type="gramEnd"/>
            <w:r>
              <w:rPr>
                <w:rFonts w:ascii="Times New Roman"/>
              </w:rPr>
              <w:t xml:space="preserve"> our officers who carry out Stage 1 and Stage 2 complaint investigations are trained to conduct an impartial investigation.</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4.7</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The</w:t>
            </w:r>
            <w:r w:rsidRPr="00047680">
              <w:t xml:space="preserve"> </w:t>
            </w:r>
            <w:r>
              <w:t>complaint</w:t>
            </w:r>
            <w:r w:rsidRPr="00047680">
              <w:t xml:space="preserve"> </w:t>
            </w:r>
            <w:r>
              <w:t>handler</w:t>
            </w:r>
            <w:r w:rsidRPr="00047680">
              <w:t xml:space="preserve"> must:</w:t>
            </w:r>
          </w:p>
          <w:p w:rsidR="00047680" w:rsidRDefault="00047680" w:rsidP="00047680">
            <w:pPr>
              <w:pStyle w:val="TableParagraph"/>
              <w:numPr>
                <w:ilvl w:val="0"/>
                <w:numId w:val="6"/>
              </w:numPr>
              <w:tabs>
                <w:tab w:val="left" w:pos="671"/>
                <w:tab w:val="left" w:pos="672"/>
              </w:tabs>
              <w:spacing w:before="1" w:line="269" w:lineRule="exact"/>
            </w:pPr>
            <w:r>
              <w:t>deal</w:t>
            </w:r>
            <w:r w:rsidRPr="00047680">
              <w:t xml:space="preserve"> </w:t>
            </w:r>
            <w:r>
              <w:t>with</w:t>
            </w:r>
            <w:r w:rsidRPr="00047680">
              <w:t xml:space="preserve"> </w:t>
            </w:r>
            <w:r>
              <w:t>complaints</w:t>
            </w:r>
            <w:r w:rsidRPr="00047680">
              <w:t xml:space="preserve"> </w:t>
            </w:r>
            <w:r>
              <w:t>on</w:t>
            </w:r>
            <w:r w:rsidRPr="00047680">
              <w:t xml:space="preserve"> </w:t>
            </w:r>
            <w:r>
              <w:t>their</w:t>
            </w:r>
            <w:r w:rsidRPr="00047680">
              <w:t xml:space="preserve"> merits</w:t>
            </w:r>
          </w:p>
          <w:p w:rsidR="00047680" w:rsidRDefault="00047680" w:rsidP="00047680">
            <w:pPr>
              <w:pStyle w:val="TableParagraph"/>
              <w:numPr>
                <w:ilvl w:val="0"/>
                <w:numId w:val="6"/>
              </w:numPr>
              <w:tabs>
                <w:tab w:val="left" w:pos="671"/>
                <w:tab w:val="left" w:pos="672"/>
              </w:tabs>
              <w:spacing w:line="268" w:lineRule="exact"/>
            </w:pPr>
            <w:r>
              <w:t>act</w:t>
            </w:r>
            <w:r w:rsidRPr="00047680">
              <w:t xml:space="preserve"> </w:t>
            </w:r>
            <w:r>
              <w:t>independently</w:t>
            </w:r>
            <w:r w:rsidRPr="00047680">
              <w:t xml:space="preserve"> </w:t>
            </w:r>
            <w:r>
              <w:t>and</w:t>
            </w:r>
            <w:r w:rsidRPr="00047680">
              <w:t xml:space="preserve"> </w:t>
            </w:r>
            <w:r>
              <w:t>have</w:t>
            </w:r>
            <w:r w:rsidRPr="00047680">
              <w:t xml:space="preserve"> </w:t>
            </w:r>
            <w:r>
              <w:t>an</w:t>
            </w:r>
            <w:r w:rsidRPr="00047680">
              <w:t xml:space="preserve"> </w:t>
            </w:r>
            <w:r>
              <w:t>open</w:t>
            </w:r>
            <w:r w:rsidRPr="00047680">
              <w:t xml:space="preserve"> mind</w:t>
            </w:r>
          </w:p>
          <w:p w:rsidR="00047680" w:rsidRDefault="00047680" w:rsidP="00047680">
            <w:pPr>
              <w:pStyle w:val="TableParagraph"/>
              <w:numPr>
                <w:ilvl w:val="0"/>
                <w:numId w:val="6"/>
              </w:numPr>
              <w:tabs>
                <w:tab w:val="left" w:pos="671"/>
                <w:tab w:val="left" w:pos="672"/>
              </w:tabs>
              <w:spacing w:line="237" w:lineRule="auto"/>
              <w:ind w:right="118"/>
            </w:pPr>
            <w:r>
              <w:t>take</w:t>
            </w:r>
            <w:r w:rsidRPr="00047680">
              <w:t xml:space="preserve"> </w:t>
            </w:r>
            <w:r>
              <w:t>measures</w:t>
            </w:r>
            <w:r w:rsidRPr="00047680">
              <w:t xml:space="preserve"> </w:t>
            </w:r>
            <w:r>
              <w:t>to</w:t>
            </w:r>
            <w:r w:rsidRPr="00047680">
              <w:t xml:space="preserve"> </w:t>
            </w:r>
            <w:r>
              <w:t>address</w:t>
            </w:r>
            <w:r w:rsidRPr="00047680">
              <w:t xml:space="preserve"> </w:t>
            </w:r>
            <w:r>
              <w:t>any</w:t>
            </w:r>
            <w:r w:rsidRPr="00047680">
              <w:t xml:space="preserve"> </w:t>
            </w:r>
            <w:r>
              <w:t>actual</w:t>
            </w:r>
            <w:r w:rsidRPr="00047680">
              <w:t xml:space="preserve"> </w:t>
            </w:r>
            <w:r>
              <w:t>or</w:t>
            </w:r>
            <w:r w:rsidRPr="00047680">
              <w:t xml:space="preserve"> </w:t>
            </w:r>
            <w:r>
              <w:t>perceived conflict of interest</w:t>
            </w:r>
          </w:p>
          <w:p w:rsidR="00047680" w:rsidRDefault="00047680" w:rsidP="00047680">
            <w:pPr>
              <w:pStyle w:val="TableParagraph"/>
              <w:numPr>
                <w:ilvl w:val="0"/>
                <w:numId w:val="6"/>
              </w:numPr>
              <w:tabs>
                <w:tab w:val="left" w:pos="672"/>
                <w:tab w:val="left" w:pos="673"/>
              </w:tabs>
              <w:spacing w:before="1" w:line="269" w:lineRule="exact"/>
              <w:ind w:left="672"/>
            </w:pPr>
            <w:r>
              <w:t>consider</w:t>
            </w:r>
            <w:r w:rsidRPr="00047680">
              <w:t xml:space="preserve"> </w:t>
            </w:r>
            <w:r>
              <w:t>all</w:t>
            </w:r>
            <w:r w:rsidRPr="00047680">
              <w:t xml:space="preserve"> </w:t>
            </w:r>
            <w:r>
              <w:t>information</w:t>
            </w:r>
            <w:r w:rsidRPr="00047680">
              <w:t xml:space="preserve"> </w:t>
            </w:r>
            <w:r>
              <w:t>and</w:t>
            </w:r>
            <w:r w:rsidRPr="00047680">
              <w:t xml:space="preserve"> </w:t>
            </w:r>
            <w:r>
              <w:t>evidence</w:t>
            </w:r>
            <w:r w:rsidRPr="00047680">
              <w:t xml:space="preserve"> carefully</w:t>
            </w:r>
          </w:p>
          <w:p w:rsidR="00047680" w:rsidRDefault="00047680" w:rsidP="00047680">
            <w:pPr>
              <w:pStyle w:val="TableParagraph"/>
              <w:numPr>
                <w:ilvl w:val="0"/>
                <w:numId w:val="6"/>
              </w:numPr>
              <w:tabs>
                <w:tab w:val="left" w:pos="672"/>
                <w:tab w:val="left" w:pos="673"/>
              </w:tabs>
              <w:spacing w:before="2" w:line="237" w:lineRule="auto"/>
              <w:ind w:left="672" w:right="133"/>
            </w:pPr>
            <w:r>
              <w:t>keep</w:t>
            </w:r>
            <w:r w:rsidRPr="00047680">
              <w:t xml:space="preserve"> </w:t>
            </w:r>
            <w:r>
              <w:t>the</w:t>
            </w:r>
            <w:r w:rsidRPr="00047680">
              <w:t xml:space="preserve"> </w:t>
            </w:r>
            <w:r>
              <w:t>complaint</w:t>
            </w:r>
            <w:r w:rsidRPr="00047680">
              <w:t xml:space="preserve"> </w:t>
            </w:r>
            <w:r>
              <w:t>confidential</w:t>
            </w:r>
            <w:r w:rsidRPr="00047680">
              <w:t xml:space="preserve"> </w:t>
            </w:r>
            <w:r>
              <w:t>as</w:t>
            </w:r>
            <w:r w:rsidRPr="00047680">
              <w:t xml:space="preserve"> </w:t>
            </w:r>
            <w:r>
              <w:t>far</w:t>
            </w:r>
            <w:r w:rsidRPr="00047680">
              <w:t xml:space="preserve"> </w:t>
            </w:r>
            <w:r>
              <w:t>as</w:t>
            </w:r>
            <w:r w:rsidRPr="00047680">
              <w:t xml:space="preserve"> </w:t>
            </w:r>
            <w:r>
              <w:t>possible, with information only disclosed if necessary to properly investigate the matter.</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As stated in 4.6 above training is carried out with all officers who carry out complaint investigations.</w:t>
            </w:r>
          </w:p>
          <w:p w:rsidR="00047680" w:rsidRDefault="00047680" w:rsidP="00047680">
            <w:pPr>
              <w:pStyle w:val="TableParagraph"/>
              <w:ind w:left="0"/>
              <w:rPr>
                <w:rFonts w:ascii="Times New Roman"/>
              </w:rPr>
            </w:pPr>
            <w:r>
              <w:rPr>
                <w:rFonts w:ascii="Times New Roman"/>
              </w:rPr>
              <w:t>Customer Feedback Team meet with Housing Service managers at set points throughout the year to discuss their areas complaints and any lessons that can be learnt.</w:t>
            </w:r>
          </w:p>
          <w:p w:rsidR="00047680" w:rsidRDefault="00047680" w:rsidP="00047680">
            <w:pPr>
              <w:pStyle w:val="TableParagraph"/>
              <w:ind w:left="0"/>
              <w:rPr>
                <w:rFonts w:ascii="Times New Roman"/>
              </w:rPr>
            </w:pPr>
            <w:r>
              <w:rPr>
                <w:rFonts w:ascii="Times New Roman"/>
              </w:rPr>
              <w:t>In 2023 Customer Feedback Team are also carrying out refresher training to back up our new E-Learning on complaint handling to ensure that the process is followed correctly.</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4.11</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Landlords</w:t>
            </w:r>
            <w:r w:rsidRPr="00047680">
              <w:t xml:space="preserve"> </w:t>
            </w:r>
            <w:r>
              <w:t>must</w:t>
            </w:r>
            <w:r w:rsidRPr="00047680">
              <w:t xml:space="preserve"> </w:t>
            </w:r>
            <w:r>
              <w:t>adhere</w:t>
            </w:r>
            <w:r w:rsidRPr="00047680">
              <w:t xml:space="preserve"> </w:t>
            </w:r>
            <w:r>
              <w:t>to</w:t>
            </w:r>
            <w:r w:rsidRPr="00047680">
              <w:t xml:space="preserve"> </w:t>
            </w:r>
            <w:r>
              <w:t>any</w:t>
            </w:r>
            <w:r w:rsidRPr="00047680">
              <w:t xml:space="preserve"> reasonable</w:t>
            </w:r>
          </w:p>
          <w:p w:rsidR="00047680" w:rsidRDefault="00047680" w:rsidP="00047680">
            <w:pPr>
              <w:pStyle w:val="TableParagraph"/>
              <w:spacing w:before="2" w:line="256" w:lineRule="auto"/>
              <w:ind w:right="147"/>
            </w:pPr>
            <w:r>
              <w:t>arrangements</w:t>
            </w:r>
            <w:r w:rsidRPr="00047680">
              <w:t xml:space="preserve"> </w:t>
            </w:r>
            <w:r>
              <w:t>agreed</w:t>
            </w:r>
            <w:r w:rsidRPr="00047680">
              <w:t xml:space="preserve"> </w:t>
            </w:r>
            <w:r>
              <w:t>with</w:t>
            </w:r>
            <w:r w:rsidRPr="00047680">
              <w:t xml:space="preserve"> </w:t>
            </w:r>
            <w:r>
              <w:t>residents</w:t>
            </w:r>
            <w:r w:rsidRPr="00047680">
              <w:t xml:space="preserve"> </w:t>
            </w:r>
            <w:r>
              <w:t>in</w:t>
            </w:r>
            <w:r w:rsidRPr="00047680">
              <w:t xml:space="preserve"> </w:t>
            </w:r>
            <w:r>
              <w:t>terms</w:t>
            </w:r>
            <w:r w:rsidRPr="00047680">
              <w:t xml:space="preserve"> </w:t>
            </w:r>
            <w:r>
              <w:t>of frequency and method of communication</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The acknowledgement letter informs our customer about the expectations around the frequency and methods of communication for the duration of their complaint being resolved.</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4.12</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The</w:t>
            </w:r>
            <w:r w:rsidRPr="00047680">
              <w:t xml:space="preserve"> </w:t>
            </w:r>
            <w:r>
              <w:t>resident,</w:t>
            </w:r>
            <w:r w:rsidRPr="00047680">
              <w:t xml:space="preserve"> </w:t>
            </w:r>
            <w:r>
              <w:t>and</w:t>
            </w:r>
            <w:r w:rsidRPr="00047680">
              <w:t xml:space="preserve"> </w:t>
            </w:r>
            <w:r>
              <w:t>if</w:t>
            </w:r>
            <w:r w:rsidRPr="00047680">
              <w:t xml:space="preserve"> </w:t>
            </w:r>
            <w:r>
              <w:t>applicable</w:t>
            </w:r>
            <w:r w:rsidRPr="00047680">
              <w:t xml:space="preserve"> </w:t>
            </w:r>
            <w:r>
              <w:t>any</w:t>
            </w:r>
            <w:r w:rsidRPr="00047680">
              <w:t xml:space="preserve"> </w:t>
            </w:r>
            <w:r>
              <w:t>staff</w:t>
            </w:r>
            <w:r w:rsidRPr="00047680">
              <w:t xml:space="preserve"> </w:t>
            </w:r>
            <w:r>
              <w:t>member</w:t>
            </w:r>
            <w:r w:rsidRPr="00047680">
              <w:t xml:space="preserve"> </w:t>
            </w:r>
            <w:r>
              <w:t>who</w:t>
            </w:r>
            <w:r w:rsidRPr="00047680">
              <w:t xml:space="preserve"> </w:t>
            </w:r>
            <w:r>
              <w:t>is the subject of the complaint, must also be given a fair chance to:</w:t>
            </w:r>
          </w:p>
          <w:p w:rsidR="00047680" w:rsidRDefault="00047680" w:rsidP="00047680">
            <w:pPr>
              <w:pStyle w:val="TableParagraph"/>
              <w:numPr>
                <w:ilvl w:val="0"/>
                <w:numId w:val="5"/>
              </w:numPr>
              <w:tabs>
                <w:tab w:val="left" w:pos="467"/>
                <w:tab w:val="left" w:pos="468"/>
              </w:tabs>
              <w:spacing w:before="1" w:line="268" w:lineRule="exact"/>
            </w:pPr>
            <w:r>
              <w:t>set</w:t>
            </w:r>
            <w:r w:rsidRPr="00047680">
              <w:t xml:space="preserve"> </w:t>
            </w:r>
            <w:r>
              <w:t>out</w:t>
            </w:r>
            <w:r w:rsidRPr="00047680">
              <w:t xml:space="preserve"> </w:t>
            </w:r>
            <w:r>
              <w:t>their</w:t>
            </w:r>
            <w:r w:rsidRPr="00047680">
              <w:t xml:space="preserve"> position</w:t>
            </w:r>
          </w:p>
          <w:p w:rsidR="00047680" w:rsidRDefault="00047680" w:rsidP="00047680">
            <w:pPr>
              <w:pStyle w:val="TableParagraph"/>
              <w:numPr>
                <w:ilvl w:val="0"/>
                <w:numId w:val="5"/>
              </w:numPr>
              <w:tabs>
                <w:tab w:val="left" w:pos="467"/>
                <w:tab w:val="left" w:pos="468"/>
              </w:tabs>
              <w:spacing w:before="1" w:line="237" w:lineRule="auto"/>
              <w:ind w:right="570"/>
            </w:pPr>
            <w:r>
              <w:t>comment</w:t>
            </w:r>
            <w:r w:rsidRPr="00047680">
              <w:t xml:space="preserve"> </w:t>
            </w:r>
            <w:r>
              <w:t>on</w:t>
            </w:r>
            <w:r w:rsidRPr="00047680">
              <w:t xml:space="preserve"> </w:t>
            </w:r>
            <w:r>
              <w:t>any</w:t>
            </w:r>
            <w:r w:rsidRPr="00047680">
              <w:t xml:space="preserve"> </w:t>
            </w:r>
            <w:r>
              <w:t>adverse</w:t>
            </w:r>
            <w:r w:rsidRPr="00047680">
              <w:t xml:space="preserve"> </w:t>
            </w:r>
            <w:r>
              <w:t>findings</w:t>
            </w:r>
            <w:r w:rsidRPr="00047680">
              <w:t xml:space="preserve"> </w:t>
            </w:r>
            <w:r>
              <w:t>before</w:t>
            </w:r>
            <w:r w:rsidRPr="00047680">
              <w:t xml:space="preserve"> </w:t>
            </w:r>
            <w:r>
              <w:t>a</w:t>
            </w:r>
            <w:r w:rsidRPr="00047680">
              <w:t xml:space="preserve"> </w:t>
            </w:r>
            <w:r>
              <w:t>final decision is made.</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The Customer Feedback Guide sets out the 2 Stage process if our customer is not satisfied with any decisions that are made at Stage 1.</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4.13</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A</w:t>
            </w:r>
            <w:r w:rsidRPr="00047680">
              <w:t xml:space="preserve"> </w:t>
            </w:r>
            <w:r>
              <w:t>landlord</w:t>
            </w:r>
            <w:r w:rsidRPr="00047680">
              <w:t xml:space="preserve"> </w:t>
            </w:r>
            <w:r>
              <w:t>must</w:t>
            </w:r>
            <w:r w:rsidRPr="00047680">
              <w:t xml:space="preserve"> </w:t>
            </w:r>
            <w:r>
              <w:t>include</w:t>
            </w:r>
            <w:r w:rsidRPr="00047680">
              <w:t xml:space="preserve"> </w:t>
            </w:r>
            <w:r>
              <w:t>in</w:t>
            </w:r>
            <w:r w:rsidRPr="00047680">
              <w:t xml:space="preserve"> </w:t>
            </w:r>
            <w:r>
              <w:t>its</w:t>
            </w:r>
            <w:r w:rsidRPr="00047680">
              <w:t xml:space="preserve"> </w:t>
            </w:r>
            <w:r>
              <w:t>complaints</w:t>
            </w:r>
            <w:r w:rsidRPr="00047680">
              <w:t xml:space="preserve"> </w:t>
            </w:r>
            <w:r>
              <w:t>policy</w:t>
            </w:r>
            <w:r w:rsidRPr="00047680">
              <w:t xml:space="preserve"> its</w:t>
            </w:r>
          </w:p>
          <w:p w:rsidR="00047680" w:rsidRDefault="00047680" w:rsidP="00047680">
            <w:pPr>
              <w:pStyle w:val="TableParagraph"/>
              <w:spacing w:before="2" w:line="256" w:lineRule="auto"/>
              <w:ind w:right="147"/>
            </w:pPr>
            <w:r>
              <w:t>timescales</w:t>
            </w:r>
            <w:r w:rsidRPr="00047680">
              <w:t xml:space="preserve"> </w:t>
            </w:r>
            <w:r>
              <w:t>for</w:t>
            </w:r>
            <w:r w:rsidRPr="00047680">
              <w:t xml:space="preserve"> </w:t>
            </w:r>
            <w:r>
              <w:t>a</w:t>
            </w:r>
            <w:r w:rsidRPr="00047680">
              <w:t xml:space="preserve"> </w:t>
            </w:r>
            <w:r>
              <w:t>resident</w:t>
            </w:r>
            <w:r w:rsidRPr="00047680">
              <w:t xml:space="preserve"> </w:t>
            </w:r>
            <w:r>
              <w:t>to</w:t>
            </w:r>
            <w:r w:rsidRPr="00047680">
              <w:t xml:space="preserve"> </w:t>
            </w:r>
            <w:r>
              <w:t>request</w:t>
            </w:r>
            <w:r w:rsidRPr="00047680">
              <w:t xml:space="preserve"> </w:t>
            </w:r>
            <w:r>
              <w:t>escalation</w:t>
            </w:r>
            <w:r w:rsidRPr="00047680">
              <w:t xml:space="preserve"> </w:t>
            </w:r>
            <w:r>
              <w:t>of</w:t>
            </w:r>
            <w:r w:rsidRPr="00047680">
              <w:t xml:space="preserve"> </w:t>
            </w:r>
            <w:r>
              <w:t xml:space="preserve">a </w:t>
            </w:r>
            <w:r w:rsidRPr="00047680">
              <w:t>complaint</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Pr="00423724" w:rsidRDefault="00047680" w:rsidP="00047680">
            <w:pPr>
              <w:pStyle w:val="TableParagraph"/>
              <w:ind w:left="0"/>
              <w:rPr>
                <w:rFonts w:ascii="Times New Roman"/>
              </w:rPr>
            </w:pPr>
            <w:r>
              <w:rPr>
                <w:rFonts w:ascii="Times New Roman"/>
              </w:rPr>
              <w:t xml:space="preserve">This is set out in our Customer Feedback Guide, under the </w:t>
            </w:r>
            <w:r w:rsidRPr="00047680">
              <w:rPr>
                <w:rFonts w:ascii="Times New Roman"/>
              </w:rPr>
              <w:t xml:space="preserve">How the Council will deal with your complaint - Formal Stage </w:t>
            </w:r>
            <w:r>
              <w:rPr>
                <w:rFonts w:ascii="Times New Roman"/>
              </w:rPr>
              <w:t>section.</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r w:rsidRPr="00047680">
              <w:rPr>
                <w:b/>
                <w:sz w:val="24"/>
              </w:rPr>
              <w:t>4.14</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A</w:t>
            </w:r>
            <w:r w:rsidRPr="00047680">
              <w:t xml:space="preserve"> </w:t>
            </w:r>
            <w:r>
              <w:t>landlord</w:t>
            </w:r>
            <w:r w:rsidRPr="00047680">
              <w:t xml:space="preserve"> </w:t>
            </w:r>
            <w:r>
              <w:t>must</w:t>
            </w:r>
            <w:r w:rsidRPr="00047680">
              <w:t xml:space="preserve"> </w:t>
            </w:r>
            <w:r>
              <w:t>not</w:t>
            </w:r>
            <w:r w:rsidRPr="00047680">
              <w:t xml:space="preserve"> </w:t>
            </w:r>
            <w:r>
              <w:t>unreasonably</w:t>
            </w:r>
            <w:r w:rsidRPr="00047680">
              <w:t xml:space="preserve"> </w:t>
            </w:r>
            <w:r>
              <w:t>refuse</w:t>
            </w:r>
            <w:r w:rsidRPr="00047680">
              <w:t xml:space="preserve"> </w:t>
            </w:r>
            <w:r>
              <w:t>to</w:t>
            </w:r>
            <w:r w:rsidRPr="00047680">
              <w:t xml:space="preserve"> </w:t>
            </w:r>
            <w:r>
              <w:t>escalate</w:t>
            </w:r>
            <w:r w:rsidRPr="00047680">
              <w:t xml:space="preserve"> </w:t>
            </w:r>
            <w:r>
              <w:t>a complaint through all stages of the complaints procedure and must have clear and valid reasons for taking that course of action. Reasons for declining to escalate a complaint must be clearly set out in a landlord’s</w:t>
            </w:r>
            <w:r w:rsidRPr="00047680">
              <w:t xml:space="preserve"> </w:t>
            </w:r>
            <w:r>
              <w:t>complaints</w:t>
            </w:r>
            <w:r w:rsidRPr="00047680">
              <w:t xml:space="preserve"> </w:t>
            </w:r>
            <w:r>
              <w:t>policy</w:t>
            </w:r>
            <w:r w:rsidRPr="00047680">
              <w:t xml:space="preserve"> </w:t>
            </w:r>
            <w:r>
              <w:t>and</w:t>
            </w:r>
            <w:r w:rsidRPr="00047680">
              <w:t xml:space="preserve"> </w:t>
            </w:r>
            <w:r>
              <w:t>must</w:t>
            </w:r>
            <w:r w:rsidRPr="00047680">
              <w:t xml:space="preserve"> </w:t>
            </w:r>
            <w:r>
              <w:t>be</w:t>
            </w:r>
            <w:r w:rsidRPr="00047680">
              <w:t xml:space="preserve"> </w:t>
            </w:r>
            <w:r>
              <w:t>the</w:t>
            </w:r>
            <w:r w:rsidRPr="00047680">
              <w:t xml:space="preserve"> </w:t>
            </w:r>
            <w:r>
              <w:t>same</w:t>
            </w:r>
            <w:r w:rsidRPr="00047680">
              <w:t xml:space="preserve"> </w:t>
            </w:r>
            <w:r>
              <w:t>as</w:t>
            </w:r>
          </w:p>
          <w:p w:rsidR="00047680" w:rsidRDefault="00047680" w:rsidP="00047680">
            <w:pPr>
              <w:pStyle w:val="TableParagraph"/>
              <w:spacing w:before="2" w:line="256" w:lineRule="auto"/>
              <w:ind w:right="147"/>
            </w:pPr>
            <w:r>
              <w:t>the</w:t>
            </w:r>
            <w:r w:rsidRPr="00047680">
              <w:t xml:space="preserve"> </w:t>
            </w:r>
            <w:r>
              <w:t>reasons</w:t>
            </w:r>
            <w:r w:rsidRPr="00047680">
              <w:t xml:space="preserve"> </w:t>
            </w:r>
            <w:r>
              <w:t>for</w:t>
            </w:r>
            <w:r w:rsidRPr="00047680">
              <w:t xml:space="preserve"> </w:t>
            </w:r>
            <w:r>
              <w:t>not</w:t>
            </w:r>
            <w:r w:rsidRPr="00047680">
              <w:t xml:space="preserve"> </w:t>
            </w:r>
            <w:r>
              <w:t>accepting</w:t>
            </w:r>
            <w:r w:rsidRPr="00047680">
              <w:t xml:space="preserve"> </w:t>
            </w:r>
            <w:r>
              <w:t>a</w:t>
            </w:r>
            <w:r w:rsidRPr="00047680">
              <w:t xml:space="preserve"> complaint.</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 xml:space="preserve">Customer Feedback Guide under </w:t>
            </w:r>
            <w:r w:rsidRPr="00047680">
              <w:rPr>
                <w:rFonts w:ascii="Times New Roman"/>
              </w:rPr>
              <w:t>Complaints that cannot be considered under this policy</w:t>
            </w:r>
            <w:r>
              <w:rPr>
                <w:rFonts w:ascii="Times New Roman"/>
              </w:rPr>
              <w:t xml:space="preserve"> </w:t>
            </w:r>
            <w:r w:rsidRPr="002D361B">
              <w:rPr>
                <w:rFonts w:ascii="Times New Roman"/>
              </w:rPr>
              <w:t>clearly illustrates w</w:t>
            </w:r>
            <w:r>
              <w:rPr>
                <w:rFonts w:ascii="Times New Roman"/>
              </w:rPr>
              <w:t>hat can be escalated. The Guide also states what happens if we decide not to investigate a complaint and giving our reasons why.</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b/>
                <w:sz w:val="24"/>
              </w:rPr>
            </w:pPr>
          </w:p>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4.15</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A full record must be kept of the complaint, any review and the outcomes at each stage. This must include the original complaint and the date received, all correspondence</w:t>
            </w:r>
            <w:r w:rsidRPr="00047680">
              <w:t xml:space="preserve"> </w:t>
            </w:r>
            <w:r>
              <w:t>with</w:t>
            </w:r>
            <w:r w:rsidRPr="00047680">
              <w:t xml:space="preserve"> </w:t>
            </w:r>
            <w:r>
              <w:t>the</w:t>
            </w:r>
            <w:r w:rsidRPr="00047680">
              <w:t xml:space="preserve"> </w:t>
            </w:r>
            <w:r>
              <w:t>resident,</w:t>
            </w:r>
            <w:r w:rsidRPr="00047680">
              <w:t xml:space="preserve"> </w:t>
            </w:r>
            <w:r>
              <w:t>correspondence</w:t>
            </w:r>
            <w:r w:rsidRPr="00047680">
              <w:t xml:space="preserve"> </w:t>
            </w:r>
            <w:r>
              <w:t>with</w:t>
            </w:r>
          </w:p>
          <w:p w:rsidR="00047680" w:rsidRDefault="00047680" w:rsidP="00047680">
            <w:pPr>
              <w:pStyle w:val="TableParagraph"/>
              <w:spacing w:before="2" w:line="256" w:lineRule="auto"/>
              <w:ind w:right="147"/>
            </w:pPr>
            <w:r>
              <w:t>other</w:t>
            </w:r>
            <w:r w:rsidRPr="00047680">
              <w:t xml:space="preserve"> </w:t>
            </w:r>
            <w:r>
              <w:t>parties</w:t>
            </w:r>
            <w:r w:rsidRPr="00047680">
              <w:t xml:space="preserve"> </w:t>
            </w:r>
            <w:r>
              <w:t>and</w:t>
            </w:r>
            <w:r w:rsidRPr="00047680">
              <w:t xml:space="preserve"> </w:t>
            </w:r>
            <w:r>
              <w:t>any</w:t>
            </w:r>
            <w:r w:rsidRPr="00047680">
              <w:t xml:space="preserve"> </w:t>
            </w:r>
            <w:r>
              <w:t>reports</w:t>
            </w:r>
            <w:r w:rsidRPr="00047680">
              <w:t xml:space="preserve"> </w:t>
            </w:r>
            <w:r>
              <w:t>or</w:t>
            </w:r>
            <w:r w:rsidRPr="00047680">
              <w:t xml:space="preserve"> </w:t>
            </w:r>
            <w:r>
              <w:t>surveys</w:t>
            </w:r>
            <w:r w:rsidRPr="00047680">
              <w:t xml:space="preserve"> prepared.</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 xml:space="preserve">All complaints are logged on our Open Housing System, and include the details of the complaint, date </w:t>
            </w:r>
            <w:proofErr w:type="gramStart"/>
            <w:r>
              <w:rPr>
                <w:rFonts w:ascii="Times New Roman"/>
              </w:rPr>
              <w:t>logged</w:t>
            </w:r>
            <w:proofErr w:type="gramEnd"/>
            <w:r>
              <w:rPr>
                <w:rFonts w:ascii="Times New Roman"/>
              </w:rPr>
              <w:t xml:space="preserve"> and correspondence is attached by the officer dealing with the investigation.</w:t>
            </w:r>
          </w:p>
        </w:tc>
      </w:tr>
      <w:tr w:rsidR="00047680" w:rsidTr="00047680">
        <w:trPr>
          <w:trHeight w:val="3239"/>
        </w:trPr>
        <w:tc>
          <w:tcPr>
            <w:tcW w:w="2542" w:type="dxa"/>
            <w:tcBorders>
              <w:top w:val="single" w:sz="4" w:space="0" w:color="000000"/>
              <w:left w:val="single" w:sz="4" w:space="0" w:color="000000"/>
              <w:bottom w:val="single" w:sz="4" w:space="0" w:color="000000"/>
              <w:right w:val="single" w:sz="4" w:space="0" w:color="000000"/>
            </w:tcBorders>
          </w:tcPr>
          <w:p w:rsidR="00047680" w:rsidRPr="00047680" w:rsidRDefault="00047680" w:rsidP="00047680">
            <w:pPr>
              <w:pStyle w:val="TableParagraph"/>
              <w:ind w:left="0"/>
              <w:rPr>
                <w:b/>
                <w:sz w:val="24"/>
              </w:rPr>
            </w:pPr>
          </w:p>
          <w:p w:rsidR="00047680" w:rsidRPr="00047680" w:rsidRDefault="00047680" w:rsidP="00047680">
            <w:pPr>
              <w:pStyle w:val="TableParagraph"/>
              <w:ind w:left="0"/>
              <w:rPr>
                <w:b/>
                <w:sz w:val="24"/>
              </w:rPr>
            </w:pPr>
            <w:r w:rsidRPr="00047680">
              <w:rPr>
                <w:b/>
                <w:sz w:val="24"/>
              </w:rPr>
              <w:t>4.18</w:t>
            </w:r>
          </w:p>
        </w:tc>
        <w:tc>
          <w:tcPr>
            <w:tcW w:w="5672"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spacing w:before="2" w:line="256" w:lineRule="auto"/>
              <w:ind w:right="147"/>
            </w:pPr>
            <w:r>
              <w:t>Landlords</w:t>
            </w:r>
            <w:r w:rsidRPr="00047680">
              <w:t xml:space="preserve"> </w:t>
            </w:r>
            <w:r>
              <w:t>must</w:t>
            </w:r>
            <w:r w:rsidRPr="00047680">
              <w:t xml:space="preserve"> </w:t>
            </w:r>
            <w:r>
              <w:t>have</w:t>
            </w:r>
            <w:r w:rsidRPr="00047680">
              <w:t xml:space="preserve"> </w:t>
            </w:r>
            <w:r>
              <w:t>policies</w:t>
            </w:r>
            <w:r w:rsidRPr="00047680">
              <w:t xml:space="preserve"> </w:t>
            </w:r>
            <w:r>
              <w:t>and</w:t>
            </w:r>
            <w:r w:rsidRPr="00047680">
              <w:t xml:space="preserve"> </w:t>
            </w:r>
            <w:r>
              <w:t>procedures</w:t>
            </w:r>
            <w:r w:rsidRPr="00047680">
              <w:t xml:space="preserve"> </w:t>
            </w:r>
            <w:r>
              <w:t>in</w:t>
            </w:r>
            <w:r w:rsidRPr="00047680">
              <w:t xml:space="preserve"> </w:t>
            </w:r>
            <w:r>
              <w:t>place for managing unacceptable behaviour from residents</w:t>
            </w:r>
          </w:p>
          <w:p w:rsidR="00047680" w:rsidRDefault="00047680" w:rsidP="00047680">
            <w:pPr>
              <w:pStyle w:val="TableParagraph"/>
              <w:spacing w:before="2" w:line="256" w:lineRule="auto"/>
              <w:ind w:right="147"/>
            </w:pPr>
            <w:r>
              <w:t>and/or</w:t>
            </w:r>
            <w:r w:rsidRPr="00047680">
              <w:t xml:space="preserve"> </w:t>
            </w:r>
            <w:r>
              <w:t>their</w:t>
            </w:r>
            <w:r w:rsidRPr="00047680">
              <w:t xml:space="preserve"> </w:t>
            </w:r>
            <w:r>
              <w:t>representatives</w:t>
            </w:r>
            <w:r w:rsidRPr="00047680">
              <w:t xml:space="preserve"> </w:t>
            </w:r>
            <w:r>
              <w:t>when</w:t>
            </w:r>
            <w:r w:rsidRPr="00047680">
              <w:t xml:space="preserve"> </w:t>
            </w:r>
            <w:r>
              <w:t>pursuing</w:t>
            </w:r>
            <w:r w:rsidRPr="00047680">
              <w:t xml:space="preserve"> </w:t>
            </w:r>
            <w:r>
              <w:t>a</w:t>
            </w:r>
            <w:r w:rsidRPr="00047680">
              <w:t xml:space="preserve"> complaint.</w:t>
            </w:r>
          </w:p>
        </w:tc>
        <w:tc>
          <w:tcPr>
            <w:tcW w:w="1278" w:type="dxa"/>
            <w:tcBorders>
              <w:top w:val="single" w:sz="4" w:space="0" w:color="000000"/>
              <w:left w:val="single" w:sz="4" w:space="0" w:color="000000"/>
              <w:bottom w:val="single" w:sz="4" w:space="0" w:color="000000"/>
              <w:right w:val="single" w:sz="4" w:space="0" w:color="000000"/>
            </w:tcBorders>
          </w:tcPr>
          <w:p w:rsidR="00047680" w:rsidRDefault="00047680" w:rsidP="00047680">
            <w:pPr>
              <w:pStyle w:val="TableParagraph"/>
              <w:ind w:left="0"/>
              <w:rPr>
                <w:rFonts w:ascii="Times New Roman"/>
              </w:rPr>
            </w:pPr>
            <w:r>
              <w:rPr>
                <w:rFonts w:ascii="Times New Roman"/>
              </w:rPr>
              <w:t>Yes</w:t>
            </w:r>
          </w:p>
        </w:tc>
        <w:tc>
          <w:tcPr>
            <w:tcW w:w="4393" w:type="dxa"/>
            <w:tcBorders>
              <w:top w:val="single" w:sz="4" w:space="0" w:color="000000"/>
              <w:left w:val="single" w:sz="4" w:space="0" w:color="000000"/>
              <w:bottom w:val="single" w:sz="4" w:space="0" w:color="000000"/>
              <w:right w:val="single" w:sz="4" w:space="0" w:color="000000"/>
            </w:tcBorders>
          </w:tcPr>
          <w:p w:rsidR="00047680" w:rsidRPr="00C81C2A" w:rsidRDefault="00047680" w:rsidP="00047680">
            <w:pPr>
              <w:pStyle w:val="TableParagraph"/>
              <w:ind w:left="0"/>
              <w:rPr>
                <w:rFonts w:ascii="Times New Roman"/>
              </w:rPr>
            </w:pPr>
            <w:r>
              <w:rPr>
                <w:rFonts w:ascii="Times New Roman"/>
              </w:rPr>
              <w:t xml:space="preserve">The Customer Feedback Guide has a section entitled: </w:t>
            </w:r>
            <w:r w:rsidRPr="00047680">
              <w:rPr>
                <w:rFonts w:ascii="Times New Roman"/>
              </w:rPr>
              <w:t xml:space="preserve">Managing unreasonable complainant behaviour </w:t>
            </w:r>
            <w:r>
              <w:rPr>
                <w:rFonts w:ascii="Times New Roman"/>
              </w:rPr>
              <w:t>there is also a link to the unreasonable behaviour policy in this section of the guide.</w:t>
            </w:r>
          </w:p>
        </w:tc>
      </w:tr>
    </w:tbl>
    <w:p w:rsidR="00047680" w:rsidRDefault="00047680"/>
    <w:p w:rsidR="00D93D29" w:rsidRDefault="00D93D29" w:rsidP="00047680">
      <w:pPr>
        <w:pStyle w:val="BodyText"/>
        <w:spacing w:before="93" w:after="19"/>
        <w:ind w:left="120"/>
      </w:pPr>
    </w:p>
    <w:p w:rsidR="00D93D29" w:rsidRDefault="00D93D29" w:rsidP="00047680">
      <w:pPr>
        <w:pStyle w:val="BodyText"/>
        <w:spacing w:before="93" w:after="19"/>
        <w:ind w:left="120"/>
      </w:pPr>
    </w:p>
    <w:p w:rsidR="00047680" w:rsidRDefault="00047680" w:rsidP="00047680">
      <w:pPr>
        <w:pStyle w:val="BodyText"/>
        <w:spacing w:before="93" w:after="19"/>
        <w:ind w:left="120"/>
      </w:pPr>
      <w:r>
        <w:t>Best</w:t>
      </w:r>
      <w:r>
        <w:rPr>
          <w:spacing w:val="-6"/>
        </w:rPr>
        <w:t xml:space="preserve"> </w:t>
      </w:r>
      <w:r>
        <w:t>practice</w:t>
      </w:r>
      <w:r>
        <w:rPr>
          <w:spacing w:val="-3"/>
        </w:rPr>
        <w:t xml:space="preserve"> </w:t>
      </w:r>
      <w:r>
        <w:t>‘should’</w:t>
      </w:r>
      <w:r>
        <w:rPr>
          <w:spacing w:val="-3"/>
        </w:rPr>
        <w:t xml:space="preserve"> </w:t>
      </w:r>
      <w:r>
        <w:rPr>
          <w:spacing w:val="-2"/>
        </w:rPr>
        <w:t>requirements</w:t>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5672"/>
        <w:gridCol w:w="1278"/>
        <w:gridCol w:w="4252"/>
      </w:tblGrid>
      <w:tr w:rsidR="00047680" w:rsidTr="00047680">
        <w:trPr>
          <w:trHeight w:val="589"/>
        </w:trPr>
        <w:tc>
          <w:tcPr>
            <w:tcW w:w="2542"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5672"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78" w:type="dxa"/>
            <w:shd w:val="clear" w:color="auto" w:fill="D9D9D9"/>
          </w:tcPr>
          <w:p w:rsidR="00047680" w:rsidRDefault="00047680" w:rsidP="00047680">
            <w:pPr>
              <w:pStyle w:val="TableParagraph"/>
              <w:spacing w:line="254" w:lineRule="auto"/>
              <w:ind w:left="106" w:right="276"/>
              <w:rPr>
                <w:b/>
              </w:rPr>
            </w:pPr>
            <w:r>
              <w:rPr>
                <w:b/>
                <w:spacing w:val="-2"/>
              </w:rPr>
              <w:t>Comply: Yes/No</w:t>
            </w:r>
          </w:p>
        </w:tc>
        <w:tc>
          <w:tcPr>
            <w:tcW w:w="4252" w:type="dxa"/>
            <w:shd w:val="clear" w:color="auto" w:fill="D9D9D9"/>
          </w:tcPr>
          <w:p w:rsidR="00047680" w:rsidRDefault="00047680" w:rsidP="00047680">
            <w:pPr>
              <w:pStyle w:val="TableParagraph"/>
              <w:ind w:left="105"/>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878"/>
        </w:trPr>
        <w:tc>
          <w:tcPr>
            <w:tcW w:w="2542" w:type="dxa"/>
            <w:shd w:val="clear" w:color="auto" w:fill="D9D9D9"/>
          </w:tcPr>
          <w:p w:rsidR="00047680" w:rsidRDefault="00047680" w:rsidP="00047680">
            <w:pPr>
              <w:pStyle w:val="TableParagraph"/>
              <w:spacing w:before="1"/>
              <w:ind w:left="0"/>
              <w:rPr>
                <w:b/>
                <w:sz w:val="27"/>
              </w:rPr>
            </w:pPr>
          </w:p>
          <w:p w:rsidR="00047680" w:rsidRDefault="00047680" w:rsidP="00047680">
            <w:pPr>
              <w:pStyle w:val="TableParagraph"/>
              <w:rPr>
                <w:b/>
              </w:rPr>
            </w:pPr>
            <w:r>
              <w:rPr>
                <w:b/>
                <w:spacing w:val="-5"/>
              </w:rPr>
              <w:t>4.3</w:t>
            </w:r>
          </w:p>
        </w:tc>
        <w:tc>
          <w:tcPr>
            <w:tcW w:w="5672" w:type="dxa"/>
            <w:shd w:val="clear" w:color="auto" w:fill="D9D9D9"/>
          </w:tcPr>
          <w:p w:rsidR="00047680" w:rsidRDefault="00047680" w:rsidP="00047680">
            <w:pPr>
              <w:pStyle w:val="TableParagraph"/>
              <w:spacing w:before="60"/>
            </w:pPr>
            <w:r>
              <w:t>Landlords</w:t>
            </w:r>
            <w:r>
              <w:rPr>
                <w:spacing w:val="-7"/>
              </w:rPr>
              <w:t xml:space="preserve"> </w:t>
            </w:r>
            <w:r>
              <w:t>should</w:t>
            </w:r>
            <w:r>
              <w:rPr>
                <w:spacing w:val="-9"/>
              </w:rPr>
              <w:t xml:space="preserve"> </w:t>
            </w:r>
            <w:r>
              <w:t>manage</w:t>
            </w:r>
            <w:r>
              <w:rPr>
                <w:spacing w:val="-7"/>
              </w:rPr>
              <w:t xml:space="preserve"> </w:t>
            </w:r>
            <w:r>
              <w:t>residents’</w:t>
            </w:r>
            <w:r>
              <w:rPr>
                <w:spacing w:val="-7"/>
              </w:rPr>
              <w:t xml:space="preserve"> </w:t>
            </w:r>
            <w:r>
              <w:t>expectations</w:t>
            </w:r>
            <w:r>
              <w:rPr>
                <w:spacing w:val="-9"/>
              </w:rPr>
              <w:t xml:space="preserve"> </w:t>
            </w:r>
            <w:r>
              <w:t>from the outset, being clear where a desired outcome is unreasonable or unrealistic</w:t>
            </w:r>
          </w:p>
        </w:tc>
        <w:tc>
          <w:tcPr>
            <w:tcW w:w="1278" w:type="dxa"/>
            <w:shd w:val="clear" w:color="auto" w:fill="D9D9D9"/>
          </w:tcPr>
          <w:p w:rsidR="00047680" w:rsidRDefault="00047680" w:rsidP="00047680">
            <w:pPr>
              <w:pStyle w:val="TableParagraph"/>
              <w:ind w:left="0"/>
              <w:jc w:val="center"/>
              <w:rPr>
                <w:rFonts w:ascii="Times New Roman"/>
              </w:rPr>
            </w:pPr>
            <w:r>
              <w:rPr>
                <w:rFonts w:ascii="Times New Roman"/>
              </w:rPr>
              <w:t>Partially</w:t>
            </w:r>
          </w:p>
        </w:tc>
        <w:tc>
          <w:tcPr>
            <w:tcW w:w="4252" w:type="dxa"/>
            <w:shd w:val="clear" w:color="auto" w:fill="D9D9D9"/>
          </w:tcPr>
          <w:p w:rsidR="00047680" w:rsidRDefault="00047680" w:rsidP="00047680">
            <w:pPr>
              <w:pStyle w:val="TableParagraph"/>
              <w:ind w:left="0"/>
              <w:rPr>
                <w:rFonts w:ascii="Times New Roman"/>
              </w:rPr>
            </w:pPr>
            <w:r w:rsidRPr="00EC0544">
              <w:rPr>
                <w:rFonts w:ascii="Times New Roman"/>
              </w:rPr>
              <w:t xml:space="preserve">All information </w:t>
            </w:r>
            <w:r>
              <w:rPr>
                <w:rFonts w:ascii="Times New Roman"/>
              </w:rPr>
              <w:t>should be</w:t>
            </w:r>
            <w:r w:rsidRPr="00EC0544">
              <w:rPr>
                <w:rFonts w:ascii="Times New Roman"/>
              </w:rPr>
              <w:t xml:space="preserve"> clarified at </w:t>
            </w:r>
            <w:r>
              <w:rPr>
                <w:rFonts w:ascii="Times New Roman"/>
              </w:rPr>
              <w:t xml:space="preserve">the </w:t>
            </w:r>
            <w:r w:rsidRPr="00EC0544">
              <w:rPr>
                <w:rFonts w:ascii="Times New Roman"/>
              </w:rPr>
              <w:t>Stage 1 acknowledgment</w:t>
            </w:r>
            <w:r>
              <w:rPr>
                <w:rFonts w:ascii="Times New Roman"/>
              </w:rPr>
              <w:t xml:space="preserve"> phase of the complaint, however, some work undertaken in 22/23 has seen evidence that this is not always happening.</w:t>
            </w:r>
            <w:r w:rsidRPr="00EC0544">
              <w:rPr>
                <w:rFonts w:ascii="Times New Roman"/>
              </w:rPr>
              <w:t xml:space="preserve"> </w:t>
            </w:r>
            <w:proofErr w:type="gramStart"/>
            <w:r>
              <w:rPr>
                <w:rFonts w:ascii="Times New Roman"/>
              </w:rPr>
              <w:t>An</w:t>
            </w:r>
            <w:proofErr w:type="gramEnd"/>
            <w:r>
              <w:rPr>
                <w:rFonts w:ascii="Times New Roman"/>
              </w:rPr>
              <w:t xml:space="preserve"> new E-Learning training package is to be launched in Spring 2023 that re-emphasises this point along with follow up training to individual teams will reinforce this message. </w:t>
            </w:r>
          </w:p>
        </w:tc>
      </w:tr>
      <w:tr w:rsidR="00047680" w:rsidTr="00047680">
        <w:trPr>
          <w:trHeight w:val="250"/>
        </w:trPr>
        <w:tc>
          <w:tcPr>
            <w:tcW w:w="254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0"/>
              </w:rPr>
            </w:pPr>
          </w:p>
          <w:p w:rsidR="00047680" w:rsidRDefault="00047680" w:rsidP="00047680">
            <w:pPr>
              <w:pStyle w:val="TableParagraph"/>
              <w:rPr>
                <w:b/>
              </w:rPr>
            </w:pPr>
            <w:r>
              <w:rPr>
                <w:b/>
                <w:spacing w:val="-5"/>
              </w:rPr>
              <w:t>4.4</w:t>
            </w:r>
          </w:p>
        </w:tc>
        <w:tc>
          <w:tcPr>
            <w:tcW w:w="5672" w:type="dxa"/>
            <w:tcBorders>
              <w:bottom w:val="nil"/>
            </w:tcBorders>
            <w:shd w:val="clear" w:color="auto" w:fill="D9D9D9"/>
          </w:tcPr>
          <w:p w:rsidR="00047680" w:rsidRDefault="00047680" w:rsidP="00047680">
            <w:pPr>
              <w:pStyle w:val="TableParagraph"/>
              <w:spacing w:line="231" w:lineRule="exact"/>
            </w:pPr>
            <w:r>
              <w:t>A</w:t>
            </w:r>
            <w:r>
              <w:rPr>
                <w:spacing w:val="-4"/>
              </w:rPr>
              <w:t xml:space="preserve"> </w:t>
            </w:r>
            <w:r>
              <w:t>complaint</w:t>
            </w:r>
            <w:r>
              <w:rPr>
                <w:spacing w:val="-5"/>
              </w:rPr>
              <w:t xml:space="preserve"> </w:t>
            </w:r>
            <w:r>
              <w:t>should</w:t>
            </w:r>
            <w:r>
              <w:rPr>
                <w:spacing w:val="-4"/>
              </w:rPr>
              <w:t xml:space="preserve"> </w:t>
            </w:r>
            <w:r>
              <w:t>be</w:t>
            </w:r>
            <w:r>
              <w:rPr>
                <w:spacing w:val="-5"/>
              </w:rPr>
              <w:t xml:space="preserve"> </w:t>
            </w:r>
            <w:r>
              <w:t>resolved</w:t>
            </w:r>
            <w:r>
              <w:rPr>
                <w:spacing w:val="-4"/>
              </w:rPr>
              <w:t xml:space="preserve"> </w:t>
            </w:r>
            <w:r>
              <w:t>at</w:t>
            </w:r>
            <w:r>
              <w:rPr>
                <w:spacing w:val="-5"/>
              </w:rPr>
              <w:t xml:space="preserve"> </w:t>
            </w:r>
            <w:r>
              <w:t>the</w:t>
            </w:r>
            <w:r>
              <w:rPr>
                <w:spacing w:val="-6"/>
              </w:rPr>
              <w:t xml:space="preserve"> </w:t>
            </w:r>
            <w:r>
              <w:t>earliest</w:t>
            </w:r>
            <w:r>
              <w:rPr>
                <w:spacing w:val="-3"/>
              </w:rPr>
              <w:t xml:space="preserve"> </w:t>
            </w:r>
            <w:r>
              <w:rPr>
                <w:spacing w:val="-2"/>
              </w:rPr>
              <w:t>possible</w:t>
            </w:r>
          </w:p>
        </w:tc>
        <w:tc>
          <w:tcPr>
            <w:tcW w:w="1278"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val="restart"/>
            <w:shd w:val="clear" w:color="auto" w:fill="D9D9D9"/>
          </w:tcPr>
          <w:p w:rsidR="00047680" w:rsidRDefault="00047680" w:rsidP="00047680">
            <w:pPr>
              <w:pStyle w:val="TableParagraph"/>
              <w:ind w:left="0"/>
              <w:rPr>
                <w:rFonts w:ascii="Times New Roman"/>
              </w:rPr>
            </w:pPr>
            <w:r>
              <w:rPr>
                <w:rFonts w:ascii="Times New Roman"/>
              </w:rPr>
              <w:t>Our Customer Feedback Guide states at the outset of the document:</w:t>
            </w:r>
          </w:p>
          <w:p w:rsidR="00047680" w:rsidRPr="00B22ED0" w:rsidRDefault="00047680" w:rsidP="00047680">
            <w:pPr>
              <w:pStyle w:val="TableParagraph"/>
              <w:ind w:left="0"/>
              <w:rPr>
                <w:rFonts w:ascii="Times New Roman"/>
                <w:i/>
              </w:rPr>
            </w:pPr>
            <w:r w:rsidRPr="00B22ED0">
              <w:rPr>
                <w:rFonts w:ascii="Times New Roman"/>
                <w:i/>
              </w:rPr>
              <w:t>Initial Stage</w:t>
            </w:r>
          </w:p>
          <w:p w:rsidR="00047680" w:rsidRDefault="00047680" w:rsidP="00047680">
            <w:pPr>
              <w:pStyle w:val="TableParagraph"/>
              <w:ind w:left="0"/>
              <w:rPr>
                <w:rFonts w:ascii="Times New Roman"/>
              </w:rPr>
            </w:pPr>
            <w:r w:rsidRPr="00B22ED0">
              <w:rPr>
                <w:rFonts w:ascii="Times New Roman"/>
                <w:i/>
              </w:rPr>
              <w:t>The Council takes complaints seriously and places a strong emphasis on contacting the customer at the early stage of receiving a complaint. At this stage, whenever possible, we will contact you by telephone or email and talk to you about the issue you have complained about. We will look to resolve the matter for you quickly and without the need for escalation to the formal complaints process.</w:t>
            </w: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opportunity,</w:t>
            </w:r>
            <w:r>
              <w:rPr>
                <w:spacing w:val="-5"/>
              </w:rPr>
              <w:t xml:space="preserve"> </w:t>
            </w:r>
            <w:r>
              <w:t>having</w:t>
            </w:r>
            <w:r>
              <w:rPr>
                <w:spacing w:val="-6"/>
              </w:rPr>
              <w:t xml:space="preserve"> </w:t>
            </w:r>
            <w:r>
              <w:t>assessed</w:t>
            </w:r>
            <w:r>
              <w:rPr>
                <w:spacing w:val="-6"/>
              </w:rPr>
              <w:t xml:space="preserve"> </w:t>
            </w:r>
            <w:r>
              <w:t>what</w:t>
            </w:r>
            <w:r>
              <w:rPr>
                <w:spacing w:val="-7"/>
              </w:rPr>
              <w:t xml:space="preserve"> </w:t>
            </w:r>
            <w:r>
              <w:t>evidence</w:t>
            </w:r>
            <w:r>
              <w:rPr>
                <w:spacing w:val="-7"/>
              </w:rPr>
              <w:t xml:space="preserve"> </w:t>
            </w:r>
            <w:r>
              <w:t>is</w:t>
            </w:r>
            <w:r>
              <w:rPr>
                <w:spacing w:val="-7"/>
              </w:rPr>
              <w:t xml:space="preserve"> </w:t>
            </w:r>
            <w:r>
              <w:rPr>
                <w:spacing w:val="-2"/>
              </w:rPr>
              <w:t>needed</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to</w:t>
            </w:r>
            <w:r>
              <w:rPr>
                <w:spacing w:val="-6"/>
              </w:rPr>
              <w:t xml:space="preserve"> </w:t>
            </w:r>
            <w:r>
              <w:t>fully</w:t>
            </w:r>
            <w:r>
              <w:rPr>
                <w:spacing w:val="-4"/>
              </w:rPr>
              <w:t xml:space="preserve"> </w:t>
            </w:r>
            <w:r>
              <w:t>consider</w:t>
            </w:r>
            <w:r>
              <w:rPr>
                <w:spacing w:val="-5"/>
              </w:rPr>
              <w:t xml:space="preserve"> </w:t>
            </w:r>
            <w:r>
              <w:t>the</w:t>
            </w:r>
            <w:r>
              <w:rPr>
                <w:spacing w:val="-6"/>
              </w:rPr>
              <w:t xml:space="preserve"> </w:t>
            </w:r>
            <w:r>
              <w:t>issues,</w:t>
            </w:r>
            <w:r>
              <w:rPr>
                <w:spacing w:val="-2"/>
              </w:rPr>
              <w:t xml:space="preserve"> </w:t>
            </w:r>
            <w:r>
              <w:t>what</w:t>
            </w:r>
            <w:r>
              <w:rPr>
                <w:spacing w:val="-2"/>
              </w:rPr>
              <w:t xml:space="preserve"> </w:t>
            </w:r>
            <w:r>
              <w:t>outcome</w:t>
            </w:r>
            <w:r>
              <w:rPr>
                <w:spacing w:val="-4"/>
              </w:rPr>
              <w:t xml:space="preserve"> would</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242"/>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2" w:lineRule="exact"/>
            </w:pPr>
            <w:r>
              <w:t>resolve</w:t>
            </w:r>
            <w:r>
              <w:rPr>
                <w:spacing w:val="-6"/>
              </w:rPr>
              <w:t xml:space="preserve"> </w:t>
            </w:r>
            <w:r>
              <w:t>the</w:t>
            </w:r>
            <w:r>
              <w:rPr>
                <w:spacing w:val="-5"/>
              </w:rPr>
              <w:t xml:space="preserve"> </w:t>
            </w:r>
            <w:r>
              <w:t>matter</w:t>
            </w:r>
            <w:r>
              <w:rPr>
                <w:spacing w:val="-4"/>
              </w:rPr>
              <w:t xml:space="preserve"> </w:t>
            </w:r>
            <w:r>
              <w:t>for</w:t>
            </w:r>
            <w:r>
              <w:rPr>
                <w:spacing w:val="-4"/>
              </w:rPr>
              <w:t xml:space="preserve"> </w:t>
            </w:r>
            <w:r>
              <w:t>the</w:t>
            </w:r>
            <w:r>
              <w:rPr>
                <w:spacing w:val="-6"/>
              </w:rPr>
              <w:t xml:space="preserve"> </w:t>
            </w:r>
            <w:r>
              <w:t>resident</w:t>
            </w:r>
            <w:r>
              <w:rPr>
                <w:spacing w:val="-4"/>
              </w:rPr>
              <w:t xml:space="preserve"> </w:t>
            </w:r>
            <w:r>
              <w:t>and</w:t>
            </w:r>
            <w:r>
              <w:rPr>
                <w:spacing w:val="-3"/>
              </w:rPr>
              <w:t xml:space="preserve"> </w:t>
            </w:r>
            <w:r>
              <w:t>whether</w:t>
            </w:r>
            <w:r>
              <w:rPr>
                <w:spacing w:val="-4"/>
              </w:rPr>
              <w:t xml:space="preserve"> there</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245"/>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25" w:lineRule="exact"/>
            </w:pPr>
            <w:r>
              <w:t>are</w:t>
            </w:r>
            <w:r>
              <w:rPr>
                <w:spacing w:val="-4"/>
              </w:rPr>
              <w:t xml:space="preserve"> </w:t>
            </w:r>
            <w:r>
              <w:t>any</w:t>
            </w:r>
            <w:r>
              <w:rPr>
                <w:spacing w:val="-6"/>
              </w:rPr>
              <w:t xml:space="preserve"> </w:t>
            </w:r>
            <w:r>
              <w:t>urgent</w:t>
            </w:r>
            <w:r>
              <w:rPr>
                <w:spacing w:val="-2"/>
              </w:rPr>
              <w:t xml:space="preserve"> </w:t>
            </w:r>
            <w:r>
              <w:t>actions</w:t>
            </w:r>
            <w:r>
              <w:rPr>
                <w:spacing w:val="-5"/>
              </w:rPr>
              <w:t xml:space="preserve"> </w:t>
            </w:r>
            <w:proofErr w:type="gramStart"/>
            <w:r>
              <w:rPr>
                <w:spacing w:val="-2"/>
              </w:rPr>
              <w:t>required.</w:t>
            </w:r>
            <w:proofErr w:type="gramEnd"/>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7"/>
        </w:trPr>
        <w:tc>
          <w:tcPr>
            <w:tcW w:w="254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spacing w:before="180"/>
              <w:rPr>
                <w:b/>
              </w:rPr>
            </w:pPr>
            <w:r>
              <w:rPr>
                <w:b/>
                <w:spacing w:val="-5"/>
              </w:rPr>
              <w:t>4.5</w:t>
            </w:r>
          </w:p>
        </w:tc>
        <w:tc>
          <w:tcPr>
            <w:tcW w:w="5672" w:type="dxa"/>
            <w:tcBorders>
              <w:bottom w:val="nil"/>
            </w:tcBorders>
            <w:shd w:val="clear" w:color="auto" w:fill="D9D9D9"/>
          </w:tcPr>
          <w:p w:rsidR="00047680" w:rsidRDefault="00047680" w:rsidP="00047680">
            <w:pPr>
              <w:pStyle w:val="TableParagraph"/>
              <w:spacing w:before="76" w:line="231" w:lineRule="exact"/>
            </w:pPr>
            <w:r>
              <w:t>Landlords</w:t>
            </w:r>
            <w:r>
              <w:rPr>
                <w:spacing w:val="-5"/>
              </w:rPr>
              <w:t xml:space="preserve"> </w:t>
            </w:r>
            <w:r>
              <w:t>should</w:t>
            </w:r>
            <w:r>
              <w:rPr>
                <w:spacing w:val="-5"/>
              </w:rPr>
              <w:t xml:space="preserve"> </w:t>
            </w:r>
            <w:r>
              <w:t>give</w:t>
            </w:r>
            <w:r>
              <w:rPr>
                <w:spacing w:val="-7"/>
              </w:rPr>
              <w:t xml:space="preserve"> </w:t>
            </w:r>
            <w:r>
              <w:t>residents</w:t>
            </w:r>
            <w:r>
              <w:rPr>
                <w:spacing w:val="-8"/>
              </w:rPr>
              <w:t xml:space="preserve"> </w:t>
            </w:r>
            <w:r>
              <w:t>the</w:t>
            </w:r>
            <w:r>
              <w:rPr>
                <w:spacing w:val="-5"/>
              </w:rPr>
              <w:t xml:space="preserve"> </w:t>
            </w:r>
            <w:r>
              <w:t>opportunity</w:t>
            </w:r>
            <w:r>
              <w:rPr>
                <w:spacing w:val="-7"/>
              </w:rPr>
              <w:t xml:space="preserve"> </w:t>
            </w:r>
            <w:r>
              <w:t>to</w:t>
            </w:r>
            <w:r>
              <w:rPr>
                <w:spacing w:val="-5"/>
              </w:rPr>
              <w:t xml:space="preserve"> </w:t>
            </w:r>
            <w:r>
              <w:rPr>
                <w:spacing w:val="-4"/>
              </w:rPr>
              <w:t>have</w:t>
            </w:r>
          </w:p>
        </w:tc>
        <w:tc>
          <w:tcPr>
            <w:tcW w:w="1278"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val="restart"/>
            <w:shd w:val="clear" w:color="auto" w:fill="D9D9D9"/>
          </w:tcPr>
          <w:p w:rsidR="00047680" w:rsidRPr="00B22ED0" w:rsidRDefault="00047680" w:rsidP="00047680">
            <w:pPr>
              <w:pStyle w:val="TableParagraph"/>
              <w:rPr>
                <w:rFonts w:ascii="Times New Roman"/>
              </w:rPr>
            </w:pPr>
            <w:r>
              <w:rPr>
                <w:rFonts w:ascii="Times New Roman"/>
              </w:rPr>
              <w:t>We advise our residents that in the event they</w:t>
            </w:r>
            <w:r w:rsidRPr="00B22ED0">
              <w:rPr>
                <w:rFonts w:ascii="Times New Roman"/>
              </w:rPr>
              <w:t xml:space="preserve"> wish to make a complaint it is us</w:t>
            </w:r>
            <w:r>
              <w:rPr>
                <w:rFonts w:ascii="Times New Roman"/>
              </w:rPr>
              <w:t xml:space="preserve">eful to put the details of their </w:t>
            </w:r>
            <w:r w:rsidRPr="00B22ED0">
              <w:rPr>
                <w:rFonts w:ascii="Times New Roman"/>
              </w:rPr>
              <w:t>complaint in w</w:t>
            </w:r>
            <w:r>
              <w:rPr>
                <w:rFonts w:ascii="Times New Roman"/>
              </w:rPr>
              <w:t>riting. If this is something they</w:t>
            </w:r>
            <w:r w:rsidRPr="00B22ED0">
              <w:rPr>
                <w:rFonts w:ascii="Times New Roman"/>
              </w:rPr>
              <w:t xml:space="preserve"> do not feel comfortable doing</w:t>
            </w:r>
            <w:r>
              <w:rPr>
                <w:rFonts w:ascii="Times New Roman"/>
              </w:rPr>
              <w:t xml:space="preserve"> or have difficulty in doing they</w:t>
            </w:r>
            <w:r w:rsidRPr="00B22ED0">
              <w:rPr>
                <w:rFonts w:ascii="Times New Roman"/>
              </w:rPr>
              <w:t xml:space="preserve"> can: </w:t>
            </w:r>
          </w:p>
          <w:p w:rsidR="00047680" w:rsidRPr="00B22ED0" w:rsidRDefault="00047680" w:rsidP="00047680">
            <w:pPr>
              <w:pStyle w:val="TableParagraph"/>
              <w:rPr>
                <w:rFonts w:ascii="Times New Roman"/>
              </w:rPr>
            </w:pPr>
            <w:r w:rsidRPr="00B22ED0">
              <w:rPr>
                <w:rFonts w:ascii="Times New Roman"/>
              </w:rPr>
              <w:t>•</w:t>
            </w:r>
            <w:r w:rsidR="003E7200">
              <w:rPr>
                <w:rFonts w:ascii="Times New Roman"/>
              </w:rPr>
              <w:t xml:space="preserve"> </w:t>
            </w:r>
            <w:r w:rsidRPr="00B22ED0">
              <w:rPr>
                <w:rFonts w:ascii="Times New Roman"/>
              </w:rPr>
              <w:t>appoint an advocate to act on your behalf</w:t>
            </w:r>
          </w:p>
          <w:p w:rsidR="00047680" w:rsidRPr="00B22ED0" w:rsidRDefault="00047680" w:rsidP="00047680">
            <w:pPr>
              <w:pStyle w:val="TableParagraph"/>
              <w:rPr>
                <w:rFonts w:ascii="Times New Roman"/>
              </w:rPr>
            </w:pPr>
            <w:r w:rsidRPr="00B22ED0">
              <w:rPr>
                <w:rFonts w:ascii="Times New Roman"/>
              </w:rPr>
              <w:t>•</w:t>
            </w:r>
            <w:r w:rsidR="003E7200">
              <w:rPr>
                <w:rFonts w:ascii="Times New Roman"/>
              </w:rPr>
              <w:t xml:space="preserve"> </w:t>
            </w:r>
            <w:r w:rsidRPr="00B22ED0">
              <w:rPr>
                <w:rFonts w:ascii="Times New Roman"/>
              </w:rPr>
              <w:t>ask your local Councillor to act on your behalf</w:t>
            </w:r>
          </w:p>
          <w:p w:rsidR="00047680" w:rsidRPr="00B22ED0" w:rsidRDefault="00047680" w:rsidP="00047680">
            <w:pPr>
              <w:pStyle w:val="TableParagraph"/>
              <w:rPr>
                <w:rFonts w:ascii="Times New Roman"/>
              </w:rPr>
            </w:pPr>
            <w:r w:rsidRPr="00B22ED0">
              <w:rPr>
                <w:rFonts w:ascii="Times New Roman"/>
              </w:rPr>
              <w:t>•</w:t>
            </w:r>
            <w:r w:rsidR="003E7200">
              <w:rPr>
                <w:rFonts w:ascii="Times New Roman"/>
              </w:rPr>
              <w:t xml:space="preserve"> </w:t>
            </w:r>
            <w:r w:rsidRPr="00B22ED0">
              <w:rPr>
                <w:rFonts w:ascii="Times New Roman"/>
              </w:rPr>
              <w:t>ask a friend, carer or family member to help you</w:t>
            </w:r>
          </w:p>
          <w:p w:rsidR="00047680" w:rsidRDefault="003E7200" w:rsidP="00047680">
            <w:pPr>
              <w:pStyle w:val="TableParagraph"/>
              <w:ind w:left="0"/>
              <w:rPr>
                <w:rFonts w:ascii="Times New Roman"/>
              </w:rPr>
            </w:pPr>
            <w:r>
              <w:rPr>
                <w:rFonts w:ascii="Times New Roman"/>
              </w:rPr>
              <w:t xml:space="preserve">  </w:t>
            </w:r>
            <w:r w:rsidR="00047680" w:rsidRPr="00B22ED0">
              <w:rPr>
                <w:rFonts w:ascii="Times New Roman"/>
              </w:rPr>
              <w:t>•</w:t>
            </w:r>
            <w:r>
              <w:rPr>
                <w:rFonts w:ascii="Times New Roman"/>
              </w:rPr>
              <w:t xml:space="preserve">  </w:t>
            </w:r>
            <w:r w:rsidR="00047680" w:rsidRPr="00B22ED0">
              <w:rPr>
                <w:rFonts w:ascii="Times New Roman"/>
              </w:rPr>
              <w:t xml:space="preserve">ask an organisation like Citizens Advice </w:t>
            </w:r>
            <w:r>
              <w:rPr>
                <w:rFonts w:ascii="Times New Roman"/>
              </w:rPr>
              <w:t xml:space="preserve">     </w:t>
            </w:r>
            <w:r w:rsidR="00047680" w:rsidRPr="00B22ED0">
              <w:rPr>
                <w:rFonts w:ascii="Times New Roman"/>
              </w:rPr>
              <w:t>Bureau to help you</w:t>
            </w:r>
          </w:p>
          <w:p w:rsidR="00047680" w:rsidRDefault="00047680" w:rsidP="00047680">
            <w:pPr>
              <w:pStyle w:val="TableParagraph"/>
              <w:ind w:left="0"/>
              <w:rPr>
                <w:rFonts w:ascii="Times New Roman"/>
              </w:rPr>
            </w:pPr>
            <w:r>
              <w:rPr>
                <w:rFonts w:ascii="Times New Roman"/>
              </w:rPr>
              <w:t xml:space="preserve">This is detailed in our Customer Feedback </w:t>
            </w:r>
            <w:r w:rsidR="003E7200">
              <w:rPr>
                <w:rFonts w:ascii="Times New Roman"/>
              </w:rPr>
              <w:t xml:space="preserve">   </w:t>
            </w:r>
            <w:r>
              <w:rPr>
                <w:rFonts w:ascii="Times New Roman"/>
              </w:rPr>
              <w:t>Guide.</w:t>
            </w:r>
          </w:p>
        </w:tc>
      </w:tr>
      <w:tr w:rsidR="00047680" w:rsidTr="00047680">
        <w:trPr>
          <w:trHeight w:val="24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2" w:lineRule="exact"/>
            </w:pPr>
            <w:r>
              <w:t>a</w:t>
            </w:r>
            <w:r>
              <w:rPr>
                <w:spacing w:val="-6"/>
              </w:rPr>
              <w:t xml:space="preserve"> </w:t>
            </w:r>
            <w:r>
              <w:t>representative</w:t>
            </w:r>
            <w:r>
              <w:rPr>
                <w:spacing w:val="-5"/>
              </w:rPr>
              <w:t xml:space="preserve"> </w:t>
            </w:r>
            <w:r>
              <w:t>deal</w:t>
            </w:r>
            <w:r>
              <w:rPr>
                <w:spacing w:val="-5"/>
              </w:rPr>
              <w:t xml:space="preserve"> </w:t>
            </w:r>
            <w:r>
              <w:t>with</w:t>
            </w:r>
            <w:r>
              <w:rPr>
                <w:spacing w:val="-5"/>
              </w:rPr>
              <w:t xml:space="preserve"> </w:t>
            </w:r>
            <w:r>
              <w:t>their</w:t>
            </w:r>
            <w:r>
              <w:rPr>
                <w:spacing w:val="-5"/>
              </w:rPr>
              <w:t xml:space="preserve"> </w:t>
            </w:r>
            <w:r>
              <w:t>complaint</w:t>
            </w:r>
            <w:r>
              <w:rPr>
                <w:spacing w:val="-4"/>
              </w:rPr>
              <w:t xml:space="preserve"> </w:t>
            </w:r>
            <w:r>
              <w:t>on</w:t>
            </w:r>
            <w:r>
              <w:rPr>
                <w:spacing w:val="-6"/>
              </w:rPr>
              <w:t xml:space="preserve"> </w:t>
            </w:r>
            <w:r>
              <w:rPr>
                <w:spacing w:val="-4"/>
              </w:rPr>
              <w:t>their</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behalf,</w:t>
            </w:r>
            <w:r>
              <w:rPr>
                <w:spacing w:val="-5"/>
              </w:rPr>
              <w:t xml:space="preserve"> </w:t>
            </w:r>
            <w:r>
              <w:t>and</w:t>
            </w:r>
            <w:r>
              <w:rPr>
                <w:spacing w:val="-6"/>
              </w:rPr>
              <w:t xml:space="preserve"> </w:t>
            </w:r>
            <w:r>
              <w:t>to</w:t>
            </w:r>
            <w:r>
              <w:rPr>
                <w:spacing w:val="-6"/>
              </w:rPr>
              <w:t xml:space="preserve"> </w:t>
            </w:r>
            <w:r>
              <w:t>be</w:t>
            </w:r>
            <w:r>
              <w:rPr>
                <w:spacing w:val="-6"/>
              </w:rPr>
              <w:t xml:space="preserve"> </w:t>
            </w:r>
            <w:r>
              <w:t>represented</w:t>
            </w:r>
            <w:r>
              <w:rPr>
                <w:spacing w:val="-5"/>
              </w:rPr>
              <w:t xml:space="preserve"> </w:t>
            </w:r>
            <w:r>
              <w:t>or</w:t>
            </w:r>
            <w:r>
              <w:rPr>
                <w:spacing w:val="-2"/>
              </w:rPr>
              <w:t xml:space="preserve"> </w:t>
            </w:r>
            <w:r>
              <w:t>accompanied</w:t>
            </w:r>
            <w:r>
              <w:rPr>
                <w:spacing w:val="-4"/>
              </w:rPr>
              <w:t xml:space="preserve"> </w:t>
            </w:r>
            <w:r>
              <w:t>at</w:t>
            </w:r>
            <w:r>
              <w:rPr>
                <w:spacing w:val="-5"/>
              </w:rPr>
              <w:t xml:space="preserve"> any</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45" w:lineRule="exact"/>
            </w:pPr>
            <w:r>
              <w:t>meeting</w:t>
            </w:r>
            <w:r>
              <w:rPr>
                <w:spacing w:val="-4"/>
              </w:rPr>
              <w:t xml:space="preserve"> </w:t>
            </w:r>
            <w:r>
              <w:t>with</w:t>
            </w:r>
            <w:r>
              <w:rPr>
                <w:spacing w:val="-5"/>
              </w:rPr>
              <w:t xml:space="preserve"> </w:t>
            </w:r>
            <w:r>
              <w:t>the</w:t>
            </w:r>
            <w:r>
              <w:rPr>
                <w:spacing w:val="-6"/>
              </w:rPr>
              <w:t xml:space="preserve"> </w:t>
            </w:r>
            <w:r>
              <w:t>landlord</w:t>
            </w:r>
            <w:r>
              <w:rPr>
                <w:spacing w:val="-5"/>
              </w:rPr>
              <w:t xml:space="preserve"> </w:t>
            </w:r>
            <w:r>
              <w:t>where</w:t>
            </w:r>
            <w:r>
              <w:rPr>
                <w:spacing w:val="-6"/>
              </w:rPr>
              <w:t xml:space="preserve"> </w:t>
            </w:r>
            <w:r>
              <w:t>this</w:t>
            </w:r>
            <w:r>
              <w:rPr>
                <w:spacing w:val="-2"/>
              </w:rPr>
              <w:t xml:space="preserve"> </w:t>
            </w:r>
            <w:r>
              <w:t>is</w:t>
            </w:r>
            <w:r>
              <w:rPr>
                <w:spacing w:val="-5"/>
              </w:rPr>
              <w:t xml:space="preserve"> </w:t>
            </w:r>
            <w:r>
              <w:rPr>
                <w:spacing w:val="-2"/>
              </w:rPr>
              <w:t>reasonable.</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pStyle w:val="TableParagraph"/>
              <w:spacing w:before="168"/>
              <w:rPr>
                <w:b/>
              </w:rPr>
            </w:pPr>
            <w:r>
              <w:rPr>
                <w:b/>
                <w:spacing w:val="-5"/>
              </w:rPr>
              <w:t>4.9</w:t>
            </w: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Communication with the resident should not generally identify individual members of staff or contractors.</w:t>
            </w:r>
          </w:p>
        </w:tc>
        <w:tc>
          <w:tcPr>
            <w:tcW w:w="1278" w:type="dxa"/>
            <w:vMerge/>
            <w:tcBorders>
              <w:top w:val="nil"/>
            </w:tcBorders>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No</w:t>
            </w:r>
          </w:p>
        </w:tc>
        <w:tc>
          <w:tcPr>
            <w:tcW w:w="4252"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In our Stage 1 Acknowledgement letter we inform our residents with the officer name who is dealing with their investigation. In non- complaint communication we would not normally identify individual members of staff.</w:t>
            </w:r>
          </w:p>
        </w:tc>
      </w:tr>
      <w:tr w:rsidR="00047680" w:rsidTr="00047680">
        <w:trPr>
          <w:trHeight w:val="321"/>
        </w:trPr>
        <w:tc>
          <w:tcPr>
            <w:tcW w:w="2542" w:type="dxa"/>
            <w:vMerge/>
            <w:tcBorders>
              <w:top w:val="nil"/>
            </w:tcBorders>
            <w:shd w:val="clear" w:color="auto" w:fill="D9D9D9"/>
          </w:tcPr>
          <w:p w:rsidR="00047680" w:rsidRDefault="00047680" w:rsidP="00047680">
            <w:pPr>
              <w:pStyle w:val="TableParagraph"/>
              <w:spacing w:before="167"/>
              <w:rPr>
                <w:b/>
              </w:rPr>
            </w:pPr>
            <w:r>
              <w:rPr>
                <w:b/>
                <w:spacing w:val="-4"/>
              </w:rPr>
              <w:t>4.10</w:t>
            </w: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should keep residents regularly updated about the progress of the investigation.</w:t>
            </w:r>
          </w:p>
        </w:tc>
        <w:tc>
          <w:tcPr>
            <w:tcW w:w="1278" w:type="dxa"/>
            <w:vMerge/>
            <w:tcBorders>
              <w:top w:val="nil"/>
            </w:tcBorders>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 xml:space="preserve">If there are any delays the expectations are that he </w:t>
            </w:r>
            <w:proofErr w:type="gramStart"/>
            <w:r>
              <w:rPr>
                <w:rFonts w:ascii="Times New Roman"/>
              </w:rPr>
              <w:t>Investigating</w:t>
            </w:r>
            <w:proofErr w:type="gramEnd"/>
            <w:r>
              <w:rPr>
                <w:rFonts w:ascii="Times New Roman"/>
              </w:rPr>
              <w:t xml:space="preserve"> Officer will keep the complainant updated. This is also stated in our Customer Feedback Guide.</w:t>
            </w:r>
          </w:p>
        </w:tc>
      </w:tr>
      <w:tr w:rsidR="00047680" w:rsidTr="00047680">
        <w:trPr>
          <w:trHeight w:val="321"/>
        </w:trPr>
        <w:tc>
          <w:tcPr>
            <w:tcW w:w="2542" w:type="dxa"/>
            <w:vMerge/>
            <w:tcBorders>
              <w:top w:val="nil"/>
            </w:tcBorders>
            <w:shd w:val="clear" w:color="auto" w:fill="D9D9D9"/>
          </w:tcPr>
          <w:p w:rsidR="00047680" w:rsidRDefault="00047680" w:rsidP="00047680">
            <w:pPr>
              <w:pStyle w:val="TableParagraph"/>
              <w:spacing w:before="1"/>
              <w:ind w:left="0"/>
              <w:rPr>
                <w:b/>
                <w:sz w:val="33"/>
              </w:rPr>
            </w:pPr>
          </w:p>
          <w:p w:rsidR="00047680" w:rsidRDefault="00047680" w:rsidP="00047680">
            <w:pPr>
              <w:pStyle w:val="TableParagraph"/>
              <w:spacing w:before="1"/>
              <w:rPr>
                <w:b/>
              </w:rPr>
            </w:pPr>
            <w:r>
              <w:rPr>
                <w:b/>
                <w:spacing w:val="-4"/>
              </w:rPr>
              <w:t>4.16</w:t>
            </w: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should seek feedback from residents in</w:t>
            </w:r>
          </w:p>
        </w:tc>
        <w:tc>
          <w:tcPr>
            <w:tcW w:w="1278" w:type="dxa"/>
            <w:vMerge/>
            <w:tcBorders>
              <w:top w:val="nil"/>
            </w:tcBorders>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As mentioned in 2.6 above in Oct and Nov 2022 a survey was undertaken with our residents and the complaint handling questions were included in that survey, which will be published to our residents on our website and in other council publications.</w:t>
            </w: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Relation to the landlord’s complaint handling as part of</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the drive to encourage a positive complaint and</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learning culture.</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0"/>
              </w:rPr>
            </w:pPr>
          </w:p>
          <w:p w:rsidR="00047680" w:rsidRDefault="00047680" w:rsidP="00047680">
            <w:pPr>
              <w:pStyle w:val="TableParagraph"/>
              <w:rPr>
                <w:b/>
              </w:rPr>
            </w:pPr>
            <w:r>
              <w:rPr>
                <w:b/>
                <w:spacing w:val="-4"/>
              </w:rPr>
              <w:t>4.17</w:t>
            </w: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should recognise the impact that being</w:t>
            </w:r>
          </w:p>
        </w:tc>
        <w:tc>
          <w:tcPr>
            <w:tcW w:w="1278" w:type="dxa"/>
            <w:vMerge/>
            <w:tcBorders>
              <w:top w:val="nil"/>
            </w:tcBorders>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 xml:space="preserve">Throughout the year there </w:t>
            </w:r>
            <w:proofErr w:type="gramStart"/>
            <w:r>
              <w:rPr>
                <w:rFonts w:ascii="Times New Roman"/>
              </w:rPr>
              <w:t xml:space="preserve">were </w:t>
            </w:r>
            <w:r w:rsidRPr="0057537C">
              <w:rPr>
                <w:rFonts w:ascii="Times New Roman"/>
              </w:rPr>
              <w:t xml:space="preserve"> </w:t>
            </w:r>
            <w:r w:rsidRPr="0057537C">
              <w:rPr>
                <w:rFonts w:ascii="Times New Roman"/>
              </w:rPr>
              <w:t>‘</w:t>
            </w:r>
            <w:proofErr w:type="gramEnd"/>
            <w:r w:rsidRPr="0057537C">
              <w:rPr>
                <w:rFonts w:ascii="Times New Roman"/>
              </w:rPr>
              <w:t>learning from complaints</w:t>
            </w:r>
            <w:r w:rsidRPr="0057537C">
              <w:rPr>
                <w:rFonts w:ascii="Times New Roman"/>
              </w:rPr>
              <w:t>’</w:t>
            </w:r>
            <w:r w:rsidRPr="0057537C">
              <w:rPr>
                <w:rFonts w:ascii="Times New Roman"/>
              </w:rPr>
              <w:t xml:space="preserve"> meetings and root cause analysis in</w:t>
            </w:r>
            <w:r>
              <w:rPr>
                <w:rFonts w:ascii="Times New Roman"/>
              </w:rPr>
              <w:t>vestigations across our Housing and Repairs Directorate</w:t>
            </w:r>
            <w:r w:rsidRPr="0057537C">
              <w:rPr>
                <w:rFonts w:ascii="Times New Roman"/>
              </w:rPr>
              <w:t xml:space="preserve">. </w:t>
            </w:r>
            <w:r>
              <w:rPr>
                <w:rFonts w:ascii="Times New Roman"/>
              </w:rPr>
              <w:t>Our current</w:t>
            </w:r>
            <w:r w:rsidRPr="0057537C">
              <w:rPr>
                <w:rFonts w:ascii="Times New Roman"/>
              </w:rPr>
              <w:t xml:space="preserve"> complaints system mandates the completion of lessons learnt. </w:t>
            </w: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complained about can have on future service delivery.</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should ensure that staff are supported and</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engaged in the complaints process, including the</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learning that can be gained</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pStyle w:val="TableParagraph"/>
              <w:spacing w:before="1"/>
              <w:ind w:left="0"/>
              <w:rPr>
                <w:b/>
                <w:sz w:val="33"/>
              </w:rPr>
            </w:pPr>
          </w:p>
          <w:p w:rsidR="00047680" w:rsidRDefault="00047680" w:rsidP="00047680">
            <w:pPr>
              <w:pStyle w:val="TableParagraph"/>
              <w:spacing w:before="1"/>
              <w:rPr>
                <w:b/>
              </w:rPr>
            </w:pPr>
            <w:r>
              <w:rPr>
                <w:b/>
                <w:spacing w:val="-4"/>
              </w:rPr>
              <w:t>4.19</w:t>
            </w: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Any restrictions placed on a resident’s contact due to</w:t>
            </w:r>
          </w:p>
        </w:tc>
        <w:tc>
          <w:tcPr>
            <w:tcW w:w="1278" w:type="dxa"/>
            <w:vMerge/>
            <w:tcBorders>
              <w:top w:val="nil"/>
            </w:tcBorders>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2"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Detailed in the Unreasonable Behaviour Policy as mentioned and linked to in our Customer Feedback Guide.</w:t>
            </w: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unacceptable behaviour should be appropriate to their</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needs and should demonstrate regard for the</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21"/>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provisions of the Equality Act 2010.</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09"/>
        </w:trPr>
        <w:tc>
          <w:tcPr>
            <w:tcW w:w="2542" w:type="dxa"/>
            <w:vMerge w:val="restart"/>
            <w:shd w:val="clear" w:color="auto" w:fill="D9D9D9"/>
          </w:tcPr>
          <w:p w:rsidR="00047680" w:rsidRDefault="00047680" w:rsidP="00047680">
            <w:pPr>
              <w:pStyle w:val="TableParagraph"/>
              <w:spacing w:before="1"/>
              <w:ind w:left="0"/>
              <w:rPr>
                <w:b/>
                <w:sz w:val="27"/>
              </w:rPr>
            </w:pPr>
          </w:p>
          <w:p w:rsidR="00047680" w:rsidRDefault="00047680" w:rsidP="00047680">
            <w:pPr>
              <w:pStyle w:val="TableParagraph"/>
              <w:rPr>
                <w:b/>
              </w:rPr>
            </w:pPr>
            <w:r>
              <w:rPr>
                <w:b/>
                <w:spacing w:val="-5"/>
              </w:rPr>
              <w:t>4.8</w:t>
            </w:r>
          </w:p>
        </w:tc>
        <w:tc>
          <w:tcPr>
            <w:tcW w:w="5672" w:type="dxa"/>
            <w:tcBorders>
              <w:bottom w:val="nil"/>
            </w:tcBorders>
            <w:shd w:val="clear" w:color="auto" w:fill="D9D9D9"/>
          </w:tcPr>
          <w:p w:rsidR="00047680" w:rsidRDefault="00047680" w:rsidP="00047680">
            <w:pPr>
              <w:pStyle w:val="TableParagraph"/>
              <w:spacing w:before="57" w:line="232" w:lineRule="exact"/>
            </w:pPr>
            <w:r>
              <w:t>Where</w:t>
            </w:r>
            <w:r>
              <w:rPr>
                <w:spacing w:val="-5"/>
              </w:rPr>
              <w:t xml:space="preserve"> </w:t>
            </w:r>
            <w:r>
              <w:t>a</w:t>
            </w:r>
            <w:r>
              <w:rPr>
                <w:spacing w:val="-3"/>
              </w:rPr>
              <w:t xml:space="preserve"> </w:t>
            </w:r>
            <w:r>
              <w:t>key</w:t>
            </w:r>
            <w:r>
              <w:rPr>
                <w:spacing w:val="-4"/>
              </w:rPr>
              <w:t xml:space="preserve"> </w:t>
            </w:r>
            <w:r>
              <w:t>issue</w:t>
            </w:r>
            <w:r>
              <w:rPr>
                <w:spacing w:val="-3"/>
              </w:rPr>
              <w:t xml:space="preserve"> </w:t>
            </w:r>
            <w:r>
              <w:t>of</w:t>
            </w:r>
            <w:r>
              <w:rPr>
                <w:spacing w:val="-2"/>
              </w:rPr>
              <w:t xml:space="preserve"> </w:t>
            </w:r>
            <w:r>
              <w:t>a</w:t>
            </w:r>
            <w:r>
              <w:rPr>
                <w:spacing w:val="-3"/>
              </w:rPr>
              <w:t xml:space="preserve"> </w:t>
            </w:r>
            <w:r>
              <w:t>complaint</w:t>
            </w:r>
            <w:r>
              <w:rPr>
                <w:spacing w:val="-1"/>
              </w:rPr>
              <w:t xml:space="preserve"> </w:t>
            </w:r>
            <w:r>
              <w:t>relates</w:t>
            </w:r>
            <w:r>
              <w:rPr>
                <w:spacing w:val="-4"/>
              </w:rPr>
              <w:t xml:space="preserve"> </w:t>
            </w:r>
            <w:r>
              <w:t>to</w:t>
            </w:r>
            <w:r>
              <w:rPr>
                <w:spacing w:val="-5"/>
              </w:rPr>
              <w:t xml:space="preserve"> </w:t>
            </w:r>
            <w:r>
              <w:t>the</w:t>
            </w:r>
            <w:r>
              <w:rPr>
                <w:spacing w:val="-4"/>
              </w:rPr>
              <w:t xml:space="preserve"> </w:t>
            </w:r>
            <w:r>
              <w:rPr>
                <w:spacing w:val="-2"/>
              </w:rPr>
              <w:t>parties’</w:t>
            </w:r>
          </w:p>
        </w:tc>
        <w:tc>
          <w:tcPr>
            <w:tcW w:w="1278"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2" w:type="dxa"/>
            <w:vMerge w:val="restart"/>
            <w:shd w:val="clear" w:color="auto" w:fill="D9D9D9"/>
          </w:tcPr>
          <w:p w:rsidR="00047680" w:rsidRDefault="00047680" w:rsidP="00047680">
            <w:pPr>
              <w:pStyle w:val="TableParagraph"/>
              <w:ind w:left="0"/>
              <w:rPr>
                <w:rFonts w:ascii="Times New Roman"/>
              </w:rPr>
            </w:pPr>
            <w:r w:rsidRPr="003106D4">
              <w:rPr>
                <w:rFonts w:ascii="Times New Roman"/>
              </w:rPr>
              <w:t xml:space="preserve">If there is any reference to legal obligations, then </w:t>
            </w:r>
            <w:r>
              <w:rPr>
                <w:rFonts w:ascii="Times New Roman"/>
              </w:rPr>
              <w:t>Sandwell MBC</w:t>
            </w:r>
            <w:r w:rsidRPr="003106D4">
              <w:rPr>
                <w:rFonts w:ascii="Times New Roman"/>
              </w:rPr>
              <w:t xml:space="preserve"> would take advice from our </w:t>
            </w:r>
            <w:r>
              <w:rPr>
                <w:rFonts w:ascii="Times New Roman"/>
              </w:rPr>
              <w:t>Legal Team colleagues</w:t>
            </w:r>
            <w:r w:rsidRPr="003106D4">
              <w:rPr>
                <w:rFonts w:ascii="Times New Roman"/>
              </w:rPr>
              <w:t>.</w:t>
            </w:r>
          </w:p>
          <w:p w:rsidR="00047680" w:rsidRDefault="00047680" w:rsidP="00047680">
            <w:pPr>
              <w:pStyle w:val="TableParagraph"/>
              <w:ind w:left="0"/>
              <w:rPr>
                <w:rFonts w:ascii="Times New Roman"/>
              </w:rPr>
            </w:pPr>
          </w:p>
        </w:tc>
      </w:tr>
      <w:tr w:rsidR="00047680" w:rsidTr="00047680">
        <w:trPr>
          <w:trHeight w:val="243"/>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bottom w:val="nil"/>
            </w:tcBorders>
            <w:shd w:val="clear" w:color="auto" w:fill="D9D9D9"/>
          </w:tcPr>
          <w:p w:rsidR="00047680" w:rsidRDefault="00047680" w:rsidP="00047680">
            <w:pPr>
              <w:pStyle w:val="TableParagraph"/>
              <w:spacing w:line="223" w:lineRule="exact"/>
            </w:pPr>
            <w:r>
              <w:t>legal</w:t>
            </w:r>
            <w:r>
              <w:rPr>
                <w:spacing w:val="-7"/>
              </w:rPr>
              <w:t xml:space="preserve"> </w:t>
            </w:r>
            <w:r>
              <w:t>obligations</w:t>
            </w:r>
            <w:r>
              <w:rPr>
                <w:spacing w:val="-5"/>
              </w:rPr>
              <w:t xml:space="preserve"> </w:t>
            </w:r>
            <w:r>
              <w:t>landlords</w:t>
            </w:r>
            <w:r>
              <w:rPr>
                <w:spacing w:val="-5"/>
              </w:rPr>
              <w:t xml:space="preserve"> </w:t>
            </w:r>
            <w:r>
              <w:t>should</w:t>
            </w:r>
            <w:r>
              <w:rPr>
                <w:spacing w:val="-6"/>
              </w:rPr>
              <w:t xml:space="preserve"> </w:t>
            </w:r>
            <w:r>
              <w:t>clearly</w:t>
            </w:r>
            <w:r>
              <w:rPr>
                <w:spacing w:val="-8"/>
              </w:rPr>
              <w:t xml:space="preserve"> </w:t>
            </w:r>
            <w:r>
              <w:t>set</w:t>
            </w:r>
            <w:r>
              <w:rPr>
                <w:spacing w:val="-7"/>
              </w:rPr>
              <w:t xml:space="preserve"> </w:t>
            </w:r>
            <w:r>
              <w:t>out</w:t>
            </w:r>
            <w:r>
              <w:rPr>
                <w:spacing w:val="-6"/>
              </w:rPr>
              <w:t xml:space="preserve"> </w:t>
            </w:r>
            <w:r>
              <w:rPr>
                <w:spacing w:val="-4"/>
              </w:rPr>
              <w:t>their</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r w:rsidR="00047680" w:rsidTr="00047680">
        <w:trPr>
          <w:trHeight w:val="302"/>
        </w:trPr>
        <w:tc>
          <w:tcPr>
            <w:tcW w:w="2542" w:type="dxa"/>
            <w:vMerge/>
            <w:tcBorders>
              <w:top w:val="nil"/>
            </w:tcBorders>
            <w:shd w:val="clear" w:color="auto" w:fill="D9D9D9"/>
          </w:tcPr>
          <w:p w:rsidR="00047680" w:rsidRDefault="00047680" w:rsidP="00047680">
            <w:pPr>
              <w:rPr>
                <w:sz w:val="2"/>
                <w:szCs w:val="2"/>
              </w:rPr>
            </w:pPr>
          </w:p>
        </w:tc>
        <w:tc>
          <w:tcPr>
            <w:tcW w:w="5672" w:type="dxa"/>
            <w:tcBorders>
              <w:top w:val="nil"/>
            </w:tcBorders>
            <w:shd w:val="clear" w:color="auto" w:fill="D9D9D9"/>
          </w:tcPr>
          <w:p w:rsidR="00047680" w:rsidRDefault="00047680" w:rsidP="00047680">
            <w:pPr>
              <w:pStyle w:val="TableParagraph"/>
              <w:spacing w:line="244" w:lineRule="exact"/>
            </w:pPr>
            <w:r>
              <w:t>understanding</w:t>
            </w:r>
            <w:r>
              <w:rPr>
                <w:spacing w:val="-5"/>
              </w:rPr>
              <w:t xml:space="preserve"> </w:t>
            </w:r>
            <w:r>
              <w:t>of</w:t>
            </w:r>
            <w:r>
              <w:rPr>
                <w:spacing w:val="-5"/>
              </w:rPr>
              <w:t xml:space="preserve"> </w:t>
            </w:r>
            <w:r>
              <w:t>the</w:t>
            </w:r>
            <w:r>
              <w:rPr>
                <w:spacing w:val="-6"/>
              </w:rPr>
              <w:t xml:space="preserve"> </w:t>
            </w:r>
            <w:r>
              <w:t>obligations</w:t>
            </w:r>
            <w:r>
              <w:rPr>
                <w:spacing w:val="-4"/>
              </w:rPr>
              <w:t xml:space="preserve"> </w:t>
            </w:r>
            <w:r>
              <w:t>of</w:t>
            </w:r>
            <w:r>
              <w:rPr>
                <w:spacing w:val="-6"/>
              </w:rPr>
              <w:t xml:space="preserve"> </w:t>
            </w:r>
            <w:r>
              <w:t>both</w:t>
            </w:r>
            <w:r>
              <w:rPr>
                <w:spacing w:val="-4"/>
              </w:rPr>
              <w:t xml:space="preserve"> </w:t>
            </w:r>
            <w:r>
              <w:rPr>
                <w:spacing w:val="-2"/>
              </w:rPr>
              <w:t>parties.</w:t>
            </w:r>
          </w:p>
        </w:tc>
        <w:tc>
          <w:tcPr>
            <w:tcW w:w="1278" w:type="dxa"/>
            <w:vMerge/>
            <w:tcBorders>
              <w:top w:val="nil"/>
            </w:tcBorders>
            <w:shd w:val="clear" w:color="auto" w:fill="D9D9D9"/>
          </w:tcPr>
          <w:p w:rsidR="00047680" w:rsidRDefault="00047680" w:rsidP="00047680">
            <w:pPr>
              <w:rPr>
                <w:sz w:val="2"/>
                <w:szCs w:val="2"/>
              </w:rPr>
            </w:pPr>
          </w:p>
        </w:tc>
        <w:tc>
          <w:tcPr>
            <w:tcW w:w="4252" w:type="dxa"/>
            <w:vMerge/>
            <w:tcBorders>
              <w:top w:val="nil"/>
            </w:tcBorders>
            <w:shd w:val="clear" w:color="auto" w:fill="D9D9D9"/>
          </w:tcPr>
          <w:p w:rsidR="00047680" w:rsidRDefault="00047680" w:rsidP="00047680">
            <w:pPr>
              <w:rPr>
                <w:sz w:val="2"/>
                <w:szCs w:val="2"/>
              </w:rPr>
            </w:pPr>
          </w:p>
        </w:tc>
      </w:tr>
    </w:tbl>
    <w:p w:rsidR="00047680" w:rsidRDefault="00047680"/>
    <w:p w:rsidR="00047680" w:rsidRDefault="009749E5" w:rsidP="00047680">
      <w:pPr>
        <w:pStyle w:val="BodyText"/>
        <w:spacing w:before="93" w:line="290" w:lineRule="auto"/>
        <w:ind w:left="119" w:right="9847"/>
      </w:pPr>
      <w:bookmarkStart w:id="4" w:name="Section_5_-_Complaint_stages"/>
      <w:bookmarkEnd w:id="4"/>
      <w:r>
        <w:rPr>
          <w:noProof/>
        </w:rPr>
        <mc:AlternateContent>
          <mc:Choice Requires="wps">
            <w:drawing>
              <wp:anchor distT="0" distB="0" distL="114300" distR="114300" simplePos="0" relativeHeight="251665408" behindDoc="0" locked="0" layoutInCell="1" allowOverlap="1" wp14:anchorId="779A6F20" wp14:editId="7AA62904">
                <wp:simplePos x="0" y="0"/>
                <wp:positionH relativeFrom="margin">
                  <wp:posOffset>73025</wp:posOffset>
                </wp:positionH>
                <wp:positionV relativeFrom="paragraph">
                  <wp:posOffset>659765</wp:posOffset>
                </wp:positionV>
                <wp:extent cx="8731250" cy="1955800"/>
                <wp:effectExtent l="0" t="0" r="12700" b="635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trPr>
                                <w:trHeight w:val="522"/>
                              </w:trPr>
                              <w:tc>
                                <w:tcPr>
                                  <w:tcW w:w="1692" w:type="dxa"/>
                                </w:tcPr>
                                <w:p w:rsidR="00047680" w:rsidRDefault="00047680">
                                  <w:pPr>
                                    <w:pStyle w:val="TableParagraph"/>
                                    <w:rPr>
                                      <w:b/>
                                    </w:rPr>
                                  </w:pPr>
                                  <w:r>
                                    <w:rPr>
                                      <w:b/>
                                    </w:rPr>
                                    <w:t>Code</w:t>
                                  </w:r>
                                  <w:r>
                                    <w:rPr>
                                      <w:b/>
                                      <w:spacing w:val="-3"/>
                                    </w:rPr>
                                    <w:t xml:space="preserve"> </w:t>
                                  </w:r>
                                  <w:r>
                                    <w:rPr>
                                      <w:b/>
                                      <w:spacing w:val="-2"/>
                                    </w:rPr>
                                    <w:t>section</w:t>
                                  </w:r>
                                </w:p>
                              </w:tc>
                              <w:tc>
                                <w:tcPr>
                                  <w:tcW w:w="6521" w:type="dxa"/>
                                </w:tcPr>
                                <w:p w:rsidR="00047680" w:rsidRDefault="00047680">
                                  <w:pPr>
                                    <w:pStyle w:val="TableParagraph"/>
                                    <w:rPr>
                                      <w:b/>
                                    </w:rPr>
                                  </w:pPr>
                                  <w:r>
                                    <w:rPr>
                                      <w:b/>
                                    </w:rPr>
                                    <w:t>Code</w:t>
                                  </w:r>
                                  <w:r>
                                    <w:rPr>
                                      <w:b/>
                                      <w:spacing w:val="-3"/>
                                    </w:rPr>
                                    <w:t xml:space="preserve"> </w:t>
                                  </w:r>
                                  <w:r>
                                    <w:rPr>
                                      <w:b/>
                                      <w:spacing w:val="-2"/>
                                    </w:rPr>
                                    <w:t>requirement</w:t>
                                  </w:r>
                                </w:p>
                              </w:tc>
                              <w:tc>
                                <w:tcPr>
                                  <w:tcW w:w="1275" w:type="dxa"/>
                                </w:tcPr>
                                <w:p w:rsidR="00047680" w:rsidRDefault="00047680">
                                  <w:pPr>
                                    <w:pStyle w:val="TableParagraph"/>
                                    <w:rPr>
                                      <w:b/>
                                    </w:rPr>
                                  </w:pPr>
                                  <w:r>
                                    <w:rPr>
                                      <w:b/>
                                      <w:spacing w:val="-2"/>
                                    </w:rPr>
                                    <w:t>Comply:</w:t>
                                  </w:r>
                                </w:p>
                                <w:p w:rsidR="00047680" w:rsidRDefault="00047680">
                                  <w:pPr>
                                    <w:pStyle w:val="TableParagraph"/>
                                    <w:spacing w:before="15" w:line="234" w:lineRule="exact"/>
                                    <w:rPr>
                                      <w:b/>
                                    </w:rPr>
                                  </w:pPr>
                                  <w:r>
                                    <w:rPr>
                                      <w:b/>
                                      <w:spacing w:val="-2"/>
                                    </w:rPr>
                                    <w:t>Yes/No</w:t>
                                  </w:r>
                                </w:p>
                              </w:tc>
                              <w:tc>
                                <w:tcPr>
                                  <w:tcW w:w="4253" w:type="dxa"/>
                                </w:tcPr>
                                <w:p w:rsidR="00047680" w:rsidRDefault="00047680">
                                  <w:pPr>
                                    <w:pStyle w:val="TableParagraph"/>
                                    <w:spacing w:line="252" w:lineRule="exact"/>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5.1</w:t>
                                  </w:r>
                                </w:p>
                              </w:tc>
                              <w:tc>
                                <w:tcPr>
                                  <w:tcW w:w="6521" w:type="dxa"/>
                                </w:tcPr>
                                <w:p w:rsidR="00047680" w:rsidRDefault="00047680">
                                  <w:pPr>
                                    <w:pStyle w:val="TableParagraph"/>
                                    <w:ind w:right="370"/>
                                    <w:jc w:val="both"/>
                                  </w:pPr>
                                  <w:r>
                                    <w:t xml:space="preserve">Landlords must respond to the complaint </w:t>
                                  </w:r>
                                  <w:r>
                                    <w:rPr>
                                      <w:b/>
                                      <w:u w:val="single"/>
                                    </w:rPr>
                                    <w:t>within 10 working</w:t>
                                  </w:r>
                                  <w:r>
                                    <w:rPr>
                                      <w:b/>
                                    </w:rPr>
                                    <w:t xml:space="preserve"> </w:t>
                                  </w:r>
                                  <w:r>
                                    <w:rPr>
                                      <w:b/>
                                      <w:u w:val="single"/>
                                    </w:rPr>
                                    <w:t>days</w:t>
                                  </w:r>
                                  <w:r>
                                    <w:rPr>
                                      <w:b/>
                                    </w:rPr>
                                    <w:t xml:space="preserve"> </w:t>
                                  </w:r>
                                  <w:r>
                                    <w:t>of the complaint being logged. Exceptionally, landlords may provide an explanation to the resident containing a clear timeframe</w:t>
                                  </w:r>
                                  <w:r>
                                    <w:rPr>
                                      <w:spacing w:val="-10"/>
                                    </w:rPr>
                                    <w:t xml:space="preserve"> </w:t>
                                  </w:r>
                                  <w:r>
                                    <w:t>for</w:t>
                                  </w:r>
                                  <w:r>
                                    <w:rPr>
                                      <w:spacing w:val="-5"/>
                                    </w:rPr>
                                    <w:t xml:space="preserve"> </w:t>
                                  </w:r>
                                  <w:r>
                                    <w:t>when</w:t>
                                  </w:r>
                                  <w:r>
                                    <w:rPr>
                                      <w:spacing w:val="-4"/>
                                    </w:rPr>
                                    <w:t xml:space="preserve"> </w:t>
                                  </w:r>
                                  <w:r>
                                    <w:t>the</w:t>
                                  </w:r>
                                  <w:r>
                                    <w:rPr>
                                      <w:spacing w:val="-6"/>
                                    </w:rPr>
                                    <w:t xml:space="preserve"> </w:t>
                                  </w:r>
                                  <w:r>
                                    <w:t>response</w:t>
                                  </w:r>
                                  <w:r>
                                    <w:rPr>
                                      <w:spacing w:val="-4"/>
                                    </w:rPr>
                                    <w:t xml:space="preserve"> </w:t>
                                  </w:r>
                                  <w:r>
                                    <w:t>will</w:t>
                                  </w:r>
                                  <w:r>
                                    <w:rPr>
                                      <w:spacing w:val="-4"/>
                                    </w:rPr>
                                    <w:t xml:space="preserve"> </w:t>
                                  </w:r>
                                  <w:r>
                                    <w:t>be</w:t>
                                  </w:r>
                                  <w:r>
                                    <w:rPr>
                                      <w:spacing w:val="-4"/>
                                    </w:rPr>
                                    <w:t xml:space="preserve"> </w:t>
                                  </w:r>
                                  <w:r>
                                    <w:t>received.</w:t>
                                  </w:r>
                                  <w:r>
                                    <w:rPr>
                                      <w:spacing w:val="-3"/>
                                    </w:rPr>
                                    <w:t xml:space="preserve"> </w:t>
                                  </w:r>
                                  <w:r>
                                    <w:t>This</w:t>
                                  </w:r>
                                  <w:r>
                                    <w:rPr>
                                      <w:spacing w:val="-5"/>
                                    </w:rPr>
                                    <w:t xml:space="preserve"> </w:t>
                                  </w:r>
                                  <w:r>
                                    <w:rPr>
                                      <w:spacing w:val="-2"/>
                                    </w:rPr>
                                    <w:t>should</w:t>
                                  </w:r>
                                </w:p>
                                <w:p w:rsidR="00047680" w:rsidRDefault="00047680">
                                  <w:pPr>
                                    <w:pStyle w:val="TableParagraph"/>
                                    <w:spacing w:line="233" w:lineRule="exact"/>
                                    <w:jc w:val="both"/>
                                  </w:pPr>
                                  <w:r>
                                    <w:t>not</w:t>
                                  </w:r>
                                  <w:r>
                                    <w:rPr>
                                      <w:spacing w:val="-2"/>
                                    </w:rPr>
                                    <w:t xml:space="preserve"> </w:t>
                                  </w:r>
                                  <w:r>
                                    <w:t>exceed</w:t>
                                  </w:r>
                                  <w:r>
                                    <w:rPr>
                                      <w:spacing w:val="-5"/>
                                    </w:rPr>
                                    <w:t xml:space="preserve"> </w:t>
                                  </w:r>
                                  <w:r>
                                    <w:t>a</w:t>
                                  </w:r>
                                  <w:r>
                                    <w:rPr>
                                      <w:spacing w:val="-5"/>
                                    </w:rPr>
                                    <w:t xml:space="preserve"> </w:t>
                                  </w:r>
                                  <w:r>
                                    <w:t>further</w:t>
                                  </w:r>
                                  <w:r>
                                    <w:rPr>
                                      <w:spacing w:val="-2"/>
                                    </w:rPr>
                                    <w:t xml:space="preserve"> </w:t>
                                  </w:r>
                                  <w:r>
                                    <w:t>10</w:t>
                                  </w:r>
                                  <w:r>
                                    <w:rPr>
                                      <w:spacing w:val="-5"/>
                                    </w:rPr>
                                    <w:t xml:space="preserve"> </w:t>
                                  </w:r>
                                  <w:r>
                                    <w:t>days</w:t>
                                  </w:r>
                                  <w:r>
                                    <w:rPr>
                                      <w:spacing w:val="-2"/>
                                    </w:rPr>
                                    <w:t xml:space="preserve"> </w:t>
                                  </w:r>
                                  <w:r>
                                    <w:t>without</w:t>
                                  </w:r>
                                  <w:r>
                                    <w:rPr>
                                      <w:spacing w:val="-4"/>
                                    </w:rPr>
                                    <w:t xml:space="preserve"> </w:t>
                                  </w:r>
                                  <w:r>
                                    <w:t>good</w:t>
                                  </w:r>
                                  <w:r>
                                    <w:rPr>
                                      <w:spacing w:val="-5"/>
                                    </w:rPr>
                                    <w:t xml:space="preserve"> </w:t>
                                  </w:r>
                                  <w:r>
                                    <w:rPr>
                                      <w:spacing w:val="-2"/>
                                    </w:rPr>
                                    <w:t>reason.</w:t>
                                  </w:r>
                                </w:p>
                              </w:tc>
                              <w:tc>
                                <w:tcPr>
                                  <w:tcW w:w="1275" w:type="dxa"/>
                                </w:tcPr>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Pr="00E7472A" w:rsidRDefault="00047680">
                                  <w:pPr>
                                    <w:pStyle w:val="TableParagraph"/>
                                    <w:ind w:left="0"/>
                                    <w:rPr>
                                      <w:rFonts w:ascii="Times New Roman"/>
                                    </w:rPr>
                                  </w:pPr>
                                  <w:r>
                                    <w:rPr>
                                      <w:rFonts w:ascii="Times New Roman"/>
                                    </w:rPr>
                                    <w:t xml:space="preserve">This is fully detailed in our Customer Feedback Guide in the </w:t>
                                  </w:r>
                                  <w:r w:rsidRPr="00E7472A">
                                    <w:rPr>
                                      <w:rFonts w:ascii="Times New Roman"/>
                                      <w:i/>
                                    </w:rPr>
                                    <w:t>How the Council will deal with your complaint - Formal Stage</w:t>
                                  </w:r>
                                  <w:r>
                                    <w:rPr>
                                      <w:rFonts w:ascii="Times New Roman"/>
                                      <w:i/>
                                    </w:rPr>
                                    <w:t xml:space="preserve"> </w:t>
                                  </w:r>
                                  <w:r>
                                    <w:rPr>
                                      <w:rFonts w:ascii="Times New Roman"/>
                                    </w:rPr>
                                    <w:t>section.</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5.5</w:t>
                                  </w:r>
                                </w:p>
                              </w:tc>
                              <w:tc>
                                <w:tcPr>
                                  <w:tcW w:w="6521" w:type="dxa"/>
                                </w:tcPr>
                                <w:p w:rsidR="00047680" w:rsidRDefault="00047680">
                                  <w:pPr>
                                    <w:pStyle w:val="TableParagraph"/>
                                    <w:ind w:right="558"/>
                                    <w:jc w:val="both"/>
                                  </w:pPr>
                                  <w:r>
                                    <w:t>A</w:t>
                                  </w:r>
                                  <w:r>
                                    <w:rPr>
                                      <w:spacing w:val="-4"/>
                                    </w:rPr>
                                    <w:t xml:space="preserve"> </w:t>
                                  </w:r>
                                  <w:r>
                                    <w:t>complaint</w:t>
                                  </w:r>
                                  <w:r>
                                    <w:rPr>
                                      <w:spacing w:val="-4"/>
                                    </w:rPr>
                                    <w:t xml:space="preserve"> </w:t>
                                  </w:r>
                                  <w:r>
                                    <w:t>response</w:t>
                                  </w:r>
                                  <w:r>
                                    <w:rPr>
                                      <w:spacing w:val="-7"/>
                                    </w:rPr>
                                    <w:t xml:space="preserve"> </w:t>
                                  </w:r>
                                  <w:r>
                                    <w:t>must</w:t>
                                  </w:r>
                                  <w:r>
                                    <w:rPr>
                                      <w:spacing w:val="-2"/>
                                    </w:rPr>
                                    <w:t xml:space="preserve"> </w:t>
                                  </w:r>
                                  <w:r>
                                    <w:t>be</w:t>
                                  </w:r>
                                  <w:r>
                                    <w:rPr>
                                      <w:spacing w:val="-5"/>
                                    </w:rPr>
                                    <w:t xml:space="preserve"> </w:t>
                                  </w:r>
                                  <w:r>
                                    <w:t>sent</w:t>
                                  </w:r>
                                  <w:r>
                                    <w:rPr>
                                      <w:spacing w:val="-4"/>
                                    </w:rPr>
                                    <w:t xml:space="preserve"> </w:t>
                                  </w:r>
                                  <w:r>
                                    <w:t>to</w:t>
                                  </w:r>
                                  <w:r>
                                    <w:rPr>
                                      <w:spacing w:val="-5"/>
                                    </w:rPr>
                                    <w:t xml:space="preserve"> </w:t>
                                  </w:r>
                                  <w:r>
                                    <w:t>the</w:t>
                                  </w:r>
                                  <w:r>
                                    <w:rPr>
                                      <w:spacing w:val="-5"/>
                                    </w:rPr>
                                    <w:t xml:space="preserve"> </w:t>
                                  </w:r>
                                  <w:r>
                                    <w:t>resident</w:t>
                                  </w:r>
                                  <w:r>
                                    <w:rPr>
                                      <w:spacing w:val="-2"/>
                                    </w:rPr>
                                    <w:t xml:space="preserve"> </w:t>
                                  </w:r>
                                  <w:r>
                                    <w:t>when</w:t>
                                  </w:r>
                                  <w:r>
                                    <w:rPr>
                                      <w:spacing w:val="-5"/>
                                    </w:rPr>
                                    <w:t xml:space="preserve"> </w:t>
                                  </w:r>
                                  <w:r>
                                    <w:t>the answer</w:t>
                                  </w:r>
                                  <w:r>
                                    <w:rPr>
                                      <w:spacing w:val="-3"/>
                                    </w:rPr>
                                    <w:t xml:space="preserve"> </w:t>
                                  </w:r>
                                  <w:r>
                                    <w:t>to</w:t>
                                  </w:r>
                                  <w:r>
                                    <w:rPr>
                                      <w:spacing w:val="-4"/>
                                    </w:rPr>
                                    <w:t xml:space="preserve"> </w:t>
                                  </w:r>
                                  <w:r>
                                    <w:t>the</w:t>
                                  </w:r>
                                  <w:r>
                                    <w:rPr>
                                      <w:spacing w:val="-2"/>
                                    </w:rPr>
                                    <w:t xml:space="preserve"> </w:t>
                                  </w:r>
                                  <w:r>
                                    <w:t>complaint is</w:t>
                                  </w:r>
                                  <w:r>
                                    <w:rPr>
                                      <w:spacing w:val="-1"/>
                                    </w:rPr>
                                    <w:t xml:space="preserve"> </w:t>
                                  </w:r>
                                  <w:r>
                                    <w:t>known,</w:t>
                                  </w:r>
                                  <w:r>
                                    <w:rPr>
                                      <w:spacing w:val="-3"/>
                                    </w:rPr>
                                    <w:t xml:space="preserve"> </w:t>
                                  </w:r>
                                  <w:r>
                                    <w:t>not</w:t>
                                  </w:r>
                                  <w:r>
                                    <w:rPr>
                                      <w:spacing w:val="-3"/>
                                    </w:rPr>
                                    <w:t xml:space="preserve"> </w:t>
                                  </w:r>
                                  <w:r>
                                    <w:t>when</w:t>
                                  </w:r>
                                  <w:r>
                                    <w:rPr>
                                      <w:spacing w:val="-4"/>
                                    </w:rPr>
                                    <w:t xml:space="preserve"> </w:t>
                                  </w:r>
                                  <w:r>
                                    <w:t>the</w:t>
                                  </w:r>
                                  <w:r>
                                    <w:rPr>
                                      <w:spacing w:val="-2"/>
                                    </w:rPr>
                                    <w:t xml:space="preserve"> </w:t>
                                  </w:r>
                                  <w:r>
                                    <w:t>outstanding actions required to address the issue, are completed.</w:t>
                                  </w:r>
                                </w:p>
                                <w:p w:rsidR="00047680" w:rsidRDefault="00047680">
                                  <w:pPr>
                                    <w:pStyle w:val="TableParagraph"/>
                                    <w:spacing w:line="254" w:lineRule="exact"/>
                                    <w:ind w:right="665"/>
                                    <w:jc w:val="both"/>
                                  </w:pPr>
                                  <w:r>
                                    <w:t>Outstanding actions must still be tracked and actioned expeditiously</w:t>
                                  </w:r>
                                  <w:r>
                                    <w:rPr>
                                      <w:spacing w:val="-7"/>
                                    </w:rPr>
                                    <w:t xml:space="preserve"> </w:t>
                                  </w:r>
                                  <w:r>
                                    <w:t>with</w:t>
                                  </w:r>
                                  <w:r>
                                    <w:rPr>
                                      <w:spacing w:val="-7"/>
                                    </w:rPr>
                                    <w:t xml:space="preserve"> </w:t>
                                  </w:r>
                                  <w:r>
                                    <w:t>regular</w:t>
                                  </w:r>
                                  <w:r>
                                    <w:rPr>
                                      <w:spacing w:val="-3"/>
                                    </w:rPr>
                                    <w:t xml:space="preserve"> </w:t>
                                  </w:r>
                                  <w:r>
                                    <w:t>updates</w:t>
                                  </w:r>
                                  <w:r>
                                    <w:rPr>
                                      <w:spacing w:val="-4"/>
                                    </w:rPr>
                                    <w:t xml:space="preserve"> </w:t>
                                  </w:r>
                                  <w:r>
                                    <w:t>provided</w:t>
                                  </w:r>
                                  <w:r>
                                    <w:rPr>
                                      <w:spacing w:val="-7"/>
                                    </w:rPr>
                                    <w:t xml:space="preserve"> </w:t>
                                  </w:r>
                                  <w:r>
                                    <w:t>to</w:t>
                                  </w:r>
                                  <w:r>
                                    <w:rPr>
                                      <w:spacing w:val="-7"/>
                                    </w:rPr>
                                    <w:t xml:space="preserve"> </w:t>
                                  </w:r>
                                  <w:r>
                                    <w:t>the</w:t>
                                  </w:r>
                                  <w:r>
                                    <w:rPr>
                                      <w:spacing w:val="-6"/>
                                    </w:rPr>
                                    <w:t xml:space="preserve"> </w:t>
                                  </w:r>
                                  <w:r>
                                    <w:rPr>
                                      <w:spacing w:val="-2"/>
                                    </w:rPr>
                                    <w:t>resident.</w:t>
                                  </w:r>
                                </w:p>
                              </w:tc>
                              <w:tc>
                                <w:tcPr>
                                  <w:tcW w:w="1275" w:type="dxa"/>
                                </w:tcPr>
                                <w:p w:rsidR="00047680" w:rsidRDefault="00047680" w:rsidP="00047680">
                                  <w:pPr>
                                    <w:pStyle w:val="TableParagraph"/>
                                    <w:ind w:left="0"/>
                                    <w:jc w:val="center"/>
                                    <w:rPr>
                                      <w:rFonts w:ascii="Times New Roman"/>
                                    </w:rPr>
                                  </w:pPr>
                                  <w:r>
                                    <w:rPr>
                                      <w:rFonts w:ascii="Times New Roman"/>
                                    </w:rPr>
                                    <w:t>Partially</w:t>
                                  </w:r>
                                </w:p>
                              </w:tc>
                              <w:tc>
                                <w:tcPr>
                                  <w:tcW w:w="4253" w:type="dxa"/>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p>
                              </w:tc>
                            </w:tr>
                          </w:tbl>
                          <w:p w:rsidR="00047680" w:rsidRDefault="00047680" w:rsidP="000476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6F20" id="docshape3" o:spid="_x0000_s1029" type="#_x0000_t202" style="position:absolute;left:0;text-align:left;margin-left:5.75pt;margin-top:51.95pt;width:687.5pt;height:1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trPr>
                          <w:trHeight w:val="522"/>
                        </w:trPr>
                        <w:tc>
                          <w:tcPr>
                            <w:tcW w:w="1692" w:type="dxa"/>
                          </w:tcPr>
                          <w:p w:rsidR="00047680" w:rsidRDefault="00047680">
                            <w:pPr>
                              <w:pStyle w:val="TableParagraph"/>
                              <w:rPr>
                                <w:b/>
                              </w:rPr>
                            </w:pPr>
                            <w:r>
                              <w:rPr>
                                <w:b/>
                              </w:rPr>
                              <w:t>Code</w:t>
                            </w:r>
                            <w:r>
                              <w:rPr>
                                <w:b/>
                                <w:spacing w:val="-3"/>
                              </w:rPr>
                              <w:t xml:space="preserve"> </w:t>
                            </w:r>
                            <w:r>
                              <w:rPr>
                                <w:b/>
                                <w:spacing w:val="-2"/>
                              </w:rPr>
                              <w:t>section</w:t>
                            </w:r>
                          </w:p>
                        </w:tc>
                        <w:tc>
                          <w:tcPr>
                            <w:tcW w:w="6521" w:type="dxa"/>
                          </w:tcPr>
                          <w:p w:rsidR="00047680" w:rsidRDefault="00047680">
                            <w:pPr>
                              <w:pStyle w:val="TableParagraph"/>
                              <w:rPr>
                                <w:b/>
                              </w:rPr>
                            </w:pPr>
                            <w:r>
                              <w:rPr>
                                <w:b/>
                              </w:rPr>
                              <w:t>Code</w:t>
                            </w:r>
                            <w:r>
                              <w:rPr>
                                <w:b/>
                                <w:spacing w:val="-3"/>
                              </w:rPr>
                              <w:t xml:space="preserve"> </w:t>
                            </w:r>
                            <w:r>
                              <w:rPr>
                                <w:b/>
                                <w:spacing w:val="-2"/>
                              </w:rPr>
                              <w:t>requirement</w:t>
                            </w:r>
                          </w:p>
                        </w:tc>
                        <w:tc>
                          <w:tcPr>
                            <w:tcW w:w="1275" w:type="dxa"/>
                          </w:tcPr>
                          <w:p w:rsidR="00047680" w:rsidRDefault="00047680">
                            <w:pPr>
                              <w:pStyle w:val="TableParagraph"/>
                              <w:rPr>
                                <w:b/>
                              </w:rPr>
                            </w:pPr>
                            <w:r>
                              <w:rPr>
                                <w:b/>
                                <w:spacing w:val="-2"/>
                              </w:rPr>
                              <w:t>Comply:</w:t>
                            </w:r>
                          </w:p>
                          <w:p w:rsidR="00047680" w:rsidRDefault="00047680">
                            <w:pPr>
                              <w:pStyle w:val="TableParagraph"/>
                              <w:spacing w:before="15" w:line="234" w:lineRule="exact"/>
                              <w:rPr>
                                <w:b/>
                              </w:rPr>
                            </w:pPr>
                            <w:r>
                              <w:rPr>
                                <w:b/>
                                <w:spacing w:val="-2"/>
                              </w:rPr>
                              <w:t>Yes/No</w:t>
                            </w:r>
                          </w:p>
                        </w:tc>
                        <w:tc>
                          <w:tcPr>
                            <w:tcW w:w="4253" w:type="dxa"/>
                          </w:tcPr>
                          <w:p w:rsidR="00047680" w:rsidRDefault="00047680">
                            <w:pPr>
                              <w:pStyle w:val="TableParagraph"/>
                              <w:spacing w:line="252" w:lineRule="exact"/>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5.1</w:t>
                            </w:r>
                          </w:p>
                        </w:tc>
                        <w:tc>
                          <w:tcPr>
                            <w:tcW w:w="6521" w:type="dxa"/>
                          </w:tcPr>
                          <w:p w:rsidR="00047680" w:rsidRDefault="00047680">
                            <w:pPr>
                              <w:pStyle w:val="TableParagraph"/>
                              <w:ind w:right="370"/>
                              <w:jc w:val="both"/>
                            </w:pPr>
                            <w:r>
                              <w:t xml:space="preserve">Landlords must respond to the complaint </w:t>
                            </w:r>
                            <w:r>
                              <w:rPr>
                                <w:b/>
                                <w:u w:val="single"/>
                              </w:rPr>
                              <w:t>within 10 working</w:t>
                            </w:r>
                            <w:r>
                              <w:rPr>
                                <w:b/>
                              </w:rPr>
                              <w:t xml:space="preserve"> </w:t>
                            </w:r>
                            <w:r>
                              <w:rPr>
                                <w:b/>
                                <w:u w:val="single"/>
                              </w:rPr>
                              <w:t>days</w:t>
                            </w:r>
                            <w:r>
                              <w:rPr>
                                <w:b/>
                              </w:rPr>
                              <w:t xml:space="preserve"> </w:t>
                            </w:r>
                            <w:r>
                              <w:t>of the complaint being logged. Exceptionally, landlords may provide an explanation to the resident containing a clear timeframe</w:t>
                            </w:r>
                            <w:r>
                              <w:rPr>
                                <w:spacing w:val="-10"/>
                              </w:rPr>
                              <w:t xml:space="preserve"> </w:t>
                            </w:r>
                            <w:r>
                              <w:t>for</w:t>
                            </w:r>
                            <w:r>
                              <w:rPr>
                                <w:spacing w:val="-5"/>
                              </w:rPr>
                              <w:t xml:space="preserve"> </w:t>
                            </w:r>
                            <w:r>
                              <w:t>when</w:t>
                            </w:r>
                            <w:r>
                              <w:rPr>
                                <w:spacing w:val="-4"/>
                              </w:rPr>
                              <w:t xml:space="preserve"> </w:t>
                            </w:r>
                            <w:r>
                              <w:t>the</w:t>
                            </w:r>
                            <w:r>
                              <w:rPr>
                                <w:spacing w:val="-6"/>
                              </w:rPr>
                              <w:t xml:space="preserve"> </w:t>
                            </w:r>
                            <w:r>
                              <w:t>response</w:t>
                            </w:r>
                            <w:r>
                              <w:rPr>
                                <w:spacing w:val="-4"/>
                              </w:rPr>
                              <w:t xml:space="preserve"> </w:t>
                            </w:r>
                            <w:r>
                              <w:t>will</w:t>
                            </w:r>
                            <w:r>
                              <w:rPr>
                                <w:spacing w:val="-4"/>
                              </w:rPr>
                              <w:t xml:space="preserve"> </w:t>
                            </w:r>
                            <w:r>
                              <w:t>be</w:t>
                            </w:r>
                            <w:r>
                              <w:rPr>
                                <w:spacing w:val="-4"/>
                              </w:rPr>
                              <w:t xml:space="preserve"> </w:t>
                            </w:r>
                            <w:r>
                              <w:t>received.</w:t>
                            </w:r>
                            <w:r>
                              <w:rPr>
                                <w:spacing w:val="-3"/>
                              </w:rPr>
                              <w:t xml:space="preserve"> </w:t>
                            </w:r>
                            <w:r>
                              <w:t>This</w:t>
                            </w:r>
                            <w:r>
                              <w:rPr>
                                <w:spacing w:val="-5"/>
                              </w:rPr>
                              <w:t xml:space="preserve"> </w:t>
                            </w:r>
                            <w:r>
                              <w:rPr>
                                <w:spacing w:val="-2"/>
                              </w:rPr>
                              <w:t>should</w:t>
                            </w:r>
                          </w:p>
                          <w:p w:rsidR="00047680" w:rsidRDefault="00047680">
                            <w:pPr>
                              <w:pStyle w:val="TableParagraph"/>
                              <w:spacing w:line="233" w:lineRule="exact"/>
                              <w:jc w:val="both"/>
                            </w:pPr>
                            <w:r>
                              <w:t>not</w:t>
                            </w:r>
                            <w:r>
                              <w:rPr>
                                <w:spacing w:val="-2"/>
                              </w:rPr>
                              <w:t xml:space="preserve"> </w:t>
                            </w:r>
                            <w:r>
                              <w:t>exceed</w:t>
                            </w:r>
                            <w:r>
                              <w:rPr>
                                <w:spacing w:val="-5"/>
                              </w:rPr>
                              <w:t xml:space="preserve"> </w:t>
                            </w:r>
                            <w:r>
                              <w:t>a</w:t>
                            </w:r>
                            <w:r>
                              <w:rPr>
                                <w:spacing w:val="-5"/>
                              </w:rPr>
                              <w:t xml:space="preserve"> </w:t>
                            </w:r>
                            <w:r>
                              <w:t>further</w:t>
                            </w:r>
                            <w:r>
                              <w:rPr>
                                <w:spacing w:val="-2"/>
                              </w:rPr>
                              <w:t xml:space="preserve"> </w:t>
                            </w:r>
                            <w:r>
                              <w:t>10</w:t>
                            </w:r>
                            <w:r>
                              <w:rPr>
                                <w:spacing w:val="-5"/>
                              </w:rPr>
                              <w:t xml:space="preserve"> </w:t>
                            </w:r>
                            <w:r>
                              <w:t>days</w:t>
                            </w:r>
                            <w:r>
                              <w:rPr>
                                <w:spacing w:val="-2"/>
                              </w:rPr>
                              <w:t xml:space="preserve"> </w:t>
                            </w:r>
                            <w:r>
                              <w:t>without</w:t>
                            </w:r>
                            <w:r>
                              <w:rPr>
                                <w:spacing w:val="-4"/>
                              </w:rPr>
                              <w:t xml:space="preserve"> </w:t>
                            </w:r>
                            <w:r>
                              <w:t>good</w:t>
                            </w:r>
                            <w:r>
                              <w:rPr>
                                <w:spacing w:val="-5"/>
                              </w:rPr>
                              <w:t xml:space="preserve"> </w:t>
                            </w:r>
                            <w:r>
                              <w:rPr>
                                <w:spacing w:val="-2"/>
                              </w:rPr>
                              <w:t>reason.</w:t>
                            </w:r>
                          </w:p>
                        </w:tc>
                        <w:tc>
                          <w:tcPr>
                            <w:tcW w:w="1275" w:type="dxa"/>
                          </w:tcPr>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Pr="00E7472A" w:rsidRDefault="00047680">
                            <w:pPr>
                              <w:pStyle w:val="TableParagraph"/>
                              <w:ind w:left="0"/>
                              <w:rPr>
                                <w:rFonts w:ascii="Times New Roman"/>
                              </w:rPr>
                            </w:pPr>
                            <w:r>
                              <w:rPr>
                                <w:rFonts w:ascii="Times New Roman"/>
                              </w:rPr>
                              <w:t xml:space="preserve">This is fully detailed in our Customer Feedback Guide in the </w:t>
                            </w:r>
                            <w:r w:rsidRPr="00E7472A">
                              <w:rPr>
                                <w:rFonts w:ascii="Times New Roman"/>
                                <w:i/>
                              </w:rPr>
                              <w:t>How the Council will deal with your complaint - Formal Stage</w:t>
                            </w:r>
                            <w:r>
                              <w:rPr>
                                <w:rFonts w:ascii="Times New Roman"/>
                                <w:i/>
                              </w:rPr>
                              <w:t xml:space="preserve"> </w:t>
                            </w:r>
                            <w:r>
                              <w:rPr>
                                <w:rFonts w:ascii="Times New Roman"/>
                              </w:rPr>
                              <w:t>section.</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5.5</w:t>
                            </w:r>
                          </w:p>
                        </w:tc>
                        <w:tc>
                          <w:tcPr>
                            <w:tcW w:w="6521" w:type="dxa"/>
                          </w:tcPr>
                          <w:p w:rsidR="00047680" w:rsidRDefault="00047680">
                            <w:pPr>
                              <w:pStyle w:val="TableParagraph"/>
                              <w:ind w:right="558"/>
                              <w:jc w:val="both"/>
                            </w:pPr>
                            <w:r>
                              <w:t>A</w:t>
                            </w:r>
                            <w:r>
                              <w:rPr>
                                <w:spacing w:val="-4"/>
                              </w:rPr>
                              <w:t xml:space="preserve"> </w:t>
                            </w:r>
                            <w:r>
                              <w:t>complaint</w:t>
                            </w:r>
                            <w:r>
                              <w:rPr>
                                <w:spacing w:val="-4"/>
                              </w:rPr>
                              <w:t xml:space="preserve"> </w:t>
                            </w:r>
                            <w:r>
                              <w:t>response</w:t>
                            </w:r>
                            <w:r>
                              <w:rPr>
                                <w:spacing w:val="-7"/>
                              </w:rPr>
                              <w:t xml:space="preserve"> </w:t>
                            </w:r>
                            <w:r>
                              <w:t>must</w:t>
                            </w:r>
                            <w:r>
                              <w:rPr>
                                <w:spacing w:val="-2"/>
                              </w:rPr>
                              <w:t xml:space="preserve"> </w:t>
                            </w:r>
                            <w:r>
                              <w:t>be</w:t>
                            </w:r>
                            <w:r>
                              <w:rPr>
                                <w:spacing w:val="-5"/>
                              </w:rPr>
                              <w:t xml:space="preserve"> </w:t>
                            </w:r>
                            <w:r>
                              <w:t>sent</w:t>
                            </w:r>
                            <w:r>
                              <w:rPr>
                                <w:spacing w:val="-4"/>
                              </w:rPr>
                              <w:t xml:space="preserve"> </w:t>
                            </w:r>
                            <w:r>
                              <w:t>to</w:t>
                            </w:r>
                            <w:r>
                              <w:rPr>
                                <w:spacing w:val="-5"/>
                              </w:rPr>
                              <w:t xml:space="preserve"> </w:t>
                            </w:r>
                            <w:r>
                              <w:t>the</w:t>
                            </w:r>
                            <w:r>
                              <w:rPr>
                                <w:spacing w:val="-5"/>
                              </w:rPr>
                              <w:t xml:space="preserve"> </w:t>
                            </w:r>
                            <w:r>
                              <w:t>resident</w:t>
                            </w:r>
                            <w:r>
                              <w:rPr>
                                <w:spacing w:val="-2"/>
                              </w:rPr>
                              <w:t xml:space="preserve"> </w:t>
                            </w:r>
                            <w:r>
                              <w:t>when</w:t>
                            </w:r>
                            <w:r>
                              <w:rPr>
                                <w:spacing w:val="-5"/>
                              </w:rPr>
                              <w:t xml:space="preserve"> </w:t>
                            </w:r>
                            <w:r>
                              <w:t>the answer</w:t>
                            </w:r>
                            <w:r>
                              <w:rPr>
                                <w:spacing w:val="-3"/>
                              </w:rPr>
                              <w:t xml:space="preserve"> </w:t>
                            </w:r>
                            <w:r>
                              <w:t>to</w:t>
                            </w:r>
                            <w:r>
                              <w:rPr>
                                <w:spacing w:val="-4"/>
                              </w:rPr>
                              <w:t xml:space="preserve"> </w:t>
                            </w:r>
                            <w:r>
                              <w:t>the</w:t>
                            </w:r>
                            <w:r>
                              <w:rPr>
                                <w:spacing w:val="-2"/>
                              </w:rPr>
                              <w:t xml:space="preserve"> </w:t>
                            </w:r>
                            <w:r>
                              <w:t>complaint is</w:t>
                            </w:r>
                            <w:r>
                              <w:rPr>
                                <w:spacing w:val="-1"/>
                              </w:rPr>
                              <w:t xml:space="preserve"> </w:t>
                            </w:r>
                            <w:r>
                              <w:t>known,</w:t>
                            </w:r>
                            <w:r>
                              <w:rPr>
                                <w:spacing w:val="-3"/>
                              </w:rPr>
                              <w:t xml:space="preserve"> </w:t>
                            </w:r>
                            <w:r>
                              <w:t>not</w:t>
                            </w:r>
                            <w:r>
                              <w:rPr>
                                <w:spacing w:val="-3"/>
                              </w:rPr>
                              <w:t xml:space="preserve"> </w:t>
                            </w:r>
                            <w:r>
                              <w:t>when</w:t>
                            </w:r>
                            <w:r>
                              <w:rPr>
                                <w:spacing w:val="-4"/>
                              </w:rPr>
                              <w:t xml:space="preserve"> </w:t>
                            </w:r>
                            <w:r>
                              <w:t>the</w:t>
                            </w:r>
                            <w:r>
                              <w:rPr>
                                <w:spacing w:val="-2"/>
                              </w:rPr>
                              <w:t xml:space="preserve"> </w:t>
                            </w:r>
                            <w:r>
                              <w:t>outstanding actions required to address the issue, are completed.</w:t>
                            </w:r>
                          </w:p>
                          <w:p w:rsidR="00047680" w:rsidRDefault="00047680">
                            <w:pPr>
                              <w:pStyle w:val="TableParagraph"/>
                              <w:spacing w:line="254" w:lineRule="exact"/>
                              <w:ind w:right="665"/>
                              <w:jc w:val="both"/>
                            </w:pPr>
                            <w:r>
                              <w:t>Outstanding actions must still be tracked and actioned expeditiously</w:t>
                            </w:r>
                            <w:r>
                              <w:rPr>
                                <w:spacing w:val="-7"/>
                              </w:rPr>
                              <w:t xml:space="preserve"> </w:t>
                            </w:r>
                            <w:r>
                              <w:t>with</w:t>
                            </w:r>
                            <w:r>
                              <w:rPr>
                                <w:spacing w:val="-7"/>
                              </w:rPr>
                              <w:t xml:space="preserve"> </w:t>
                            </w:r>
                            <w:r>
                              <w:t>regular</w:t>
                            </w:r>
                            <w:r>
                              <w:rPr>
                                <w:spacing w:val="-3"/>
                              </w:rPr>
                              <w:t xml:space="preserve"> </w:t>
                            </w:r>
                            <w:r>
                              <w:t>updates</w:t>
                            </w:r>
                            <w:r>
                              <w:rPr>
                                <w:spacing w:val="-4"/>
                              </w:rPr>
                              <w:t xml:space="preserve"> </w:t>
                            </w:r>
                            <w:r>
                              <w:t>provided</w:t>
                            </w:r>
                            <w:r>
                              <w:rPr>
                                <w:spacing w:val="-7"/>
                              </w:rPr>
                              <w:t xml:space="preserve"> </w:t>
                            </w:r>
                            <w:r>
                              <w:t>to</w:t>
                            </w:r>
                            <w:r>
                              <w:rPr>
                                <w:spacing w:val="-7"/>
                              </w:rPr>
                              <w:t xml:space="preserve"> </w:t>
                            </w:r>
                            <w:r>
                              <w:t>the</w:t>
                            </w:r>
                            <w:r>
                              <w:rPr>
                                <w:spacing w:val="-6"/>
                              </w:rPr>
                              <w:t xml:space="preserve"> </w:t>
                            </w:r>
                            <w:r>
                              <w:rPr>
                                <w:spacing w:val="-2"/>
                              </w:rPr>
                              <w:t>resident.</w:t>
                            </w:r>
                          </w:p>
                        </w:tc>
                        <w:tc>
                          <w:tcPr>
                            <w:tcW w:w="1275" w:type="dxa"/>
                          </w:tcPr>
                          <w:p w:rsidR="00047680" w:rsidRDefault="00047680" w:rsidP="00047680">
                            <w:pPr>
                              <w:pStyle w:val="TableParagraph"/>
                              <w:ind w:left="0"/>
                              <w:jc w:val="center"/>
                              <w:rPr>
                                <w:rFonts w:ascii="Times New Roman"/>
                              </w:rPr>
                            </w:pPr>
                            <w:r>
                              <w:rPr>
                                <w:rFonts w:ascii="Times New Roman"/>
                              </w:rPr>
                              <w:t>Partially</w:t>
                            </w:r>
                          </w:p>
                        </w:tc>
                        <w:tc>
                          <w:tcPr>
                            <w:tcW w:w="4253" w:type="dxa"/>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p>
                        </w:tc>
                      </w:tr>
                    </w:tbl>
                    <w:p w:rsidR="00047680" w:rsidRDefault="00047680" w:rsidP="00047680">
                      <w:pPr>
                        <w:pStyle w:val="BodyText"/>
                      </w:pPr>
                    </w:p>
                  </w:txbxContent>
                </v:textbox>
                <w10:wrap anchorx="margin"/>
              </v:shape>
            </w:pict>
          </mc:Fallback>
        </mc:AlternateContent>
      </w:r>
      <w:r w:rsidR="00047680">
        <w:rPr>
          <w:color w:val="009FDA"/>
        </w:rPr>
        <w:t xml:space="preserve">Section 5 - Complaint </w:t>
      </w:r>
      <w:r w:rsidR="003E7200">
        <w:rPr>
          <w:color w:val="009FDA"/>
        </w:rPr>
        <w:t>Stages</w:t>
      </w:r>
      <w:r w:rsidR="00047680">
        <w:rPr>
          <w:color w:val="009FDA"/>
        </w:rPr>
        <w:t xml:space="preserve"> </w:t>
      </w:r>
      <w:r w:rsidR="00047680">
        <w:t>Mandatory</w:t>
      </w:r>
      <w:r w:rsidR="00047680">
        <w:rPr>
          <w:spacing w:val="-17"/>
        </w:rPr>
        <w:t xml:space="preserve"> </w:t>
      </w:r>
      <w:r w:rsidR="00047680">
        <w:t>‘must’</w:t>
      </w:r>
      <w:r w:rsidR="00047680">
        <w:rPr>
          <w:spacing w:val="-17"/>
        </w:rPr>
        <w:t xml:space="preserve"> </w:t>
      </w:r>
      <w:r w:rsidR="00047680">
        <w:t>requirements Stage 1</w:t>
      </w:r>
    </w:p>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rsidTr="00047680">
        <w:trPr>
          <w:trHeight w:val="875"/>
        </w:trPr>
        <w:tc>
          <w:tcPr>
            <w:tcW w:w="1692" w:type="dxa"/>
          </w:tcPr>
          <w:p w:rsidR="00047680" w:rsidRDefault="00047680" w:rsidP="00047680">
            <w:pPr>
              <w:pStyle w:val="TableParagraph"/>
              <w:spacing w:before="1"/>
              <w:ind w:left="0"/>
              <w:rPr>
                <w:b/>
                <w:sz w:val="27"/>
              </w:rPr>
            </w:pPr>
          </w:p>
          <w:p w:rsidR="00047680" w:rsidRDefault="00047680" w:rsidP="00047680">
            <w:pPr>
              <w:pStyle w:val="TableParagraph"/>
              <w:rPr>
                <w:b/>
              </w:rPr>
            </w:pPr>
            <w:r>
              <w:rPr>
                <w:b/>
                <w:spacing w:val="-5"/>
              </w:rPr>
              <w:t>5.6</w:t>
            </w:r>
          </w:p>
        </w:tc>
        <w:tc>
          <w:tcPr>
            <w:tcW w:w="6521" w:type="dxa"/>
          </w:tcPr>
          <w:p w:rsidR="00047680" w:rsidRDefault="00047680" w:rsidP="00047680">
            <w:pPr>
              <w:pStyle w:val="TableParagraph"/>
              <w:spacing w:before="60"/>
            </w:pPr>
            <w:r>
              <w:t>Landlords must address all points raised in the complaint and provide</w:t>
            </w:r>
            <w:r>
              <w:rPr>
                <w:spacing w:val="-4"/>
              </w:rPr>
              <w:t xml:space="preserve"> </w:t>
            </w:r>
            <w:r>
              <w:t>clear</w:t>
            </w:r>
            <w:r>
              <w:rPr>
                <w:spacing w:val="-5"/>
              </w:rPr>
              <w:t xml:space="preserve"> </w:t>
            </w:r>
            <w:r>
              <w:t>reasons</w:t>
            </w:r>
            <w:r>
              <w:rPr>
                <w:spacing w:val="-6"/>
              </w:rPr>
              <w:t xml:space="preserve"> </w:t>
            </w:r>
            <w:r>
              <w:t>for</w:t>
            </w:r>
            <w:r>
              <w:rPr>
                <w:spacing w:val="-5"/>
              </w:rPr>
              <w:t xml:space="preserve"> </w:t>
            </w:r>
            <w:r>
              <w:t>any</w:t>
            </w:r>
            <w:r>
              <w:rPr>
                <w:spacing w:val="-3"/>
              </w:rPr>
              <w:t xml:space="preserve"> </w:t>
            </w:r>
            <w:r>
              <w:t>decisions,</w:t>
            </w:r>
            <w:r>
              <w:rPr>
                <w:spacing w:val="-5"/>
              </w:rPr>
              <w:t xml:space="preserve"> </w:t>
            </w:r>
            <w:r>
              <w:t>referencing</w:t>
            </w:r>
            <w:r>
              <w:rPr>
                <w:spacing w:val="-4"/>
              </w:rPr>
              <w:t xml:space="preserve"> </w:t>
            </w:r>
            <w:r>
              <w:t>the</w:t>
            </w:r>
            <w:r>
              <w:rPr>
                <w:spacing w:val="-6"/>
              </w:rPr>
              <w:t xml:space="preserve"> </w:t>
            </w:r>
            <w:r>
              <w:t>relevant policy, law and good practice where appropriate.</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rsidP="00047680">
            <w:pPr>
              <w:pStyle w:val="TableParagraph"/>
              <w:ind w:left="0"/>
              <w:rPr>
                <w:rFonts w:ascii="Times New Roman"/>
              </w:rPr>
            </w:pPr>
            <w:r w:rsidRPr="00E7472A">
              <w:rPr>
                <w:rFonts w:ascii="Times New Roman"/>
              </w:rPr>
              <w:t>Our letter template encourages all complaints responses, to address all points raised by the Customer and le</w:t>
            </w:r>
            <w:r>
              <w:rPr>
                <w:rFonts w:ascii="Times New Roman"/>
              </w:rPr>
              <w:t xml:space="preserve">tters are regularly sampled by Customer Feedback Team when looking at </w:t>
            </w:r>
            <w:r w:rsidRPr="00E7472A">
              <w:rPr>
                <w:rFonts w:ascii="Times New Roman"/>
                <w:i/>
              </w:rPr>
              <w:t>Lessons Learnt</w:t>
            </w:r>
            <w:r>
              <w:rPr>
                <w:rFonts w:ascii="Times New Roman"/>
              </w:rPr>
              <w:t xml:space="preserve"> feedback</w:t>
            </w:r>
          </w:p>
        </w:tc>
      </w:tr>
      <w:tr w:rsidR="00047680" w:rsidTr="00047680">
        <w:trPr>
          <w:trHeight w:val="2366"/>
        </w:trPr>
        <w:tc>
          <w:tcPr>
            <w:tcW w:w="1692" w:type="dxa"/>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9"/>
              <w:ind w:left="0"/>
              <w:rPr>
                <w:b/>
                <w:sz w:val="19"/>
              </w:rPr>
            </w:pPr>
          </w:p>
          <w:p w:rsidR="00047680" w:rsidRDefault="00047680" w:rsidP="00047680">
            <w:pPr>
              <w:pStyle w:val="TableParagraph"/>
              <w:rPr>
                <w:b/>
              </w:rPr>
            </w:pPr>
            <w:r>
              <w:rPr>
                <w:b/>
                <w:spacing w:val="-5"/>
              </w:rPr>
              <w:t>5.8</w:t>
            </w:r>
          </w:p>
        </w:tc>
        <w:tc>
          <w:tcPr>
            <w:tcW w:w="6521" w:type="dxa"/>
          </w:tcPr>
          <w:p w:rsidR="00047680" w:rsidRDefault="00047680" w:rsidP="00047680">
            <w:pPr>
              <w:pStyle w:val="TableParagraph"/>
            </w:pPr>
            <w:r>
              <w:t>Landlords</w:t>
            </w:r>
            <w:r>
              <w:rPr>
                <w:spacing w:val="-5"/>
              </w:rPr>
              <w:t xml:space="preserve"> </w:t>
            </w:r>
            <w:r>
              <w:t>must</w:t>
            </w:r>
            <w:r>
              <w:rPr>
                <w:spacing w:val="-3"/>
              </w:rPr>
              <w:t xml:space="preserve"> </w:t>
            </w:r>
            <w:r>
              <w:t>confirm</w:t>
            </w:r>
            <w:r>
              <w:rPr>
                <w:spacing w:val="-4"/>
              </w:rPr>
              <w:t xml:space="preserve"> </w:t>
            </w:r>
            <w:r>
              <w:t>the</w:t>
            </w:r>
            <w:r>
              <w:rPr>
                <w:spacing w:val="-3"/>
              </w:rPr>
              <w:t xml:space="preserve"> </w:t>
            </w:r>
            <w:r>
              <w:t>following</w:t>
            </w:r>
            <w:r>
              <w:rPr>
                <w:spacing w:val="-3"/>
              </w:rPr>
              <w:t xml:space="preserve"> </w:t>
            </w:r>
            <w:r>
              <w:t>in</w:t>
            </w:r>
            <w:r>
              <w:rPr>
                <w:spacing w:val="-3"/>
              </w:rPr>
              <w:t xml:space="preserve"> </w:t>
            </w:r>
            <w:r>
              <w:t>writing</w:t>
            </w:r>
            <w:r>
              <w:rPr>
                <w:spacing w:val="-5"/>
              </w:rPr>
              <w:t xml:space="preserve"> </w:t>
            </w:r>
            <w:r>
              <w:t>to</w:t>
            </w:r>
            <w:r>
              <w:rPr>
                <w:spacing w:val="-5"/>
              </w:rPr>
              <w:t xml:space="preserve"> </w:t>
            </w:r>
            <w:r>
              <w:t>the</w:t>
            </w:r>
            <w:r>
              <w:rPr>
                <w:spacing w:val="-5"/>
              </w:rPr>
              <w:t xml:space="preserve"> </w:t>
            </w:r>
            <w:r>
              <w:t>resident</w:t>
            </w:r>
            <w:r>
              <w:rPr>
                <w:spacing w:val="-2"/>
              </w:rPr>
              <w:t xml:space="preserve"> </w:t>
            </w:r>
            <w:r>
              <w:t>at the completion of stage one in clear, plain language:</w:t>
            </w:r>
          </w:p>
          <w:p w:rsidR="00047680" w:rsidRDefault="00047680" w:rsidP="00047680">
            <w:pPr>
              <w:pStyle w:val="TableParagraph"/>
              <w:numPr>
                <w:ilvl w:val="0"/>
                <w:numId w:val="7"/>
              </w:numPr>
              <w:tabs>
                <w:tab w:val="left" w:pos="467"/>
                <w:tab w:val="left" w:pos="468"/>
              </w:tabs>
              <w:spacing w:before="2" w:line="268" w:lineRule="exact"/>
            </w:pPr>
            <w:r>
              <w:t>the</w:t>
            </w:r>
            <w:r>
              <w:rPr>
                <w:spacing w:val="-5"/>
              </w:rPr>
              <w:t xml:space="preserve"> </w:t>
            </w:r>
            <w:r>
              <w:t>complaint</w:t>
            </w:r>
            <w:r>
              <w:rPr>
                <w:spacing w:val="-3"/>
              </w:rPr>
              <w:t xml:space="preserve"> </w:t>
            </w:r>
            <w:proofErr w:type="gramStart"/>
            <w:r>
              <w:rPr>
                <w:spacing w:val="-4"/>
              </w:rPr>
              <w:t>stage</w:t>
            </w:r>
            <w:proofErr w:type="gramEnd"/>
          </w:p>
          <w:p w:rsidR="00047680" w:rsidRDefault="00047680" w:rsidP="00047680">
            <w:pPr>
              <w:pStyle w:val="TableParagraph"/>
              <w:numPr>
                <w:ilvl w:val="0"/>
                <w:numId w:val="7"/>
              </w:numPr>
              <w:tabs>
                <w:tab w:val="left" w:pos="468"/>
                <w:tab w:val="left" w:pos="469"/>
              </w:tabs>
              <w:spacing w:line="268" w:lineRule="exact"/>
              <w:ind w:left="468"/>
            </w:pPr>
            <w:r>
              <w:t>the</w:t>
            </w:r>
            <w:r>
              <w:rPr>
                <w:spacing w:val="-3"/>
              </w:rPr>
              <w:t xml:space="preserve"> </w:t>
            </w:r>
            <w:r>
              <w:t>decision</w:t>
            </w:r>
            <w:r>
              <w:rPr>
                <w:spacing w:val="-2"/>
              </w:rPr>
              <w:t xml:space="preserve"> </w:t>
            </w:r>
            <w:r>
              <w:t>on</w:t>
            </w:r>
            <w:r>
              <w:rPr>
                <w:spacing w:val="-4"/>
              </w:rPr>
              <w:t xml:space="preserve"> </w:t>
            </w:r>
            <w:r>
              <w:t>the</w:t>
            </w:r>
            <w:r>
              <w:rPr>
                <w:spacing w:val="-4"/>
              </w:rPr>
              <w:t xml:space="preserve"> </w:t>
            </w:r>
            <w:r>
              <w:rPr>
                <w:spacing w:val="-2"/>
              </w:rPr>
              <w:t>complaint</w:t>
            </w:r>
          </w:p>
          <w:p w:rsidR="00047680" w:rsidRDefault="00047680" w:rsidP="00047680">
            <w:pPr>
              <w:pStyle w:val="TableParagraph"/>
              <w:numPr>
                <w:ilvl w:val="0"/>
                <w:numId w:val="7"/>
              </w:numPr>
              <w:tabs>
                <w:tab w:val="left" w:pos="468"/>
                <w:tab w:val="left" w:pos="469"/>
              </w:tabs>
              <w:spacing w:line="268" w:lineRule="exact"/>
              <w:ind w:left="468"/>
            </w:pPr>
            <w:r>
              <w:t>the</w:t>
            </w:r>
            <w:r>
              <w:rPr>
                <w:spacing w:val="-6"/>
              </w:rPr>
              <w:t xml:space="preserve"> </w:t>
            </w:r>
            <w:r>
              <w:t>reasons</w:t>
            </w:r>
            <w:r>
              <w:rPr>
                <w:spacing w:val="-6"/>
              </w:rPr>
              <w:t xml:space="preserve"> </w:t>
            </w:r>
            <w:r>
              <w:t>for</w:t>
            </w:r>
            <w:r>
              <w:rPr>
                <w:spacing w:val="-4"/>
              </w:rPr>
              <w:t xml:space="preserve"> </w:t>
            </w:r>
            <w:r>
              <w:t>any</w:t>
            </w:r>
            <w:r>
              <w:rPr>
                <w:spacing w:val="-6"/>
              </w:rPr>
              <w:t xml:space="preserve"> </w:t>
            </w:r>
            <w:r>
              <w:t>decisions</w:t>
            </w:r>
            <w:r>
              <w:rPr>
                <w:spacing w:val="-2"/>
              </w:rPr>
              <w:t xml:space="preserve"> </w:t>
            </w:r>
            <w:r>
              <w:rPr>
                <w:spacing w:val="-4"/>
              </w:rPr>
              <w:t>made</w:t>
            </w:r>
          </w:p>
          <w:p w:rsidR="00047680" w:rsidRDefault="00047680" w:rsidP="00047680">
            <w:pPr>
              <w:pStyle w:val="TableParagraph"/>
              <w:numPr>
                <w:ilvl w:val="0"/>
                <w:numId w:val="7"/>
              </w:numPr>
              <w:tabs>
                <w:tab w:val="left" w:pos="468"/>
                <w:tab w:val="left" w:pos="469"/>
              </w:tabs>
              <w:spacing w:line="268" w:lineRule="exact"/>
              <w:ind w:left="468"/>
            </w:pPr>
            <w:r>
              <w:t>the</w:t>
            </w:r>
            <w:r>
              <w:rPr>
                <w:spacing w:val="-4"/>
              </w:rPr>
              <w:t xml:space="preserve"> </w:t>
            </w:r>
            <w:r>
              <w:t>details</w:t>
            </w:r>
            <w:r>
              <w:rPr>
                <w:spacing w:val="-2"/>
              </w:rPr>
              <w:t xml:space="preserve"> </w:t>
            </w:r>
            <w:r>
              <w:t>of</w:t>
            </w:r>
            <w:r>
              <w:rPr>
                <w:spacing w:val="-4"/>
              </w:rPr>
              <w:t xml:space="preserve"> </w:t>
            </w:r>
            <w:r>
              <w:t>any</w:t>
            </w:r>
            <w:r>
              <w:rPr>
                <w:spacing w:val="-5"/>
              </w:rPr>
              <w:t xml:space="preserve"> </w:t>
            </w:r>
            <w:r>
              <w:t>remedy</w:t>
            </w:r>
            <w:r>
              <w:rPr>
                <w:spacing w:val="-2"/>
              </w:rPr>
              <w:t xml:space="preserve"> </w:t>
            </w:r>
            <w:r>
              <w:t>offered</w:t>
            </w:r>
            <w:r>
              <w:rPr>
                <w:spacing w:val="-5"/>
              </w:rPr>
              <w:t xml:space="preserve"> </w:t>
            </w:r>
            <w:r>
              <w:t>to</w:t>
            </w:r>
            <w:r>
              <w:rPr>
                <w:spacing w:val="-5"/>
              </w:rPr>
              <w:t xml:space="preserve"> </w:t>
            </w:r>
            <w:r>
              <w:t>put</w:t>
            </w:r>
            <w:r>
              <w:rPr>
                <w:spacing w:val="-5"/>
              </w:rPr>
              <w:t xml:space="preserve"> </w:t>
            </w:r>
            <w:r>
              <w:t>things</w:t>
            </w:r>
            <w:r>
              <w:rPr>
                <w:spacing w:val="-2"/>
              </w:rPr>
              <w:t xml:space="preserve"> </w:t>
            </w:r>
            <w:r>
              <w:rPr>
                <w:spacing w:val="-4"/>
              </w:rPr>
              <w:t>right</w:t>
            </w:r>
          </w:p>
          <w:p w:rsidR="00047680" w:rsidRDefault="00047680" w:rsidP="00047680">
            <w:pPr>
              <w:pStyle w:val="TableParagraph"/>
              <w:numPr>
                <w:ilvl w:val="0"/>
                <w:numId w:val="7"/>
              </w:numPr>
              <w:tabs>
                <w:tab w:val="left" w:pos="468"/>
                <w:tab w:val="left" w:pos="469"/>
              </w:tabs>
              <w:spacing w:line="269" w:lineRule="exact"/>
              <w:ind w:left="468"/>
            </w:pPr>
            <w:r>
              <w:t>details</w:t>
            </w:r>
            <w:r>
              <w:rPr>
                <w:spacing w:val="-5"/>
              </w:rPr>
              <w:t xml:space="preserve"> </w:t>
            </w:r>
            <w:r>
              <w:t>of</w:t>
            </w:r>
            <w:r>
              <w:rPr>
                <w:spacing w:val="-6"/>
              </w:rPr>
              <w:t xml:space="preserve"> </w:t>
            </w:r>
            <w:r>
              <w:t>any</w:t>
            </w:r>
            <w:r>
              <w:rPr>
                <w:spacing w:val="-4"/>
              </w:rPr>
              <w:t xml:space="preserve"> </w:t>
            </w:r>
            <w:r>
              <w:t>outstanding</w:t>
            </w:r>
            <w:r>
              <w:rPr>
                <w:spacing w:val="-5"/>
              </w:rPr>
              <w:t xml:space="preserve"> </w:t>
            </w:r>
            <w:r>
              <w:rPr>
                <w:spacing w:val="-2"/>
              </w:rPr>
              <w:t>actions</w:t>
            </w:r>
          </w:p>
          <w:p w:rsidR="00047680" w:rsidRDefault="00047680" w:rsidP="00047680">
            <w:pPr>
              <w:pStyle w:val="TableParagraph"/>
              <w:numPr>
                <w:ilvl w:val="0"/>
                <w:numId w:val="7"/>
              </w:numPr>
              <w:tabs>
                <w:tab w:val="left" w:pos="467"/>
                <w:tab w:val="left" w:pos="468"/>
              </w:tabs>
              <w:spacing w:line="252" w:lineRule="exact"/>
              <w:ind w:right="733" w:hanging="360"/>
            </w:pPr>
            <w:r>
              <w:t>details</w:t>
            </w:r>
            <w:r>
              <w:rPr>
                <w:spacing w:val="-2"/>
              </w:rPr>
              <w:t xml:space="preserve"> </w:t>
            </w:r>
            <w:r>
              <w:t>of</w:t>
            </w:r>
            <w:r>
              <w:rPr>
                <w:spacing w:val="-4"/>
              </w:rPr>
              <w:t xml:space="preserve"> </w:t>
            </w:r>
            <w:r>
              <w:t>how</w:t>
            </w:r>
            <w:r>
              <w:rPr>
                <w:spacing w:val="-3"/>
              </w:rPr>
              <w:t xml:space="preserve"> </w:t>
            </w:r>
            <w:r>
              <w:t>to</w:t>
            </w:r>
            <w:r>
              <w:rPr>
                <w:spacing w:val="-3"/>
              </w:rPr>
              <w:t xml:space="preserve"> </w:t>
            </w:r>
            <w:r>
              <w:t>escalate</w:t>
            </w:r>
            <w:r>
              <w:rPr>
                <w:spacing w:val="-3"/>
              </w:rPr>
              <w:t xml:space="preserve"> </w:t>
            </w:r>
            <w:r>
              <w:t>the</w:t>
            </w:r>
            <w:r>
              <w:rPr>
                <w:spacing w:val="-5"/>
              </w:rPr>
              <w:t xml:space="preserve"> </w:t>
            </w:r>
            <w:r>
              <w:t>matter</w:t>
            </w:r>
            <w:r>
              <w:rPr>
                <w:spacing w:val="-4"/>
              </w:rPr>
              <w:t xml:space="preserve"> </w:t>
            </w:r>
            <w:r>
              <w:t>to</w:t>
            </w:r>
            <w:r>
              <w:rPr>
                <w:spacing w:val="-5"/>
              </w:rPr>
              <w:t xml:space="preserve"> </w:t>
            </w:r>
            <w:r>
              <w:t>stage</w:t>
            </w:r>
            <w:r>
              <w:rPr>
                <w:spacing w:val="-5"/>
              </w:rPr>
              <w:t xml:space="preserve"> </w:t>
            </w:r>
            <w:r>
              <w:t>two</w:t>
            </w:r>
            <w:r>
              <w:rPr>
                <w:spacing w:val="-5"/>
              </w:rPr>
              <w:t xml:space="preserve"> </w:t>
            </w:r>
            <w:r>
              <w:t>if</w:t>
            </w:r>
            <w:r>
              <w:rPr>
                <w:spacing w:val="-4"/>
              </w:rPr>
              <w:t xml:space="preserve"> </w:t>
            </w:r>
            <w:r>
              <w:t>the resident is not satisfied with the answer</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rsidP="00047680">
            <w:pPr>
              <w:pStyle w:val="TableParagraph"/>
              <w:ind w:left="0"/>
              <w:rPr>
                <w:rFonts w:ascii="Times New Roman"/>
              </w:rPr>
            </w:pPr>
            <w:r>
              <w:rPr>
                <w:rFonts w:ascii="Times New Roman"/>
              </w:rPr>
              <w:t xml:space="preserve">The template letter that we use on our Open Housing system is set up to pick out </w:t>
            </w:r>
            <w:r w:rsidR="003E7200">
              <w:rPr>
                <w:rFonts w:ascii="Times New Roman"/>
              </w:rPr>
              <w:t>all</w:t>
            </w:r>
            <w:r>
              <w:rPr>
                <w:rFonts w:ascii="Times New Roman"/>
              </w:rPr>
              <w:t xml:space="preserve"> the bullet points in this section.</w:t>
            </w:r>
          </w:p>
        </w:tc>
      </w:tr>
    </w:tbl>
    <w:p w:rsidR="00047680" w:rsidRDefault="00047680"/>
    <w:p w:rsidR="00047680" w:rsidRDefault="00047680" w:rsidP="00047680">
      <w:pPr>
        <w:pStyle w:val="BodyText"/>
        <w:spacing w:before="92" w:after="17"/>
        <w:ind w:left="120"/>
      </w:pPr>
      <w:r>
        <w:t>Stage</w:t>
      </w:r>
      <w:r>
        <w:rPr>
          <w:spacing w:val="-3"/>
        </w:rPr>
        <w:t xml:space="preserve"> </w:t>
      </w:r>
      <w:r>
        <w:rPr>
          <w:spacing w:val="-10"/>
        </w:rPr>
        <w:t>2</w:t>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7"/>
        <w:gridCol w:w="4251"/>
      </w:tblGrid>
      <w:tr w:rsidR="00047680" w:rsidTr="00047680">
        <w:trPr>
          <w:trHeight w:val="522"/>
        </w:trPr>
        <w:tc>
          <w:tcPr>
            <w:tcW w:w="1692" w:type="dxa"/>
            <w:shd w:val="clear" w:color="auto" w:fill="D9D9D9"/>
          </w:tcPr>
          <w:p w:rsidR="00047680" w:rsidRDefault="00047680" w:rsidP="00047680">
            <w:pPr>
              <w:pStyle w:val="TableParagraph"/>
              <w:spacing w:before="2"/>
              <w:rPr>
                <w:b/>
              </w:rPr>
            </w:pPr>
            <w:r>
              <w:rPr>
                <w:b/>
              </w:rPr>
              <w:t>Code</w:t>
            </w:r>
            <w:r>
              <w:rPr>
                <w:b/>
                <w:spacing w:val="-3"/>
              </w:rPr>
              <w:t xml:space="preserve"> </w:t>
            </w:r>
            <w:r>
              <w:rPr>
                <w:b/>
                <w:spacing w:val="-2"/>
              </w:rPr>
              <w:t>section</w:t>
            </w:r>
          </w:p>
        </w:tc>
        <w:tc>
          <w:tcPr>
            <w:tcW w:w="6521" w:type="dxa"/>
            <w:shd w:val="clear" w:color="auto" w:fill="D9D9D9"/>
          </w:tcPr>
          <w:p w:rsidR="00047680" w:rsidRDefault="00047680" w:rsidP="00047680">
            <w:pPr>
              <w:pStyle w:val="TableParagraph"/>
              <w:spacing w:before="2"/>
              <w:rPr>
                <w:b/>
              </w:rPr>
            </w:pPr>
            <w:r>
              <w:rPr>
                <w:b/>
              </w:rPr>
              <w:t>Code</w:t>
            </w:r>
            <w:r>
              <w:rPr>
                <w:b/>
                <w:spacing w:val="-3"/>
              </w:rPr>
              <w:t xml:space="preserve"> </w:t>
            </w:r>
            <w:r>
              <w:rPr>
                <w:b/>
                <w:spacing w:val="-2"/>
              </w:rPr>
              <w:t>requirement</w:t>
            </w:r>
          </w:p>
        </w:tc>
        <w:tc>
          <w:tcPr>
            <w:tcW w:w="1277" w:type="dxa"/>
            <w:shd w:val="clear" w:color="auto" w:fill="D9D9D9"/>
          </w:tcPr>
          <w:p w:rsidR="00047680" w:rsidRDefault="00047680" w:rsidP="00047680">
            <w:pPr>
              <w:pStyle w:val="TableParagraph"/>
              <w:spacing w:before="2"/>
              <w:rPr>
                <w:b/>
              </w:rPr>
            </w:pPr>
            <w:r>
              <w:rPr>
                <w:b/>
                <w:spacing w:val="-2"/>
              </w:rPr>
              <w:t>Comply:</w:t>
            </w:r>
          </w:p>
          <w:p w:rsidR="00047680" w:rsidRDefault="00047680" w:rsidP="00047680">
            <w:pPr>
              <w:pStyle w:val="TableParagraph"/>
              <w:spacing w:before="16" w:line="232" w:lineRule="exact"/>
              <w:rPr>
                <w:b/>
              </w:rPr>
            </w:pPr>
            <w:r>
              <w:rPr>
                <w:b/>
                <w:spacing w:val="-2"/>
              </w:rPr>
              <w:t>Yes/No</w:t>
            </w:r>
          </w:p>
        </w:tc>
        <w:tc>
          <w:tcPr>
            <w:tcW w:w="4251" w:type="dxa"/>
            <w:shd w:val="clear" w:color="auto" w:fill="D9D9D9"/>
          </w:tcPr>
          <w:p w:rsidR="00047680" w:rsidRDefault="00047680" w:rsidP="00047680">
            <w:pPr>
              <w:pStyle w:val="TableParagraph"/>
              <w:spacing w:line="252" w:lineRule="exact"/>
              <w:rPr>
                <w:b/>
              </w:rPr>
            </w:pPr>
            <w:r>
              <w:rPr>
                <w:b/>
              </w:rPr>
              <w:t>Evidence,</w:t>
            </w:r>
            <w:r>
              <w:rPr>
                <w:b/>
                <w:spacing w:val="-12"/>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393"/>
        </w:trPr>
        <w:tc>
          <w:tcPr>
            <w:tcW w:w="169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2"/>
              <w:ind w:left="0"/>
              <w:rPr>
                <w:b/>
                <w:sz w:val="30"/>
              </w:rPr>
            </w:pPr>
          </w:p>
          <w:p w:rsidR="00047680" w:rsidRDefault="00047680" w:rsidP="00047680">
            <w:pPr>
              <w:pStyle w:val="TableParagraph"/>
              <w:spacing w:before="1"/>
              <w:rPr>
                <w:b/>
              </w:rPr>
            </w:pPr>
            <w:r>
              <w:rPr>
                <w:b/>
                <w:spacing w:val="-5"/>
              </w:rPr>
              <w:t>5.9</w:t>
            </w:r>
          </w:p>
        </w:tc>
        <w:tc>
          <w:tcPr>
            <w:tcW w:w="6521" w:type="dxa"/>
            <w:tcBorders>
              <w:bottom w:val="nil"/>
            </w:tcBorders>
            <w:shd w:val="clear" w:color="auto" w:fill="D9D9D9"/>
          </w:tcPr>
          <w:p w:rsidR="00047680" w:rsidRDefault="00047680" w:rsidP="00047680">
            <w:pPr>
              <w:pStyle w:val="TableParagraph"/>
              <w:spacing w:before="141" w:line="232" w:lineRule="exact"/>
            </w:pPr>
            <w:r>
              <w:t>If</w:t>
            </w:r>
            <w:r>
              <w:rPr>
                <w:spacing w:val="-5"/>
              </w:rPr>
              <w:t xml:space="preserve"> </w:t>
            </w:r>
            <w:r>
              <w:t>all</w:t>
            </w:r>
            <w:r>
              <w:rPr>
                <w:spacing w:val="-3"/>
              </w:rPr>
              <w:t xml:space="preserve"> </w:t>
            </w:r>
            <w:r>
              <w:t>or</w:t>
            </w:r>
            <w:r>
              <w:rPr>
                <w:spacing w:val="-1"/>
              </w:rPr>
              <w:t xml:space="preserve"> </w:t>
            </w:r>
            <w:r>
              <w:t>part</w:t>
            </w:r>
            <w:r>
              <w:rPr>
                <w:spacing w:val="-3"/>
              </w:rPr>
              <w:t xml:space="preserve"> </w:t>
            </w:r>
            <w:r>
              <w:t>of</w:t>
            </w:r>
            <w:r>
              <w:rPr>
                <w:spacing w:val="-3"/>
              </w:rPr>
              <w:t xml:space="preserve"> </w:t>
            </w:r>
            <w:r>
              <w:t>the</w:t>
            </w:r>
            <w:r>
              <w:rPr>
                <w:spacing w:val="-3"/>
              </w:rPr>
              <w:t xml:space="preserve"> </w:t>
            </w:r>
            <w:r>
              <w:t>complaint</w:t>
            </w:r>
            <w:r>
              <w:rPr>
                <w:spacing w:val="-1"/>
              </w:rPr>
              <w:t xml:space="preserve"> </w:t>
            </w:r>
            <w:r>
              <w:t>is</w:t>
            </w:r>
            <w:r>
              <w:rPr>
                <w:spacing w:val="-2"/>
              </w:rPr>
              <w:t xml:space="preserve"> </w:t>
            </w:r>
            <w:r>
              <w:t>not</w:t>
            </w:r>
            <w:r>
              <w:rPr>
                <w:spacing w:val="-3"/>
              </w:rPr>
              <w:t xml:space="preserve"> </w:t>
            </w:r>
            <w:r>
              <w:t>resolved</w:t>
            </w:r>
            <w:r>
              <w:rPr>
                <w:spacing w:val="-5"/>
              </w:rPr>
              <w:t xml:space="preserve"> </w:t>
            </w:r>
            <w:r>
              <w:t>to</w:t>
            </w:r>
            <w:r>
              <w:rPr>
                <w:spacing w:val="-5"/>
              </w:rPr>
              <w:t xml:space="preserve"> </w:t>
            </w:r>
            <w:r>
              <w:t>the</w:t>
            </w:r>
            <w:r>
              <w:rPr>
                <w:spacing w:val="-4"/>
              </w:rPr>
              <w:t xml:space="preserve"> </w:t>
            </w:r>
            <w:r>
              <w:rPr>
                <w:spacing w:val="-2"/>
              </w:rPr>
              <w:t>resident’s</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Pr="00017876" w:rsidRDefault="00047680" w:rsidP="00047680">
            <w:pPr>
              <w:pStyle w:val="TableParagraph"/>
              <w:ind w:left="0"/>
              <w:rPr>
                <w:rFonts w:ascii="Times New Roman"/>
                <w:i/>
              </w:rPr>
            </w:pPr>
            <w:r w:rsidRPr="00017876">
              <w:rPr>
                <w:rFonts w:ascii="Times New Roman"/>
                <w:i/>
              </w:rPr>
              <w:t>The Customer Feedback Guide details the following around the Stage 2 process:</w:t>
            </w:r>
          </w:p>
          <w:p w:rsidR="00047680" w:rsidRPr="00017876" w:rsidRDefault="00047680" w:rsidP="003E7200">
            <w:pPr>
              <w:pStyle w:val="TableParagraph"/>
              <w:ind w:left="0"/>
              <w:rPr>
                <w:rFonts w:ascii="Times New Roman"/>
                <w:i/>
              </w:rPr>
            </w:pPr>
            <w:r w:rsidRPr="00017876">
              <w:rPr>
                <w:rFonts w:ascii="Times New Roman"/>
                <w:i/>
              </w:rPr>
              <w:t>Stage 2</w:t>
            </w:r>
          </w:p>
          <w:p w:rsidR="00047680" w:rsidRPr="00017876" w:rsidRDefault="00047680" w:rsidP="003E7200">
            <w:pPr>
              <w:pStyle w:val="TableParagraph"/>
              <w:ind w:left="0"/>
              <w:rPr>
                <w:rFonts w:ascii="Times New Roman"/>
                <w:i/>
              </w:rPr>
            </w:pPr>
            <w:r w:rsidRPr="00017876">
              <w:rPr>
                <w:rFonts w:ascii="Times New Roman"/>
                <w:i/>
              </w:rPr>
              <w:t>If the complainant is dissatisfied with the outcome of the Stage One response, they can request to escalate their complaint to Stage Two which is the final stage of the complaints process. The complainant must specify the reasons for wanting to proceed to Stage Two. Simply stating that they are unhappy with the response received or just exercising the right to escalate to the next stage are not justified reasons to initiate a Stage Two investigation.</w:t>
            </w:r>
          </w:p>
          <w:p w:rsidR="00047680" w:rsidRPr="00017876" w:rsidRDefault="00047680" w:rsidP="00047680">
            <w:pPr>
              <w:pStyle w:val="TableParagraph"/>
              <w:ind w:left="0"/>
              <w:rPr>
                <w:rFonts w:ascii="Times New Roman"/>
                <w:i/>
              </w:rPr>
            </w:pPr>
            <w:bookmarkStart w:id="5" w:name="_GoBack"/>
            <w:bookmarkEnd w:id="5"/>
            <w:r w:rsidRPr="00017876">
              <w:rPr>
                <w:rFonts w:ascii="Times New Roman"/>
                <w:i/>
              </w:rPr>
              <w:t xml:space="preserve">A Stage Two request should be made within 28 </w:t>
            </w:r>
            <w:r w:rsidR="003E7200">
              <w:rPr>
                <w:rFonts w:ascii="Times New Roman"/>
                <w:i/>
              </w:rPr>
              <w:t xml:space="preserve">   </w:t>
            </w:r>
            <w:r w:rsidRPr="00017876">
              <w:rPr>
                <w:rFonts w:ascii="Times New Roman"/>
                <w:i/>
              </w:rPr>
              <w:t>working days of the date of the Stage One response. The complainant is required to explain why they remain dissatisfied and, where appropriate, provide clear reasons for escalation. The Council will then determine whether the complaint can be considered at Stage Two. The decision to accept a complaint as qualifying as a Stage Two complaint will be made promptly and should take no more than 3 working days. If we cannot accept your complaint we will inform you and tell you why.</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satisfaction</w:t>
            </w:r>
            <w:r>
              <w:rPr>
                <w:spacing w:val="-3"/>
              </w:rPr>
              <w:t xml:space="preserve"> </w:t>
            </w:r>
            <w:r>
              <w:t>at</w:t>
            </w:r>
            <w:r>
              <w:rPr>
                <w:spacing w:val="-4"/>
              </w:rPr>
              <w:t xml:space="preserve"> </w:t>
            </w:r>
            <w:r>
              <w:t>stage</w:t>
            </w:r>
            <w:r>
              <w:rPr>
                <w:spacing w:val="-2"/>
              </w:rPr>
              <w:t xml:space="preserve"> </w:t>
            </w:r>
            <w:r>
              <w:t>one</w:t>
            </w:r>
            <w:r>
              <w:rPr>
                <w:spacing w:val="-7"/>
              </w:rPr>
              <w:t xml:space="preserve"> </w:t>
            </w:r>
            <w:r>
              <w:t>it</w:t>
            </w:r>
            <w:r>
              <w:rPr>
                <w:spacing w:val="-1"/>
              </w:rPr>
              <w:t xml:space="preserve"> </w:t>
            </w:r>
            <w:r>
              <w:t>must</w:t>
            </w:r>
            <w:r>
              <w:rPr>
                <w:spacing w:val="-2"/>
              </w:rPr>
              <w:t xml:space="preserve"> </w:t>
            </w:r>
            <w:r>
              <w:t>be</w:t>
            </w:r>
            <w:r>
              <w:rPr>
                <w:spacing w:val="-3"/>
              </w:rPr>
              <w:t xml:space="preserve"> </w:t>
            </w:r>
            <w:r>
              <w:t>progressed</w:t>
            </w:r>
            <w:r>
              <w:rPr>
                <w:spacing w:val="-7"/>
              </w:rPr>
              <w:t xml:space="preserve"> </w:t>
            </w:r>
            <w:r>
              <w:t>to</w:t>
            </w:r>
            <w:r>
              <w:rPr>
                <w:spacing w:val="-4"/>
              </w:rPr>
              <w:t xml:space="preserve"> </w:t>
            </w:r>
            <w:r>
              <w:t>stage</w:t>
            </w:r>
            <w:r>
              <w:rPr>
                <w:spacing w:val="-5"/>
              </w:rPr>
              <w:t xml:space="preserve"> </w:t>
            </w:r>
            <w:r>
              <w:t>two</w:t>
            </w:r>
            <w:r>
              <w:rPr>
                <w:spacing w:val="-2"/>
              </w:rPr>
              <w:t xml:space="preserve"> </w:t>
            </w:r>
            <w:r>
              <w:rPr>
                <w:spacing w:val="-5"/>
              </w:rPr>
              <w:t>of</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1"/>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the</w:t>
            </w:r>
            <w:r>
              <w:rPr>
                <w:spacing w:val="-7"/>
              </w:rPr>
              <w:t xml:space="preserve"> </w:t>
            </w:r>
            <w:r>
              <w:t>landlord’s</w:t>
            </w:r>
            <w:r>
              <w:rPr>
                <w:spacing w:val="-5"/>
              </w:rPr>
              <w:t xml:space="preserve"> </w:t>
            </w:r>
            <w:r>
              <w:t>procedure,</w:t>
            </w:r>
            <w:r>
              <w:rPr>
                <w:spacing w:val="-6"/>
              </w:rPr>
              <w:t xml:space="preserve"> </w:t>
            </w:r>
            <w:r>
              <w:t>unless</w:t>
            </w:r>
            <w:r>
              <w:rPr>
                <w:spacing w:val="-6"/>
              </w:rPr>
              <w:t xml:space="preserve"> </w:t>
            </w:r>
            <w:r>
              <w:t>an</w:t>
            </w:r>
            <w:r>
              <w:rPr>
                <w:spacing w:val="-8"/>
              </w:rPr>
              <w:t xml:space="preserve"> </w:t>
            </w:r>
            <w:r>
              <w:t>exclusion</w:t>
            </w:r>
            <w:r>
              <w:rPr>
                <w:spacing w:val="-6"/>
              </w:rPr>
              <w:t xml:space="preserve"> </w:t>
            </w:r>
            <w:r>
              <w:t>ground</w:t>
            </w:r>
            <w:r>
              <w:rPr>
                <w:spacing w:val="-6"/>
              </w:rPr>
              <w:t xml:space="preserve"> </w:t>
            </w:r>
            <w:r>
              <w:rPr>
                <w:spacing w:val="-5"/>
              </w:rPr>
              <w:t>now</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applies.</w:t>
            </w:r>
            <w:r>
              <w:rPr>
                <w:spacing w:val="1"/>
              </w:rPr>
              <w:t xml:space="preserve"> </w:t>
            </w:r>
            <w:r>
              <w:t>In</w:t>
            </w:r>
            <w:r>
              <w:rPr>
                <w:spacing w:val="-5"/>
              </w:rPr>
              <w:t xml:space="preserve"> </w:t>
            </w:r>
            <w:r>
              <w:t>instances</w:t>
            </w:r>
            <w:r>
              <w:rPr>
                <w:spacing w:val="-7"/>
              </w:rPr>
              <w:t xml:space="preserve"> </w:t>
            </w:r>
            <w:r>
              <w:t>where</w:t>
            </w:r>
            <w:r>
              <w:rPr>
                <w:spacing w:val="-5"/>
              </w:rPr>
              <w:t xml:space="preserve"> </w:t>
            </w:r>
            <w:r>
              <w:t>a</w:t>
            </w:r>
            <w:r>
              <w:rPr>
                <w:spacing w:val="-7"/>
              </w:rPr>
              <w:t xml:space="preserve"> </w:t>
            </w:r>
            <w:r>
              <w:t>landlord</w:t>
            </w:r>
            <w:r>
              <w:rPr>
                <w:spacing w:val="-5"/>
              </w:rPr>
              <w:t xml:space="preserve"> </w:t>
            </w:r>
            <w:r>
              <w:t>declines</w:t>
            </w:r>
            <w:r>
              <w:rPr>
                <w:spacing w:val="-7"/>
              </w:rPr>
              <w:t xml:space="preserve"> </w:t>
            </w:r>
            <w:r>
              <w:t>to</w:t>
            </w:r>
            <w:r>
              <w:rPr>
                <w:spacing w:val="-6"/>
              </w:rPr>
              <w:t xml:space="preserve"> </w:t>
            </w:r>
            <w:r>
              <w:t>escalate</w:t>
            </w:r>
            <w:r>
              <w:rPr>
                <w:spacing w:val="-6"/>
              </w:rPr>
              <w:t xml:space="preserve"> </w:t>
            </w:r>
            <w:r>
              <w:rPr>
                <w:spacing w:val="-10"/>
              </w:rPr>
              <w:t>a</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complaint</w:t>
            </w:r>
            <w:r>
              <w:rPr>
                <w:spacing w:val="-3"/>
              </w:rPr>
              <w:t xml:space="preserve"> </w:t>
            </w:r>
            <w:r>
              <w:t>it</w:t>
            </w:r>
            <w:r>
              <w:rPr>
                <w:spacing w:val="-8"/>
              </w:rPr>
              <w:t xml:space="preserve"> </w:t>
            </w:r>
            <w:r>
              <w:t>must</w:t>
            </w:r>
            <w:r>
              <w:rPr>
                <w:spacing w:val="-5"/>
              </w:rPr>
              <w:t xml:space="preserve"> </w:t>
            </w:r>
            <w:r>
              <w:t>clearly</w:t>
            </w:r>
            <w:r>
              <w:rPr>
                <w:spacing w:val="-7"/>
              </w:rPr>
              <w:t xml:space="preserve"> </w:t>
            </w:r>
            <w:r>
              <w:t>communicate</w:t>
            </w:r>
            <w:r>
              <w:rPr>
                <w:spacing w:val="-4"/>
              </w:rPr>
              <w:t xml:space="preserve"> </w:t>
            </w:r>
            <w:r>
              <w:t>in</w:t>
            </w:r>
            <w:r>
              <w:rPr>
                <w:spacing w:val="-7"/>
              </w:rPr>
              <w:t xml:space="preserve"> </w:t>
            </w:r>
            <w:r>
              <w:t>writing</w:t>
            </w:r>
            <w:r>
              <w:rPr>
                <w:spacing w:val="-5"/>
              </w:rPr>
              <w:t xml:space="preserve"> </w:t>
            </w:r>
            <w:r>
              <w:t>its</w:t>
            </w:r>
            <w:r>
              <w:rPr>
                <w:spacing w:val="-4"/>
              </w:rPr>
              <w:t xml:space="preserve"> </w:t>
            </w:r>
            <w:r>
              <w:t>reasons</w:t>
            </w:r>
            <w:r>
              <w:rPr>
                <w:spacing w:val="-6"/>
              </w:rPr>
              <w:t xml:space="preserve"> </w:t>
            </w:r>
            <w:r>
              <w:rPr>
                <w:spacing w:val="-5"/>
              </w:rPr>
              <w:t>for</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not</w:t>
            </w:r>
            <w:r>
              <w:rPr>
                <w:spacing w:val="-3"/>
              </w:rPr>
              <w:t xml:space="preserve"> </w:t>
            </w:r>
            <w:r>
              <w:t>escalating</w:t>
            </w:r>
            <w:r>
              <w:rPr>
                <w:spacing w:val="-4"/>
              </w:rPr>
              <w:t xml:space="preserve"> </w:t>
            </w:r>
            <w:r>
              <w:t>as</w:t>
            </w:r>
            <w:r>
              <w:rPr>
                <w:spacing w:val="-5"/>
              </w:rPr>
              <w:t xml:space="preserve"> </w:t>
            </w:r>
            <w:r>
              <w:t>well</w:t>
            </w:r>
            <w:r>
              <w:rPr>
                <w:spacing w:val="-4"/>
              </w:rPr>
              <w:t xml:space="preserve"> </w:t>
            </w:r>
            <w:r>
              <w:t>as</w:t>
            </w:r>
            <w:r>
              <w:rPr>
                <w:spacing w:val="-6"/>
              </w:rPr>
              <w:t xml:space="preserve"> </w:t>
            </w:r>
            <w:r>
              <w:t>the</w:t>
            </w:r>
            <w:r>
              <w:rPr>
                <w:spacing w:val="-6"/>
              </w:rPr>
              <w:t xml:space="preserve"> </w:t>
            </w:r>
            <w:r>
              <w:t>resident’s</w:t>
            </w:r>
            <w:r>
              <w:rPr>
                <w:spacing w:val="-6"/>
              </w:rPr>
              <w:t xml:space="preserve"> </w:t>
            </w:r>
            <w:r>
              <w:t>right</w:t>
            </w:r>
            <w:r>
              <w:rPr>
                <w:spacing w:val="-5"/>
              </w:rPr>
              <w:t xml:space="preserve"> </w:t>
            </w:r>
            <w:r>
              <w:t>to</w:t>
            </w:r>
            <w:r>
              <w:rPr>
                <w:spacing w:val="-6"/>
              </w:rPr>
              <w:t xml:space="preserve"> </w:t>
            </w:r>
            <w:r>
              <w:t>approach</w:t>
            </w:r>
            <w:r>
              <w:rPr>
                <w:spacing w:val="-5"/>
              </w:rPr>
              <w:t xml:space="preserve"> the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86"/>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45" w:lineRule="exact"/>
            </w:pPr>
            <w:r>
              <w:t>Ombudsman</w:t>
            </w:r>
            <w:r>
              <w:rPr>
                <w:spacing w:val="-6"/>
              </w:rPr>
              <w:t xml:space="preserve"> </w:t>
            </w:r>
            <w:r>
              <w:t>about</w:t>
            </w:r>
            <w:r>
              <w:rPr>
                <w:spacing w:val="-4"/>
              </w:rPr>
              <w:t xml:space="preserve"> </w:t>
            </w:r>
            <w:r>
              <w:t>its</w:t>
            </w:r>
            <w:r>
              <w:rPr>
                <w:spacing w:val="-5"/>
              </w:rPr>
              <w:t xml:space="preserve"> </w:t>
            </w:r>
            <w:r>
              <w:rPr>
                <w:spacing w:val="-2"/>
              </w:rPr>
              <w:t>decision.</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43"/>
        </w:trPr>
        <w:tc>
          <w:tcPr>
            <w:tcW w:w="169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spacing w:before="1"/>
              <w:ind w:left="0"/>
              <w:rPr>
                <w:b/>
                <w:sz w:val="28"/>
              </w:rPr>
            </w:pPr>
          </w:p>
          <w:p w:rsidR="00047680" w:rsidRDefault="00047680" w:rsidP="00047680">
            <w:pPr>
              <w:pStyle w:val="TableParagraph"/>
              <w:rPr>
                <w:b/>
              </w:rPr>
            </w:pPr>
            <w:r>
              <w:rPr>
                <w:b/>
                <w:spacing w:val="-4"/>
              </w:rPr>
              <w:t>5.10</w:t>
            </w:r>
          </w:p>
        </w:tc>
        <w:tc>
          <w:tcPr>
            <w:tcW w:w="6521" w:type="dxa"/>
            <w:tcBorders>
              <w:bottom w:val="nil"/>
            </w:tcBorders>
            <w:shd w:val="clear" w:color="auto" w:fill="D9D9D9"/>
          </w:tcPr>
          <w:p w:rsidR="00047680" w:rsidRDefault="00047680" w:rsidP="00047680">
            <w:pPr>
              <w:pStyle w:val="TableParagraph"/>
              <w:spacing w:before="93" w:line="231" w:lineRule="exact"/>
            </w:pPr>
            <w:r>
              <w:t>On</w:t>
            </w:r>
            <w:r>
              <w:rPr>
                <w:spacing w:val="-7"/>
              </w:rPr>
              <w:t xml:space="preserve"> </w:t>
            </w:r>
            <w:r>
              <w:t>receipt</w:t>
            </w:r>
            <w:r>
              <w:rPr>
                <w:spacing w:val="-5"/>
              </w:rPr>
              <w:t xml:space="preserve"> </w:t>
            </w:r>
            <w:r>
              <w:t>of</w:t>
            </w:r>
            <w:r>
              <w:rPr>
                <w:spacing w:val="-5"/>
              </w:rPr>
              <w:t xml:space="preserve"> </w:t>
            </w:r>
            <w:r>
              <w:t>the</w:t>
            </w:r>
            <w:r>
              <w:rPr>
                <w:spacing w:val="-6"/>
              </w:rPr>
              <w:t xml:space="preserve"> </w:t>
            </w:r>
            <w:r>
              <w:t>escalation</w:t>
            </w:r>
            <w:r>
              <w:rPr>
                <w:spacing w:val="-4"/>
              </w:rPr>
              <w:t xml:space="preserve"> </w:t>
            </w:r>
            <w:r>
              <w:t>request,</w:t>
            </w:r>
            <w:r>
              <w:rPr>
                <w:spacing w:val="-4"/>
              </w:rPr>
              <w:t xml:space="preserve"> </w:t>
            </w:r>
            <w:r>
              <w:t>landlords</w:t>
            </w:r>
            <w:r>
              <w:rPr>
                <w:spacing w:val="-7"/>
              </w:rPr>
              <w:t xml:space="preserve"> </w:t>
            </w:r>
            <w:r>
              <w:t>must</w:t>
            </w:r>
            <w:r>
              <w:rPr>
                <w:spacing w:val="-2"/>
              </w:rPr>
              <w:t xml:space="preserve"> </w:t>
            </w:r>
            <w:r>
              <w:t>set</w:t>
            </w:r>
            <w:r>
              <w:rPr>
                <w:spacing w:val="-2"/>
              </w:rPr>
              <w:t xml:space="preserve"> </w:t>
            </w:r>
            <w:r>
              <w:t>out</w:t>
            </w:r>
            <w:r>
              <w:rPr>
                <w:spacing w:val="-4"/>
              </w:rPr>
              <w:t xml:space="preserve"> </w:t>
            </w:r>
            <w:r>
              <w:rPr>
                <w:spacing w:val="-2"/>
              </w:rPr>
              <w:t>their</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Default="00047680" w:rsidP="00047680">
            <w:pPr>
              <w:pStyle w:val="TableParagraph"/>
              <w:ind w:left="0"/>
              <w:rPr>
                <w:rFonts w:ascii="Times New Roman"/>
              </w:rPr>
            </w:pPr>
            <w:r>
              <w:rPr>
                <w:rFonts w:ascii="Times New Roman"/>
              </w:rPr>
              <w:t>See response in 5.9 above.</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understanding</w:t>
            </w:r>
            <w:r>
              <w:rPr>
                <w:spacing w:val="-7"/>
              </w:rPr>
              <w:t xml:space="preserve"> </w:t>
            </w:r>
            <w:r>
              <w:t>of</w:t>
            </w:r>
            <w:r>
              <w:rPr>
                <w:spacing w:val="-6"/>
              </w:rPr>
              <w:t xml:space="preserve"> </w:t>
            </w:r>
            <w:r>
              <w:t>issues</w:t>
            </w:r>
            <w:r>
              <w:rPr>
                <w:spacing w:val="-7"/>
              </w:rPr>
              <w:t xml:space="preserve"> </w:t>
            </w:r>
            <w:r>
              <w:t>outstanding</w:t>
            </w:r>
            <w:r>
              <w:rPr>
                <w:spacing w:val="-6"/>
              </w:rPr>
              <w:t xml:space="preserve"> </w:t>
            </w:r>
            <w:r>
              <w:t>and</w:t>
            </w:r>
            <w:r>
              <w:rPr>
                <w:spacing w:val="-7"/>
              </w:rPr>
              <w:t xml:space="preserve"> </w:t>
            </w:r>
            <w:r>
              <w:t>the</w:t>
            </w:r>
            <w:r>
              <w:rPr>
                <w:spacing w:val="-5"/>
              </w:rPr>
              <w:t xml:space="preserve"> </w:t>
            </w:r>
            <w:r>
              <w:t>outcomes</w:t>
            </w:r>
            <w:r>
              <w:rPr>
                <w:spacing w:val="-6"/>
              </w:rPr>
              <w:t xml:space="preserve"> </w:t>
            </w:r>
            <w:r>
              <w:rPr>
                <w:spacing w:val="-5"/>
              </w:rPr>
              <w:t>the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resident</w:t>
            </w:r>
            <w:r>
              <w:rPr>
                <w:spacing w:val="-5"/>
              </w:rPr>
              <w:t xml:space="preserve"> </w:t>
            </w:r>
            <w:r>
              <w:t>is</w:t>
            </w:r>
            <w:r>
              <w:rPr>
                <w:spacing w:val="-7"/>
              </w:rPr>
              <w:t xml:space="preserve"> </w:t>
            </w:r>
            <w:r>
              <w:t>seeking.</w:t>
            </w:r>
            <w:r>
              <w:rPr>
                <w:spacing w:val="-6"/>
              </w:rPr>
              <w:t xml:space="preserve"> </w:t>
            </w:r>
            <w:r>
              <w:t>If</w:t>
            </w:r>
            <w:r>
              <w:rPr>
                <w:spacing w:val="-3"/>
              </w:rPr>
              <w:t xml:space="preserve"> </w:t>
            </w:r>
            <w:r>
              <w:t>any</w:t>
            </w:r>
            <w:r>
              <w:rPr>
                <w:spacing w:val="-4"/>
              </w:rPr>
              <w:t xml:space="preserve"> </w:t>
            </w:r>
            <w:r>
              <w:t>aspect</w:t>
            </w:r>
            <w:r>
              <w:rPr>
                <w:spacing w:val="-3"/>
              </w:rPr>
              <w:t xml:space="preserve"> </w:t>
            </w:r>
            <w:r>
              <w:t>of</w:t>
            </w:r>
            <w:r>
              <w:rPr>
                <w:spacing w:val="-5"/>
              </w:rPr>
              <w:t xml:space="preserve"> </w:t>
            </w:r>
            <w:r>
              <w:t>the</w:t>
            </w:r>
            <w:r>
              <w:rPr>
                <w:spacing w:val="-5"/>
              </w:rPr>
              <w:t xml:space="preserve"> </w:t>
            </w:r>
            <w:r>
              <w:t>complaint</w:t>
            </w:r>
            <w:r>
              <w:rPr>
                <w:spacing w:val="-6"/>
              </w:rPr>
              <w:t xml:space="preserve"> </w:t>
            </w:r>
            <w:r>
              <w:t>is</w:t>
            </w:r>
            <w:r>
              <w:rPr>
                <w:spacing w:val="-4"/>
              </w:rPr>
              <w:t xml:space="preserve"> </w:t>
            </w:r>
            <w:r>
              <w:t>unclear,</w:t>
            </w:r>
            <w:r>
              <w:rPr>
                <w:spacing w:val="-5"/>
              </w:rPr>
              <w:t xml:space="preserve"> the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1"/>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resident</w:t>
            </w:r>
            <w:r>
              <w:rPr>
                <w:spacing w:val="-5"/>
              </w:rPr>
              <w:t xml:space="preserve"> </w:t>
            </w:r>
            <w:r>
              <w:t>must</w:t>
            </w:r>
            <w:r>
              <w:rPr>
                <w:spacing w:val="-2"/>
              </w:rPr>
              <w:t xml:space="preserve"> </w:t>
            </w:r>
            <w:r>
              <w:t>be</w:t>
            </w:r>
            <w:r>
              <w:rPr>
                <w:spacing w:val="-6"/>
              </w:rPr>
              <w:t xml:space="preserve"> </w:t>
            </w:r>
            <w:r>
              <w:t>asked</w:t>
            </w:r>
            <w:r>
              <w:rPr>
                <w:spacing w:val="-6"/>
              </w:rPr>
              <w:t xml:space="preserve"> </w:t>
            </w:r>
            <w:r>
              <w:t>for</w:t>
            </w:r>
            <w:r>
              <w:rPr>
                <w:spacing w:val="-2"/>
              </w:rPr>
              <w:t xml:space="preserve"> </w:t>
            </w:r>
            <w:r>
              <w:t>clarification</w:t>
            </w:r>
            <w:r>
              <w:rPr>
                <w:spacing w:val="-4"/>
              </w:rPr>
              <w:t xml:space="preserve"> </w:t>
            </w:r>
            <w:r>
              <w:t>and</w:t>
            </w:r>
            <w:r>
              <w:rPr>
                <w:spacing w:val="-6"/>
              </w:rPr>
              <w:t xml:space="preserve"> </w:t>
            </w:r>
            <w:r>
              <w:t>the</w:t>
            </w:r>
            <w:r>
              <w:rPr>
                <w:spacing w:val="-6"/>
              </w:rPr>
              <w:t xml:space="preserve"> </w:t>
            </w:r>
            <w:r>
              <w:t>full</w:t>
            </w:r>
            <w:r>
              <w:rPr>
                <w:spacing w:val="-3"/>
              </w:rPr>
              <w:t xml:space="preserve"> </w:t>
            </w:r>
            <w:r>
              <w:rPr>
                <w:spacing w:val="-2"/>
              </w:rPr>
              <w:t>definition</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44" w:lineRule="exact"/>
            </w:pPr>
            <w:r>
              <w:t>agreed</w:t>
            </w:r>
            <w:r>
              <w:rPr>
                <w:spacing w:val="-5"/>
              </w:rPr>
              <w:t xml:space="preserve"> </w:t>
            </w:r>
            <w:r>
              <w:t>between</w:t>
            </w:r>
            <w:r>
              <w:rPr>
                <w:spacing w:val="-5"/>
              </w:rPr>
              <w:t xml:space="preserve"> </w:t>
            </w:r>
            <w:r>
              <w:t>both</w:t>
            </w:r>
            <w:r>
              <w:rPr>
                <w:spacing w:val="-4"/>
              </w:rPr>
              <w:t xml:space="preserve"> </w:t>
            </w:r>
            <w:r>
              <w:rPr>
                <w:spacing w:val="-2"/>
              </w:rPr>
              <w:t>parties.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pStyle w:val="TableParagraph"/>
              <w:spacing w:before="168"/>
              <w:rPr>
                <w:b/>
              </w:rPr>
            </w:pPr>
            <w:r>
              <w:rPr>
                <w:b/>
                <w:spacing w:val="-4"/>
              </w:rPr>
              <w:t>5.12</w:t>
            </w: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The person considering the complaint at stage two, must not be</w:t>
            </w:r>
          </w:p>
        </w:tc>
        <w:tc>
          <w:tcPr>
            <w:tcW w:w="1277" w:type="dxa"/>
            <w:vMerge/>
            <w:tcBorders>
              <w:top w:val="nil"/>
            </w:tcBorders>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1" w:type="dxa"/>
            <w:vMerge/>
            <w:tcBorders>
              <w:top w:val="nil"/>
            </w:tcBorders>
            <w:shd w:val="clear" w:color="auto" w:fill="D9D9D9"/>
          </w:tcPr>
          <w:p w:rsidR="00047680" w:rsidRDefault="00047680" w:rsidP="00047680">
            <w:pPr>
              <w:pStyle w:val="TableParagraph"/>
              <w:ind w:left="0"/>
              <w:jc w:val="both"/>
              <w:rPr>
                <w:rFonts w:ascii="Times New Roman"/>
              </w:rPr>
            </w:pPr>
            <w:r>
              <w:rPr>
                <w:rFonts w:ascii="Times New Roman"/>
              </w:rPr>
              <w:t>The Customer Feedback Guide states the following about this point:</w:t>
            </w:r>
          </w:p>
          <w:p w:rsidR="00047680" w:rsidRPr="00017876" w:rsidRDefault="00047680" w:rsidP="00047680">
            <w:pPr>
              <w:pStyle w:val="TableParagraph"/>
              <w:rPr>
                <w:rFonts w:ascii="Times New Roman"/>
                <w:i/>
              </w:rPr>
            </w:pPr>
            <w:r w:rsidRPr="00017876">
              <w:rPr>
                <w:rFonts w:ascii="Times New Roman"/>
                <w:i/>
              </w:rPr>
              <w:t>Following the acceptance of a Stage Two complaint, an investigating officer will be appointed. The investigating officer will not have had any previous involvement with the case.</w:t>
            </w:r>
          </w:p>
          <w:p w:rsidR="00047680" w:rsidRPr="00017876" w:rsidRDefault="00047680" w:rsidP="00047680">
            <w:pPr>
              <w:pStyle w:val="TableParagraph"/>
              <w:rPr>
                <w:rFonts w:ascii="Times New Roman"/>
                <w:i/>
              </w:rPr>
            </w:pPr>
            <w:r w:rsidRPr="00017876">
              <w:rPr>
                <w:rFonts w:ascii="Times New Roman"/>
                <w:i/>
              </w:rPr>
              <w:t>The investigating officer will review the entire case, such as the original complaint, any background information relating to the complaint matter, the response provided at Stage One and any other information which has relevance to the complaint.</w:t>
            </w:r>
          </w:p>
          <w:p w:rsidR="00047680" w:rsidRDefault="00047680" w:rsidP="00047680">
            <w:pPr>
              <w:pStyle w:val="TableParagraph"/>
              <w:ind w:left="0"/>
              <w:rPr>
                <w:rFonts w:ascii="Times New Roman"/>
              </w:rPr>
            </w:pPr>
            <w:r w:rsidRPr="00017876">
              <w:rPr>
                <w:rFonts w:ascii="Times New Roman"/>
                <w:i/>
              </w:rPr>
              <w:t xml:space="preserve">The timeframe to respond to a Stage Two complaint is 20 working days from the date of </w:t>
            </w:r>
            <w:proofErr w:type="gramStart"/>
            <w:r w:rsidRPr="00017876">
              <w:rPr>
                <w:rFonts w:ascii="Times New Roman"/>
                <w:i/>
              </w:rPr>
              <w:t>receipt</w:t>
            </w:r>
            <w:r>
              <w:rPr>
                <w:rFonts w:ascii="Times New Roman"/>
                <w:i/>
              </w:rPr>
              <w:t xml:space="preserve"> .</w:t>
            </w:r>
            <w:r w:rsidRPr="00017876">
              <w:rPr>
                <w:rFonts w:ascii="Times New Roman"/>
                <w:i/>
              </w:rPr>
              <w:t>We</w:t>
            </w:r>
            <w:proofErr w:type="gramEnd"/>
            <w:r w:rsidRPr="00017876">
              <w:rPr>
                <w:rFonts w:ascii="Times New Roman"/>
                <w:i/>
              </w:rPr>
              <w:t xml:space="preserve"> will agree an extension to this timescale with the complainant if required</w:t>
            </w:r>
            <w:r w:rsidRPr="00017876">
              <w:rPr>
                <w:rFonts w:ascii="Times New Roman"/>
              </w:rPr>
              <w:t>.</w:t>
            </w: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the same person that considered the complaint at stage one.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pStyle w:val="TableParagraph"/>
              <w:ind w:left="0"/>
              <w:rPr>
                <w:b/>
                <w:sz w:val="24"/>
              </w:rPr>
            </w:pPr>
          </w:p>
          <w:p w:rsidR="00047680" w:rsidRDefault="00047680" w:rsidP="00047680">
            <w:pPr>
              <w:pStyle w:val="TableParagraph"/>
              <w:spacing w:before="1"/>
              <w:ind w:left="0"/>
              <w:rPr>
                <w:b/>
                <w:sz w:val="28"/>
              </w:rPr>
            </w:pPr>
          </w:p>
          <w:p w:rsidR="00047680" w:rsidRDefault="00047680" w:rsidP="00047680">
            <w:pPr>
              <w:pStyle w:val="TableParagraph"/>
              <w:spacing w:before="1"/>
              <w:rPr>
                <w:b/>
              </w:rPr>
            </w:pPr>
            <w:r>
              <w:rPr>
                <w:b/>
                <w:spacing w:val="-4"/>
              </w:rPr>
              <w:t>5.13</w:t>
            </w: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 xml:space="preserve">Landlords must respond to the stage two complaint </w:t>
            </w:r>
            <w:r w:rsidRPr="00047680">
              <w:rPr>
                <w:b/>
                <w:sz w:val="24"/>
              </w:rPr>
              <w:lastRenderedPageBreak/>
              <w:t>within 20</w:t>
            </w:r>
          </w:p>
        </w:tc>
        <w:tc>
          <w:tcPr>
            <w:tcW w:w="1277" w:type="dxa"/>
            <w:vMerge/>
            <w:tcBorders>
              <w:top w:val="nil"/>
            </w:tcBorders>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See response in 5.12 above.</w:t>
            </w: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working days of the complaint being escalated. Exceptionally,</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may provide an explanation to the resident containing</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a clear timeframe for when the response will be received. This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should not exceed a further 10 days without good reason.</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spacing w:before="175"/>
              <w:rPr>
                <w:b/>
              </w:rPr>
            </w:pPr>
            <w:r>
              <w:rPr>
                <w:b/>
                <w:spacing w:val="-4"/>
              </w:rPr>
              <w:t>5.16</w:t>
            </w: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Landlords must confirm the following in writing to the resident at</w:t>
            </w:r>
          </w:p>
        </w:tc>
        <w:tc>
          <w:tcPr>
            <w:tcW w:w="1277" w:type="dxa"/>
            <w:vMerge/>
            <w:tcBorders>
              <w:top w:val="nil"/>
            </w:tcBorders>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tcBorders>
              <w:top w:val="nil"/>
            </w:tcBorders>
            <w:shd w:val="clear" w:color="auto" w:fill="D9D9D9"/>
          </w:tcPr>
          <w:p w:rsidR="00047680" w:rsidRDefault="00047680" w:rsidP="00047680">
            <w:pPr>
              <w:pStyle w:val="TableParagraph"/>
              <w:ind w:left="0"/>
              <w:rPr>
                <w:rFonts w:ascii="Times New Roman"/>
              </w:rPr>
            </w:pPr>
            <w:r>
              <w:rPr>
                <w:rFonts w:ascii="Times New Roman"/>
              </w:rPr>
              <w:t xml:space="preserve">Our letter template on our Open Housing system </w:t>
            </w:r>
            <w:r w:rsidRPr="00017876">
              <w:rPr>
                <w:rFonts w:ascii="Times New Roman"/>
              </w:rPr>
              <w:t xml:space="preserve">highlights all requirements to be acknowledged and responded to. </w:t>
            </w:r>
          </w:p>
          <w:p w:rsidR="00047680" w:rsidRDefault="00047680" w:rsidP="00047680">
            <w:pPr>
              <w:pStyle w:val="TableParagraph"/>
              <w:ind w:left="0"/>
              <w:rPr>
                <w:rFonts w:ascii="Times New Roman"/>
              </w:rPr>
            </w:pPr>
            <w:r>
              <w:rPr>
                <w:rFonts w:ascii="Times New Roman"/>
              </w:rPr>
              <w:t>There is n</w:t>
            </w:r>
            <w:r w:rsidRPr="00017876">
              <w:rPr>
                <w:rFonts w:ascii="Times New Roman"/>
              </w:rPr>
              <w:t>o stage 3.</w:t>
            </w: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the completion of stage two in clear, plain language: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5"/>
              </w:numPr>
              <w:tabs>
                <w:tab w:val="left" w:pos="671"/>
                <w:tab w:val="left" w:pos="672"/>
              </w:tabs>
              <w:spacing w:before="122" w:line="244" w:lineRule="exact"/>
              <w:rPr>
                <w:b/>
                <w:sz w:val="24"/>
              </w:rPr>
            </w:pPr>
            <w:r w:rsidRPr="00047680">
              <w:rPr>
                <w:b/>
                <w:sz w:val="24"/>
              </w:rPr>
              <w:t>the complaint stage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4"/>
              </w:numPr>
              <w:tabs>
                <w:tab w:val="left" w:pos="671"/>
                <w:tab w:val="left" w:pos="672"/>
              </w:tabs>
              <w:spacing w:line="238" w:lineRule="exact"/>
              <w:rPr>
                <w:b/>
                <w:sz w:val="24"/>
              </w:rPr>
            </w:pPr>
            <w:r w:rsidRPr="00047680">
              <w:rPr>
                <w:b/>
                <w:sz w:val="24"/>
              </w:rPr>
              <w:t>the complaint definition</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3"/>
              </w:numPr>
              <w:tabs>
                <w:tab w:val="left" w:pos="671"/>
                <w:tab w:val="left" w:pos="672"/>
              </w:tabs>
              <w:spacing w:line="238" w:lineRule="exact"/>
              <w:rPr>
                <w:b/>
                <w:sz w:val="24"/>
              </w:rPr>
            </w:pPr>
            <w:r w:rsidRPr="00047680">
              <w:rPr>
                <w:b/>
                <w:sz w:val="24"/>
              </w:rPr>
              <w:t>the decision on the complaint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2"/>
              </w:numPr>
              <w:tabs>
                <w:tab w:val="left" w:pos="671"/>
                <w:tab w:val="left" w:pos="672"/>
              </w:tabs>
              <w:spacing w:line="239" w:lineRule="exact"/>
              <w:rPr>
                <w:b/>
                <w:sz w:val="24"/>
              </w:rPr>
            </w:pPr>
            <w:r w:rsidRPr="00047680">
              <w:rPr>
                <w:b/>
                <w:sz w:val="24"/>
              </w:rPr>
              <w:t>the reasons for any decisions made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1"/>
              </w:numPr>
              <w:tabs>
                <w:tab w:val="left" w:pos="671"/>
                <w:tab w:val="left" w:pos="672"/>
              </w:tabs>
              <w:spacing w:line="238" w:lineRule="exact"/>
              <w:rPr>
                <w:b/>
                <w:sz w:val="24"/>
              </w:rPr>
            </w:pPr>
            <w:r w:rsidRPr="00047680">
              <w:rPr>
                <w:b/>
                <w:sz w:val="24"/>
              </w:rPr>
              <w:t>the details of any remedy offered to put things right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10"/>
              </w:numPr>
              <w:tabs>
                <w:tab w:val="left" w:pos="671"/>
                <w:tab w:val="left" w:pos="672"/>
              </w:tabs>
              <w:spacing w:line="240" w:lineRule="exact"/>
              <w:rPr>
                <w:b/>
                <w:sz w:val="24"/>
              </w:rPr>
            </w:pPr>
            <w:r w:rsidRPr="00047680">
              <w:rPr>
                <w:b/>
                <w:sz w:val="24"/>
              </w:rPr>
              <w:t>details of any outstanding actions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and</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9"/>
              </w:numPr>
              <w:tabs>
                <w:tab w:val="left" w:pos="467"/>
                <w:tab w:val="left" w:pos="468"/>
              </w:tabs>
              <w:spacing w:line="242" w:lineRule="exact"/>
              <w:rPr>
                <w:b/>
                <w:sz w:val="24"/>
              </w:rPr>
            </w:pPr>
            <w:r w:rsidRPr="00047680">
              <w:rPr>
                <w:b/>
                <w:sz w:val="24"/>
              </w:rPr>
              <w:t>if the landlord has a third stage, details of how to escalate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the matter to stage three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numPr>
                <w:ilvl w:val="0"/>
                <w:numId w:val="8"/>
              </w:numPr>
              <w:tabs>
                <w:tab w:val="left" w:pos="467"/>
                <w:tab w:val="left" w:pos="468"/>
              </w:tabs>
              <w:spacing w:line="242" w:lineRule="exact"/>
              <w:rPr>
                <w:b/>
                <w:sz w:val="24"/>
              </w:rPr>
            </w:pPr>
            <w:r w:rsidRPr="00047680">
              <w:rPr>
                <w:b/>
                <w:sz w:val="24"/>
              </w:rPr>
              <w:t>if this was the final stage, details of how to escalate the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matter to the Housing Ombudsman Service if the resident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339"/>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left w:val="single" w:sz="4" w:space="0" w:color="000000"/>
              <w:bottom w:val="single" w:sz="4" w:space="0" w:color="000000"/>
              <w:right w:val="single" w:sz="4" w:space="0" w:color="000000"/>
            </w:tcBorders>
            <w:shd w:val="clear" w:color="auto" w:fill="D9D9D9"/>
          </w:tcPr>
          <w:p w:rsidR="00047680" w:rsidRPr="00047680" w:rsidRDefault="00047680" w:rsidP="00047680">
            <w:pPr>
              <w:pStyle w:val="TableParagraph"/>
              <w:ind w:left="0"/>
              <w:rPr>
                <w:b/>
                <w:sz w:val="24"/>
              </w:rPr>
            </w:pPr>
            <w:r w:rsidRPr="00047680">
              <w:rPr>
                <w:b/>
                <w:sz w:val="24"/>
              </w:rPr>
              <w:t>remains dissatisfied.</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90"/>
        </w:trPr>
        <w:tc>
          <w:tcPr>
            <w:tcW w:w="1692" w:type="dxa"/>
            <w:vMerge w:val="restart"/>
            <w:shd w:val="clear" w:color="auto" w:fill="D9D9D9"/>
          </w:tcPr>
          <w:p w:rsidR="00047680" w:rsidRDefault="00047680" w:rsidP="00047680">
            <w:pPr>
              <w:pStyle w:val="TableParagraph"/>
              <w:spacing w:before="167"/>
              <w:rPr>
                <w:b/>
              </w:rPr>
            </w:pPr>
            <w:r>
              <w:rPr>
                <w:b/>
                <w:spacing w:val="-4"/>
              </w:rPr>
              <w:t>5.11</w:t>
            </w:r>
          </w:p>
        </w:tc>
        <w:tc>
          <w:tcPr>
            <w:tcW w:w="6521" w:type="dxa"/>
            <w:tcBorders>
              <w:bottom w:val="nil"/>
            </w:tcBorders>
            <w:shd w:val="clear" w:color="auto" w:fill="D9D9D9"/>
          </w:tcPr>
          <w:p w:rsidR="00047680" w:rsidRDefault="00047680" w:rsidP="00047680">
            <w:pPr>
              <w:pStyle w:val="TableParagraph"/>
              <w:spacing w:before="40" w:line="231" w:lineRule="exact"/>
            </w:pPr>
            <w:r>
              <w:t>Landlords</w:t>
            </w:r>
            <w:r>
              <w:rPr>
                <w:spacing w:val="-8"/>
              </w:rPr>
              <w:t xml:space="preserve"> </w:t>
            </w:r>
            <w:r>
              <w:t>must</w:t>
            </w:r>
            <w:r>
              <w:rPr>
                <w:spacing w:val="-4"/>
              </w:rPr>
              <w:t xml:space="preserve"> </w:t>
            </w:r>
            <w:r>
              <w:t>only</w:t>
            </w:r>
            <w:r>
              <w:rPr>
                <w:spacing w:val="-4"/>
              </w:rPr>
              <w:t xml:space="preserve"> </w:t>
            </w:r>
            <w:r>
              <w:t>escalate</w:t>
            </w:r>
            <w:r>
              <w:rPr>
                <w:spacing w:val="-4"/>
              </w:rPr>
              <w:t xml:space="preserve"> </w:t>
            </w:r>
            <w:r>
              <w:t>a</w:t>
            </w:r>
            <w:r>
              <w:rPr>
                <w:spacing w:val="-4"/>
              </w:rPr>
              <w:t xml:space="preserve"> </w:t>
            </w:r>
            <w:r>
              <w:t>complaint</w:t>
            </w:r>
            <w:r>
              <w:rPr>
                <w:spacing w:val="-5"/>
              </w:rPr>
              <w:t xml:space="preserve"> </w:t>
            </w:r>
            <w:r>
              <w:t>to</w:t>
            </w:r>
            <w:r>
              <w:rPr>
                <w:spacing w:val="-5"/>
              </w:rPr>
              <w:t xml:space="preserve"> </w:t>
            </w:r>
            <w:r>
              <w:t>stage</w:t>
            </w:r>
            <w:r>
              <w:rPr>
                <w:spacing w:val="-4"/>
              </w:rPr>
              <w:t xml:space="preserve"> </w:t>
            </w:r>
            <w:r>
              <w:t>two</w:t>
            </w:r>
            <w:r>
              <w:rPr>
                <w:spacing w:val="-4"/>
              </w:rPr>
              <w:t xml:space="preserve"> </w:t>
            </w:r>
            <w:r>
              <w:t>once</w:t>
            </w:r>
            <w:r>
              <w:rPr>
                <w:spacing w:val="-4"/>
              </w:rPr>
              <w:t xml:space="preserve"> </w:t>
            </w:r>
            <w:r>
              <w:rPr>
                <w:spacing w:val="-5"/>
              </w:rPr>
              <w:t>it</w:t>
            </w:r>
          </w:p>
        </w:tc>
        <w:tc>
          <w:tcPr>
            <w:tcW w:w="1277"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Default="00047680" w:rsidP="00047680">
            <w:pPr>
              <w:pStyle w:val="TableParagraph"/>
              <w:ind w:left="0"/>
              <w:rPr>
                <w:rFonts w:ascii="Times New Roman"/>
              </w:rPr>
            </w:pPr>
            <w:r>
              <w:rPr>
                <w:rFonts w:ascii="Times New Roman"/>
              </w:rPr>
              <w:t>See response in 5.9 above.</w:t>
            </w:r>
          </w:p>
        </w:tc>
      </w:tr>
      <w:tr w:rsidR="00047680" w:rsidTr="00047680">
        <w:trPr>
          <w:trHeight w:val="286"/>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44" w:lineRule="exact"/>
            </w:pPr>
            <w:r>
              <w:t>has</w:t>
            </w:r>
            <w:r>
              <w:rPr>
                <w:spacing w:val="-5"/>
              </w:rPr>
              <w:t xml:space="preserve"> </w:t>
            </w:r>
            <w:r>
              <w:t>completed</w:t>
            </w:r>
            <w:r>
              <w:rPr>
                <w:spacing w:val="-4"/>
              </w:rPr>
              <w:t xml:space="preserve"> </w:t>
            </w:r>
            <w:r>
              <w:t>stage</w:t>
            </w:r>
            <w:r>
              <w:rPr>
                <w:spacing w:val="-5"/>
              </w:rPr>
              <w:t xml:space="preserve"> </w:t>
            </w:r>
            <w:r>
              <w:t>one</w:t>
            </w:r>
            <w:r>
              <w:rPr>
                <w:spacing w:val="-4"/>
              </w:rPr>
              <w:t xml:space="preserve"> </w:t>
            </w:r>
            <w:r>
              <w:t>and</w:t>
            </w:r>
            <w:r>
              <w:rPr>
                <w:spacing w:val="-3"/>
              </w:rPr>
              <w:t xml:space="preserve"> </w:t>
            </w:r>
            <w:r>
              <w:t>at</w:t>
            </w:r>
            <w:r>
              <w:rPr>
                <w:spacing w:val="-4"/>
              </w:rPr>
              <w:t xml:space="preserve"> </w:t>
            </w:r>
            <w:r>
              <w:t>the</w:t>
            </w:r>
            <w:r>
              <w:rPr>
                <w:spacing w:val="-6"/>
              </w:rPr>
              <w:t xml:space="preserve"> </w:t>
            </w:r>
            <w:r>
              <w:t>request</w:t>
            </w:r>
            <w:r>
              <w:rPr>
                <w:spacing w:val="-2"/>
              </w:rPr>
              <w:t xml:space="preserve"> </w:t>
            </w:r>
            <w:r>
              <w:t>of</w:t>
            </w:r>
            <w:r>
              <w:rPr>
                <w:spacing w:val="-4"/>
              </w:rPr>
              <w:t xml:space="preserve"> </w:t>
            </w:r>
            <w:r>
              <w:t>the</w:t>
            </w:r>
            <w:r>
              <w:rPr>
                <w:spacing w:val="-3"/>
              </w:rPr>
              <w:t xml:space="preserve"> </w:t>
            </w:r>
            <w:r>
              <w:rPr>
                <w:spacing w:val="-2"/>
              </w:rPr>
              <w:t>resident.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bl>
    <w:p w:rsidR="00047680" w:rsidRDefault="00047680"/>
    <w:p w:rsidR="00047680" w:rsidRDefault="00047680" w:rsidP="00047680">
      <w:pPr>
        <w:pStyle w:val="BodyText"/>
        <w:spacing w:before="92" w:after="17"/>
        <w:ind w:left="120"/>
      </w:pPr>
    </w:p>
    <w:p w:rsidR="00047680" w:rsidRDefault="00047680" w:rsidP="00047680">
      <w:pPr>
        <w:pStyle w:val="BodyText"/>
        <w:spacing w:before="92" w:after="17"/>
        <w:ind w:left="120"/>
      </w:pPr>
    </w:p>
    <w:p w:rsidR="00047680" w:rsidRDefault="00047680" w:rsidP="00047680">
      <w:pPr>
        <w:pStyle w:val="BodyText"/>
        <w:spacing w:before="92" w:after="17"/>
        <w:ind w:left="120"/>
      </w:pPr>
    </w:p>
    <w:p w:rsidR="00047680" w:rsidRDefault="00047680" w:rsidP="00047680">
      <w:pPr>
        <w:pStyle w:val="BodyText"/>
        <w:spacing w:before="92" w:after="17"/>
        <w:ind w:left="120"/>
      </w:pPr>
    </w:p>
    <w:p w:rsidR="00047680" w:rsidRDefault="00047680" w:rsidP="00047680">
      <w:pPr>
        <w:pStyle w:val="BodyText"/>
        <w:spacing w:before="92" w:after="17"/>
        <w:ind w:left="120"/>
      </w:pPr>
      <w:r>
        <w:t>Stage</w:t>
      </w:r>
      <w:r>
        <w:rPr>
          <w:spacing w:val="-3"/>
        </w:rPr>
        <w:t xml:space="preserve"> </w:t>
      </w:r>
      <w:r>
        <w:rPr>
          <w:spacing w:val="-10"/>
        </w:rPr>
        <w:t>3</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rsidTr="00D93D29">
        <w:trPr>
          <w:trHeight w:val="683"/>
        </w:trPr>
        <w:tc>
          <w:tcPr>
            <w:tcW w:w="1692" w:type="dxa"/>
          </w:tcPr>
          <w:p w:rsidR="00047680" w:rsidRDefault="00047680" w:rsidP="00047680">
            <w:pPr>
              <w:pStyle w:val="TableParagraph"/>
              <w:spacing w:before="2"/>
              <w:rPr>
                <w:b/>
              </w:rPr>
            </w:pPr>
            <w:r>
              <w:rPr>
                <w:b/>
              </w:rPr>
              <w:t>Code</w:t>
            </w:r>
            <w:r>
              <w:rPr>
                <w:b/>
                <w:spacing w:val="-3"/>
              </w:rPr>
              <w:t xml:space="preserve"> </w:t>
            </w:r>
            <w:r>
              <w:rPr>
                <w:b/>
                <w:spacing w:val="-2"/>
              </w:rPr>
              <w:t>section</w:t>
            </w:r>
          </w:p>
        </w:tc>
        <w:tc>
          <w:tcPr>
            <w:tcW w:w="6521" w:type="dxa"/>
          </w:tcPr>
          <w:p w:rsidR="00047680" w:rsidRDefault="00047680" w:rsidP="00047680">
            <w:pPr>
              <w:pStyle w:val="TableParagraph"/>
              <w:spacing w:before="2"/>
              <w:rPr>
                <w:b/>
              </w:rPr>
            </w:pPr>
            <w:r>
              <w:rPr>
                <w:b/>
              </w:rPr>
              <w:t>Code</w:t>
            </w:r>
            <w:r>
              <w:rPr>
                <w:b/>
                <w:spacing w:val="-3"/>
              </w:rPr>
              <w:t xml:space="preserve"> </w:t>
            </w:r>
            <w:r>
              <w:rPr>
                <w:b/>
                <w:spacing w:val="-2"/>
              </w:rPr>
              <w:t>requirement</w:t>
            </w:r>
          </w:p>
        </w:tc>
        <w:tc>
          <w:tcPr>
            <w:tcW w:w="1275" w:type="dxa"/>
          </w:tcPr>
          <w:p w:rsidR="00047680" w:rsidRDefault="00047680" w:rsidP="00047680">
            <w:pPr>
              <w:pStyle w:val="TableParagraph"/>
              <w:spacing w:before="2" w:line="254" w:lineRule="auto"/>
              <w:ind w:right="272"/>
              <w:rPr>
                <w:b/>
              </w:rPr>
            </w:pPr>
            <w:r>
              <w:rPr>
                <w:b/>
                <w:spacing w:val="-2"/>
              </w:rPr>
              <w:t>Comply: Yes/No</w:t>
            </w:r>
          </w:p>
        </w:tc>
        <w:tc>
          <w:tcPr>
            <w:tcW w:w="4253" w:type="dxa"/>
          </w:tcPr>
          <w:p w:rsidR="00047680" w:rsidRDefault="00047680" w:rsidP="00047680">
            <w:pPr>
              <w:pStyle w:val="TableParagraph"/>
              <w:spacing w:before="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D93D29">
        <w:trPr>
          <w:trHeight w:val="1518"/>
        </w:trPr>
        <w:tc>
          <w:tcPr>
            <w:tcW w:w="1692" w:type="dxa"/>
          </w:tcPr>
          <w:p w:rsidR="00047680" w:rsidRDefault="00047680" w:rsidP="00D93D29">
            <w:pPr>
              <w:pStyle w:val="TableParagraph"/>
              <w:ind w:left="-130"/>
              <w:rPr>
                <w:b/>
                <w:sz w:val="24"/>
              </w:rPr>
            </w:pPr>
          </w:p>
          <w:p w:rsidR="00047680" w:rsidRDefault="00047680" w:rsidP="00047680">
            <w:pPr>
              <w:pStyle w:val="TableParagraph"/>
              <w:spacing w:before="1"/>
              <w:ind w:left="0"/>
              <w:rPr>
                <w:b/>
                <w:sz w:val="31"/>
              </w:rPr>
            </w:pPr>
          </w:p>
          <w:p w:rsidR="00047680" w:rsidRDefault="00047680" w:rsidP="00047680">
            <w:pPr>
              <w:pStyle w:val="TableParagraph"/>
              <w:rPr>
                <w:b/>
              </w:rPr>
            </w:pPr>
            <w:r>
              <w:rPr>
                <w:b/>
                <w:spacing w:val="-4"/>
              </w:rPr>
              <w:t>5.17</w:t>
            </w:r>
          </w:p>
        </w:tc>
        <w:tc>
          <w:tcPr>
            <w:tcW w:w="6521" w:type="dxa"/>
          </w:tcPr>
          <w:p w:rsidR="00047680" w:rsidRDefault="00047680" w:rsidP="00047680">
            <w:pPr>
              <w:pStyle w:val="TableParagraph"/>
              <w:ind w:right="162"/>
            </w:pPr>
            <w:r>
              <w:t>Two stage landlord complaint procedures are ideal. This</w:t>
            </w:r>
            <w:r>
              <w:rPr>
                <w:spacing w:val="40"/>
              </w:rPr>
              <w:t xml:space="preserve"> </w:t>
            </w:r>
            <w:r>
              <w:t>ensures that the complaint process is not unduly long. If landlords strongly believe a third stage is necessary, they must set</w:t>
            </w:r>
            <w:r>
              <w:rPr>
                <w:spacing w:val="-4"/>
              </w:rPr>
              <w:t xml:space="preserve"> </w:t>
            </w:r>
            <w:r>
              <w:t>out</w:t>
            </w:r>
            <w:r>
              <w:rPr>
                <w:spacing w:val="-5"/>
              </w:rPr>
              <w:t xml:space="preserve"> </w:t>
            </w:r>
            <w:r>
              <w:t>their</w:t>
            </w:r>
            <w:r>
              <w:rPr>
                <w:spacing w:val="-4"/>
              </w:rPr>
              <w:t xml:space="preserve"> </w:t>
            </w:r>
            <w:r>
              <w:t>reasons</w:t>
            </w:r>
            <w:r>
              <w:rPr>
                <w:spacing w:val="-6"/>
              </w:rPr>
              <w:t xml:space="preserve"> </w:t>
            </w:r>
            <w:r>
              <w:t>for</w:t>
            </w:r>
            <w:r>
              <w:rPr>
                <w:spacing w:val="-5"/>
              </w:rPr>
              <w:t xml:space="preserve"> </w:t>
            </w:r>
            <w:r>
              <w:t>this</w:t>
            </w:r>
            <w:r>
              <w:rPr>
                <w:spacing w:val="-2"/>
              </w:rPr>
              <w:t xml:space="preserve"> </w:t>
            </w:r>
            <w:r>
              <w:t>as</w:t>
            </w:r>
            <w:r>
              <w:rPr>
                <w:spacing w:val="-3"/>
              </w:rPr>
              <w:t xml:space="preserve"> </w:t>
            </w:r>
            <w:r>
              <w:t>part</w:t>
            </w:r>
            <w:r>
              <w:rPr>
                <w:spacing w:val="-4"/>
              </w:rPr>
              <w:t xml:space="preserve"> </w:t>
            </w:r>
            <w:r>
              <w:t>of</w:t>
            </w:r>
            <w:r>
              <w:rPr>
                <w:spacing w:val="-4"/>
              </w:rPr>
              <w:t xml:space="preserve"> </w:t>
            </w:r>
            <w:r>
              <w:t>their</w:t>
            </w:r>
            <w:r>
              <w:rPr>
                <w:spacing w:val="-5"/>
              </w:rPr>
              <w:t xml:space="preserve"> </w:t>
            </w:r>
            <w:r>
              <w:t>self-assessment.</w:t>
            </w:r>
            <w:r>
              <w:rPr>
                <w:spacing w:val="-3"/>
              </w:rPr>
              <w:t xml:space="preserve"> </w:t>
            </w:r>
            <w:r>
              <w:rPr>
                <w:spacing w:val="-10"/>
              </w:rPr>
              <w:t>A</w:t>
            </w:r>
          </w:p>
          <w:p w:rsidR="00047680" w:rsidRDefault="00047680" w:rsidP="00047680">
            <w:pPr>
              <w:pStyle w:val="TableParagraph"/>
              <w:spacing w:line="252" w:lineRule="exact"/>
            </w:pPr>
            <w:r>
              <w:t>process</w:t>
            </w:r>
            <w:r>
              <w:rPr>
                <w:spacing w:val="-5"/>
              </w:rPr>
              <w:t xml:space="preserve"> </w:t>
            </w:r>
            <w:r>
              <w:t>with</w:t>
            </w:r>
            <w:r>
              <w:rPr>
                <w:spacing w:val="-5"/>
              </w:rPr>
              <w:t xml:space="preserve"> </w:t>
            </w:r>
            <w:r>
              <w:t>more</w:t>
            </w:r>
            <w:r>
              <w:rPr>
                <w:spacing w:val="-5"/>
              </w:rPr>
              <w:t xml:space="preserve"> </w:t>
            </w:r>
            <w:r>
              <w:t>than</w:t>
            </w:r>
            <w:r>
              <w:rPr>
                <w:spacing w:val="-5"/>
              </w:rPr>
              <w:t xml:space="preserve"> </w:t>
            </w:r>
            <w:r>
              <w:t>three</w:t>
            </w:r>
            <w:r>
              <w:rPr>
                <w:spacing w:val="-3"/>
              </w:rPr>
              <w:t xml:space="preserve"> </w:t>
            </w:r>
            <w:r>
              <w:t>stages</w:t>
            </w:r>
            <w:r>
              <w:rPr>
                <w:spacing w:val="-2"/>
              </w:rPr>
              <w:t xml:space="preserve"> </w:t>
            </w:r>
            <w:r>
              <w:t>is</w:t>
            </w:r>
            <w:r>
              <w:rPr>
                <w:spacing w:val="-5"/>
              </w:rPr>
              <w:t xml:space="preserve"> </w:t>
            </w:r>
            <w:r>
              <w:t>not</w:t>
            </w:r>
            <w:r>
              <w:rPr>
                <w:spacing w:val="-4"/>
              </w:rPr>
              <w:t xml:space="preserve"> </w:t>
            </w:r>
            <w:r>
              <w:t>acceptable</w:t>
            </w:r>
            <w:r>
              <w:rPr>
                <w:spacing w:val="-3"/>
              </w:rPr>
              <w:t xml:space="preserve"> </w:t>
            </w:r>
            <w:r>
              <w:t>under</w:t>
            </w:r>
            <w:r>
              <w:rPr>
                <w:spacing w:val="-1"/>
              </w:rPr>
              <w:t xml:space="preserve"> </w:t>
            </w:r>
            <w:r>
              <w:t xml:space="preserve">any </w:t>
            </w:r>
            <w:r>
              <w:rPr>
                <w:spacing w:val="-2"/>
              </w:rPr>
              <w:t>circumstances.</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rsidP="00047680">
            <w:pPr>
              <w:pStyle w:val="TableParagraph"/>
              <w:ind w:left="0"/>
              <w:jc w:val="center"/>
              <w:rPr>
                <w:rFonts w:ascii="Times New Roman"/>
              </w:rPr>
            </w:pPr>
          </w:p>
          <w:p w:rsidR="00047680" w:rsidRDefault="00047680" w:rsidP="00047680">
            <w:pPr>
              <w:pStyle w:val="TableParagraph"/>
              <w:ind w:left="0"/>
              <w:rPr>
                <w:rFonts w:ascii="Times New Roman"/>
              </w:rPr>
            </w:pPr>
            <w:r>
              <w:rPr>
                <w:rFonts w:ascii="Times New Roman"/>
              </w:rPr>
              <w:t>Two Stage process in place.</w:t>
            </w:r>
          </w:p>
        </w:tc>
      </w:tr>
    </w:tbl>
    <w:p w:rsidR="00047680" w:rsidRDefault="00047680"/>
    <w:tbl>
      <w:tblPr>
        <w:tblpPr w:leftFromText="180" w:rightFromText="180" w:vertAnchor="text" w:horzAnchor="margin"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D93D29" w:rsidTr="00D93D29">
        <w:trPr>
          <w:trHeight w:val="2634"/>
        </w:trPr>
        <w:tc>
          <w:tcPr>
            <w:tcW w:w="1692" w:type="dxa"/>
          </w:tcPr>
          <w:p w:rsidR="00D93D29" w:rsidRDefault="00D93D29" w:rsidP="00D93D29">
            <w:pPr>
              <w:pStyle w:val="TableParagraph"/>
              <w:ind w:left="0"/>
              <w:rPr>
                <w:b/>
                <w:sz w:val="24"/>
              </w:rPr>
            </w:pPr>
          </w:p>
          <w:p w:rsidR="00D93D29" w:rsidRDefault="00D93D29" w:rsidP="00D93D29">
            <w:pPr>
              <w:pStyle w:val="TableParagraph"/>
              <w:ind w:left="0"/>
              <w:rPr>
                <w:b/>
                <w:sz w:val="24"/>
              </w:rPr>
            </w:pPr>
          </w:p>
          <w:p w:rsidR="00D93D29" w:rsidRDefault="00D93D29" w:rsidP="00D93D29">
            <w:pPr>
              <w:pStyle w:val="TableParagraph"/>
              <w:ind w:left="0"/>
              <w:rPr>
                <w:b/>
                <w:sz w:val="24"/>
              </w:rPr>
            </w:pPr>
          </w:p>
          <w:p w:rsidR="00D93D29" w:rsidRDefault="00D93D29" w:rsidP="00D93D29">
            <w:pPr>
              <w:pStyle w:val="TableParagraph"/>
              <w:spacing w:before="5"/>
              <w:ind w:left="0"/>
              <w:rPr>
                <w:b/>
                <w:sz w:val="31"/>
              </w:rPr>
            </w:pPr>
          </w:p>
          <w:p w:rsidR="00D93D29" w:rsidRDefault="00D93D29" w:rsidP="00D93D29">
            <w:pPr>
              <w:pStyle w:val="TableParagraph"/>
              <w:spacing w:before="1"/>
              <w:rPr>
                <w:b/>
              </w:rPr>
            </w:pPr>
            <w:r>
              <w:rPr>
                <w:b/>
                <w:spacing w:val="-4"/>
              </w:rPr>
              <w:t>5.20</w:t>
            </w:r>
          </w:p>
        </w:tc>
        <w:tc>
          <w:tcPr>
            <w:tcW w:w="6521" w:type="dxa"/>
          </w:tcPr>
          <w:p w:rsidR="00D93D29" w:rsidRDefault="00D93D29" w:rsidP="00D93D29">
            <w:pPr>
              <w:pStyle w:val="TableParagraph"/>
            </w:pPr>
            <w:r>
              <w:t>Landlords</w:t>
            </w:r>
            <w:r>
              <w:rPr>
                <w:spacing w:val="-5"/>
              </w:rPr>
              <w:t xml:space="preserve"> </w:t>
            </w:r>
            <w:r>
              <w:t>must</w:t>
            </w:r>
            <w:r>
              <w:rPr>
                <w:spacing w:val="-3"/>
              </w:rPr>
              <w:t xml:space="preserve"> </w:t>
            </w:r>
            <w:r>
              <w:t>confirm</w:t>
            </w:r>
            <w:r>
              <w:rPr>
                <w:spacing w:val="-4"/>
              </w:rPr>
              <w:t xml:space="preserve"> </w:t>
            </w:r>
            <w:r>
              <w:t>the</w:t>
            </w:r>
            <w:r>
              <w:rPr>
                <w:spacing w:val="-3"/>
              </w:rPr>
              <w:t xml:space="preserve"> </w:t>
            </w:r>
            <w:r>
              <w:t>following</w:t>
            </w:r>
            <w:r>
              <w:rPr>
                <w:spacing w:val="-3"/>
              </w:rPr>
              <w:t xml:space="preserve"> </w:t>
            </w:r>
            <w:r>
              <w:t>in</w:t>
            </w:r>
            <w:r>
              <w:rPr>
                <w:spacing w:val="-3"/>
              </w:rPr>
              <w:t xml:space="preserve"> </w:t>
            </w:r>
            <w:r>
              <w:t>writing</w:t>
            </w:r>
            <w:r>
              <w:rPr>
                <w:spacing w:val="-5"/>
              </w:rPr>
              <w:t xml:space="preserve"> </w:t>
            </w:r>
            <w:r>
              <w:t>to</w:t>
            </w:r>
            <w:r>
              <w:rPr>
                <w:spacing w:val="-5"/>
              </w:rPr>
              <w:t xml:space="preserve"> </w:t>
            </w:r>
            <w:r>
              <w:t>the</w:t>
            </w:r>
            <w:r>
              <w:rPr>
                <w:spacing w:val="-5"/>
              </w:rPr>
              <w:t xml:space="preserve"> </w:t>
            </w:r>
            <w:r>
              <w:t>resident</w:t>
            </w:r>
            <w:r>
              <w:rPr>
                <w:spacing w:val="-2"/>
              </w:rPr>
              <w:t xml:space="preserve"> </w:t>
            </w:r>
            <w:r>
              <w:t>at the completion of stage three in clear, plain language:</w:t>
            </w:r>
          </w:p>
          <w:p w:rsidR="00D93D29" w:rsidRDefault="00D93D29" w:rsidP="00D93D29">
            <w:pPr>
              <w:pStyle w:val="TableParagraph"/>
              <w:numPr>
                <w:ilvl w:val="0"/>
                <w:numId w:val="16"/>
              </w:numPr>
              <w:tabs>
                <w:tab w:val="left" w:pos="671"/>
                <w:tab w:val="left" w:pos="672"/>
              </w:tabs>
              <w:spacing w:before="2" w:line="268" w:lineRule="exact"/>
            </w:pPr>
            <w:r>
              <w:t>the</w:t>
            </w:r>
            <w:r>
              <w:rPr>
                <w:spacing w:val="-5"/>
              </w:rPr>
              <w:t xml:space="preserve"> </w:t>
            </w:r>
            <w:r>
              <w:t>complaint</w:t>
            </w:r>
            <w:r>
              <w:rPr>
                <w:spacing w:val="-3"/>
              </w:rPr>
              <w:t xml:space="preserve"> </w:t>
            </w:r>
            <w:proofErr w:type="gramStart"/>
            <w:r>
              <w:rPr>
                <w:spacing w:val="-4"/>
              </w:rPr>
              <w:t>stage</w:t>
            </w:r>
            <w:proofErr w:type="gramEnd"/>
          </w:p>
          <w:p w:rsidR="00D93D29" w:rsidRDefault="00D93D29" w:rsidP="00D93D29">
            <w:pPr>
              <w:pStyle w:val="TableParagraph"/>
              <w:numPr>
                <w:ilvl w:val="0"/>
                <w:numId w:val="16"/>
              </w:numPr>
              <w:tabs>
                <w:tab w:val="left" w:pos="672"/>
                <w:tab w:val="left" w:pos="673"/>
              </w:tabs>
              <w:spacing w:line="268" w:lineRule="exact"/>
              <w:ind w:left="672"/>
            </w:pPr>
            <w:r>
              <w:t>the</w:t>
            </w:r>
            <w:r>
              <w:rPr>
                <w:spacing w:val="-5"/>
              </w:rPr>
              <w:t xml:space="preserve"> </w:t>
            </w:r>
            <w:r>
              <w:t>complaint</w:t>
            </w:r>
            <w:r>
              <w:rPr>
                <w:spacing w:val="-3"/>
              </w:rPr>
              <w:t xml:space="preserve"> </w:t>
            </w:r>
            <w:r>
              <w:rPr>
                <w:spacing w:val="-2"/>
              </w:rPr>
              <w:t>definition</w:t>
            </w:r>
          </w:p>
          <w:p w:rsidR="00D93D29" w:rsidRDefault="00D93D29" w:rsidP="00D93D29">
            <w:pPr>
              <w:pStyle w:val="TableParagraph"/>
              <w:numPr>
                <w:ilvl w:val="0"/>
                <w:numId w:val="16"/>
              </w:numPr>
              <w:tabs>
                <w:tab w:val="left" w:pos="672"/>
                <w:tab w:val="left" w:pos="673"/>
              </w:tabs>
              <w:spacing w:line="268" w:lineRule="exact"/>
              <w:ind w:left="672"/>
            </w:pPr>
            <w:r>
              <w:t>the</w:t>
            </w:r>
            <w:r>
              <w:rPr>
                <w:spacing w:val="-3"/>
              </w:rPr>
              <w:t xml:space="preserve"> </w:t>
            </w:r>
            <w:r>
              <w:t>decision</w:t>
            </w:r>
            <w:r>
              <w:rPr>
                <w:spacing w:val="-2"/>
              </w:rPr>
              <w:t xml:space="preserve"> </w:t>
            </w:r>
            <w:r>
              <w:t>on</w:t>
            </w:r>
            <w:r>
              <w:rPr>
                <w:spacing w:val="-4"/>
              </w:rPr>
              <w:t xml:space="preserve"> </w:t>
            </w:r>
            <w:r>
              <w:t>the</w:t>
            </w:r>
            <w:r>
              <w:rPr>
                <w:spacing w:val="-4"/>
              </w:rPr>
              <w:t xml:space="preserve"> </w:t>
            </w:r>
            <w:r>
              <w:rPr>
                <w:spacing w:val="-2"/>
              </w:rPr>
              <w:t>complaint</w:t>
            </w:r>
          </w:p>
          <w:p w:rsidR="00D93D29" w:rsidRDefault="00D93D29" w:rsidP="00D93D29">
            <w:pPr>
              <w:pStyle w:val="TableParagraph"/>
              <w:numPr>
                <w:ilvl w:val="0"/>
                <w:numId w:val="16"/>
              </w:numPr>
              <w:tabs>
                <w:tab w:val="left" w:pos="672"/>
                <w:tab w:val="left" w:pos="673"/>
              </w:tabs>
              <w:spacing w:line="268" w:lineRule="exact"/>
              <w:ind w:left="672"/>
            </w:pPr>
            <w:r>
              <w:t>the</w:t>
            </w:r>
            <w:r>
              <w:rPr>
                <w:spacing w:val="-6"/>
              </w:rPr>
              <w:t xml:space="preserve"> </w:t>
            </w:r>
            <w:r>
              <w:t>reasons</w:t>
            </w:r>
            <w:r>
              <w:rPr>
                <w:spacing w:val="-6"/>
              </w:rPr>
              <w:t xml:space="preserve"> </w:t>
            </w:r>
            <w:r>
              <w:t>for</w:t>
            </w:r>
            <w:r>
              <w:rPr>
                <w:spacing w:val="-4"/>
              </w:rPr>
              <w:t xml:space="preserve"> </w:t>
            </w:r>
            <w:r>
              <w:t>any</w:t>
            </w:r>
            <w:r>
              <w:rPr>
                <w:spacing w:val="-6"/>
              </w:rPr>
              <w:t xml:space="preserve"> </w:t>
            </w:r>
            <w:r>
              <w:t>decisions</w:t>
            </w:r>
            <w:r>
              <w:rPr>
                <w:spacing w:val="-2"/>
              </w:rPr>
              <w:t xml:space="preserve"> </w:t>
            </w:r>
            <w:r>
              <w:rPr>
                <w:spacing w:val="-4"/>
              </w:rPr>
              <w:t>made</w:t>
            </w:r>
          </w:p>
          <w:p w:rsidR="00D93D29" w:rsidRDefault="00D93D29" w:rsidP="00D93D29">
            <w:pPr>
              <w:pStyle w:val="TableParagraph"/>
              <w:numPr>
                <w:ilvl w:val="0"/>
                <w:numId w:val="16"/>
              </w:numPr>
              <w:tabs>
                <w:tab w:val="left" w:pos="672"/>
                <w:tab w:val="left" w:pos="673"/>
              </w:tabs>
              <w:spacing w:line="268" w:lineRule="exact"/>
              <w:ind w:left="672"/>
            </w:pPr>
            <w:r>
              <w:t>the</w:t>
            </w:r>
            <w:r>
              <w:rPr>
                <w:spacing w:val="-3"/>
              </w:rPr>
              <w:t xml:space="preserve"> </w:t>
            </w:r>
            <w:r>
              <w:t>details</w:t>
            </w:r>
            <w:r>
              <w:rPr>
                <w:spacing w:val="-2"/>
              </w:rPr>
              <w:t xml:space="preserve"> </w:t>
            </w:r>
            <w:r>
              <w:t>of</w:t>
            </w:r>
            <w:r>
              <w:rPr>
                <w:spacing w:val="-4"/>
              </w:rPr>
              <w:t xml:space="preserve"> </w:t>
            </w:r>
            <w:r>
              <w:t>any</w:t>
            </w:r>
            <w:r>
              <w:rPr>
                <w:spacing w:val="-5"/>
              </w:rPr>
              <w:t xml:space="preserve"> </w:t>
            </w:r>
            <w:r>
              <w:t>remedy</w:t>
            </w:r>
            <w:r>
              <w:rPr>
                <w:spacing w:val="-2"/>
              </w:rPr>
              <w:t xml:space="preserve"> </w:t>
            </w:r>
            <w:r>
              <w:t>offered</w:t>
            </w:r>
            <w:r>
              <w:rPr>
                <w:spacing w:val="-5"/>
              </w:rPr>
              <w:t xml:space="preserve"> </w:t>
            </w:r>
            <w:r>
              <w:t>to</w:t>
            </w:r>
            <w:r>
              <w:rPr>
                <w:spacing w:val="-5"/>
              </w:rPr>
              <w:t xml:space="preserve"> </w:t>
            </w:r>
            <w:r>
              <w:t>put</w:t>
            </w:r>
            <w:r>
              <w:rPr>
                <w:spacing w:val="-6"/>
              </w:rPr>
              <w:t xml:space="preserve"> </w:t>
            </w:r>
            <w:r>
              <w:t>things</w:t>
            </w:r>
            <w:r>
              <w:rPr>
                <w:spacing w:val="-1"/>
              </w:rPr>
              <w:t xml:space="preserve"> </w:t>
            </w:r>
            <w:r>
              <w:rPr>
                <w:spacing w:val="-4"/>
              </w:rPr>
              <w:t>right</w:t>
            </w:r>
          </w:p>
          <w:p w:rsidR="00D93D29" w:rsidRDefault="00D93D29" w:rsidP="00D93D29">
            <w:pPr>
              <w:pStyle w:val="TableParagraph"/>
              <w:numPr>
                <w:ilvl w:val="0"/>
                <w:numId w:val="16"/>
              </w:numPr>
              <w:tabs>
                <w:tab w:val="left" w:pos="672"/>
                <w:tab w:val="left" w:pos="673"/>
              </w:tabs>
              <w:spacing w:line="268" w:lineRule="exact"/>
              <w:ind w:left="672"/>
            </w:pPr>
            <w:r>
              <w:t>details</w:t>
            </w:r>
            <w:r>
              <w:rPr>
                <w:spacing w:val="-5"/>
              </w:rPr>
              <w:t xml:space="preserve"> </w:t>
            </w:r>
            <w:r>
              <w:t>of</w:t>
            </w:r>
            <w:r>
              <w:rPr>
                <w:spacing w:val="-6"/>
              </w:rPr>
              <w:t xml:space="preserve"> </w:t>
            </w:r>
            <w:r>
              <w:t>any</w:t>
            </w:r>
            <w:r>
              <w:rPr>
                <w:spacing w:val="-4"/>
              </w:rPr>
              <w:t xml:space="preserve"> </w:t>
            </w:r>
            <w:r>
              <w:t>outstanding</w:t>
            </w:r>
            <w:r>
              <w:rPr>
                <w:spacing w:val="-5"/>
              </w:rPr>
              <w:t xml:space="preserve"> </w:t>
            </w:r>
            <w:r>
              <w:rPr>
                <w:spacing w:val="-2"/>
              </w:rPr>
              <w:t>actions</w:t>
            </w:r>
          </w:p>
          <w:p w:rsidR="00D93D29" w:rsidRDefault="00D93D29" w:rsidP="00D93D29">
            <w:pPr>
              <w:pStyle w:val="TableParagraph"/>
              <w:numPr>
                <w:ilvl w:val="0"/>
                <w:numId w:val="16"/>
              </w:numPr>
              <w:tabs>
                <w:tab w:val="left" w:pos="671"/>
                <w:tab w:val="left" w:pos="672"/>
              </w:tabs>
              <w:spacing w:line="252" w:lineRule="exact"/>
              <w:ind w:right="407" w:hanging="564"/>
            </w:pPr>
            <w:r>
              <w:t>details of how to escalate the matter to the Housing Ombudsman</w:t>
            </w:r>
            <w:r>
              <w:rPr>
                <w:spacing w:val="-8"/>
              </w:rPr>
              <w:t xml:space="preserve"> </w:t>
            </w:r>
            <w:r>
              <w:t>Service</w:t>
            </w:r>
            <w:r>
              <w:rPr>
                <w:spacing w:val="-8"/>
              </w:rPr>
              <w:t xml:space="preserve"> </w:t>
            </w:r>
            <w:r>
              <w:t>if</w:t>
            </w:r>
            <w:r>
              <w:rPr>
                <w:spacing w:val="-7"/>
              </w:rPr>
              <w:t xml:space="preserve"> </w:t>
            </w:r>
            <w:r>
              <w:t>the</w:t>
            </w:r>
            <w:r>
              <w:rPr>
                <w:spacing w:val="-6"/>
              </w:rPr>
              <w:t xml:space="preserve"> </w:t>
            </w:r>
            <w:r>
              <w:t>resident</w:t>
            </w:r>
            <w:r>
              <w:rPr>
                <w:spacing w:val="-7"/>
              </w:rPr>
              <w:t xml:space="preserve"> </w:t>
            </w:r>
            <w:r>
              <w:t>remains</w:t>
            </w:r>
            <w:r>
              <w:rPr>
                <w:spacing w:val="-5"/>
              </w:rPr>
              <w:t xml:space="preserve"> </w:t>
            </w:r>
            <w:r>
              <w:t>dissatisfied</w:t>
            </w:r>
          </w:p>
        </w:tc>
        <w:tc>
          <w:tcPr>
            <w:tcW w:w="1275" w:type="dxa"/>
          </w:tcPr>
          <w:p w:rsidR="00D93D29" w:rsidRDefault="00D93D29" w:rsidP="00D93D29">
            <w:pPr>
              <w:pStyle w:val="TableParagraph"/>
              <w:ind w:left="0"/>
              <w:rPr>
                <w:rFonts w:ascii="Times New Roman"/>
              </w:rPr>
            </w:pPr>
          </w:p>
          <w:p w:rsidR="00D93D29" w:rsidRDefault="00D93D29" w:rsidP="00D93D29">
            <w:pPr>
              <w:pStyle w:val="TableParagraph"/>
              <w:ind w:left="0"/>
              <w:jc w:val="center"/>
              <w:rPr>
                <w:rFonts w:ascii="Times New Roman"/>
              </w:rPr>
            </w:pPr>
            <w:r>
              <w:rPr>
                <w:rFonts w:ascii="Times New Roman"/>
              </w:rPr>
              <w:t>N/A</w:t>
            </w:r>
          </w:p>
        </w:tc>
        <w:tc>
          <w:tcPr>
            <w:tcW w:w="4253" w:type="dxa"/>
          </w:tcPr>
          <w:p w:rsidR="00D93D29" w:rsidRDefault="00D93D29" w:rsidP="00D93D29">
            <w:pPr>
              <w:pStyle w:val="TableParagraph"/>
              <w:ind w:left="0"/>
              <w:rPr>
                <w:rFonts w:ascii="Times New Roman"/>
              </w:rPr>
            </w:pPr>
          </w:p>
          <w:p w:rsidR="00D93D29" w:rsidRDefault="00D93D29" w:rsidP="00D93D29">
            <w:pPr>
              <w:pStyle w:val="TableParagraph"/>
              <w:ind w:left="0"/>
              <w:rPr>
                <w:rFonts w:ascii="Times New Roman"/>
              </w:rPr>
            </w:pPr>
            <w:r>
              <w:rPr>
                <w:rFonts w:ascii="Times New Roman"/>
              </w:rPr>
              <w:t>N/A</w:t>
            </w:r>
          </w:p>
        </w:tc>
      </w:tr>
    </w:tbl>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p w:rsidR="00047680" w:rsidRDefault="00047680" w:rsidP="00047680">
      <w:pPr>
        <w:pStyle w:val="BodyText"/>
        <w:spacing w:before="220"/>
        <w:ind w:left="120"/>
      </w:pPr>
    </w:p>
    <w:p w:rsidR="00047680" w:rsidRDefault="00047680" w:rsidP="00047680">
      <w:pPr>
        <w:pStyle w:val="BodyText"/>
        <w:spacing w:before="220"/>
        <w:ind w:left="120"/>
      </w:pPr>
    </w:p>
    <w:p w:rsidR="00D93D29" w:rsidRDefault="00D93D29" w:rsidP="00047680">
      <w:pPr>
        <w:pStyle w:val="BodyText"/>
        <w:spacing w:before="92" w:line="290" w:lineRule="auto"/>
        <w:ind w:right="9847"/>
      </w:pPr>
    </w:p>
    <w:p w:rsidR="00047680" w:rsidRDefault="00047680" w:rsidP="00047680">
      <w:pPr>
        <w:pStyle w:val="BodyText"/>
        <w:spacing w:before="92" w:line="290" w:lineRule="auto"/>
        <w:ind w:right="9847"/>
      </w:pPr>
      <w:r>
        <w:lastRenderedPageBreak/>
        <w:t>Best</w:t>
      </w:r>
      <w:r>
        <w:rPr>
          <w:spacing w:val="-14"/>
        </w:rPr>
        <w:t xml:space="preserve"> </w:t>
      </w:r>
      <w:r>
        <w:t>practice</w:t>
      </w:r>
      <w:r>
        <w:rPr>
          <w:spacing w:val="-12"/>
        </w:rPr>
        <w:t xml:space="preserve"> </w:t>
      </w:r>
      <w:r>
        <w:t>‘should’</w:t>
      </w:r>
      <w:r>
        <w:rPr>
          <w:spacing w:val="-12"/>
        </w:rPr>
        <w:t xml:space="preserve"> </w:t>
      </w:r>
      <w:r>
        <w:t>requirements</w:t>
      </w:r>
      <w:bookmarkStart w:id="6" w:name="Stage_1"/>
      <w:bookmarkEnd w:id="6"/>
      <w:r>
        <w:t xml:space="preserve"> Stage 1</w:t>
      </w:r>
    </w:p>
    <w:p w:rsidR="00047680" w:rsidRDefault="00047680" w:rsidP="00047680">
      <w:r>
        <w:rPr>
          <w:noProof/>
        </w:rPr>
        <mc:AlternateContent>
          <mc:Choice Requires="wps">
            <w:drawing>
              <wp:anchor distT="0" distB="0" distL="114300" distR="114300" simplePos="0" relativeHeight="251667456" behindDoc="0" locked="0" layoutInCell="1" allowOverlap="1" wp14:anchorId="5736FC72" wp14:editId="737F8D02">
                <wp:simplePos x="0" y="0"/>
                <wp:positionH relativeFrom="margin">
                  <wp:align>center</wp:align>
                </wp:positionH>
                <wp:positionV relativeFrom="paragraph">
                  <wp:posOffset>2540</wp:posOffset>
                </wp:positionV>
                <wp:extent cx="8743950" cy="352425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352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rsidTr="00047680">
                              <w:trPr>
                                <w:trHeight w:val="566"/>
                              </w:trPr>
                              <w:tc>
                                <w:tcPr>
                                  <w:tcW w:w="1692" w:type="dxa"/>
                                  <w:shd w:val="clear" w:color="auto" w:fill="D9D9D9"/>
                                </w:tcPr>
                                <w:p w:rsidR="00047680" w:rsidRDefault="00047680">
                                  <w:pPr>
                                    <w:pStyle w:val="TableParagraph"/>
                                    <w:rPr>
                                      <w:b/>
                                    </w:rPr>
                                  </w:pPr>
                                  <w:r>
                                    <w:rPr>
                                      <w:b/>
                                    </w:rPr>
                                    <w:t>Code</w:t>
                                  </w:r>
                                  <w:r>
                                    <w:rPr>
                                      <w:b/>
                                      <w:spacing w:val="-3"/>
                                    </w:rPr>
                                    <w:t xml:space="preserve"> </w:t>
                                  </w:r>
                                  <w:r>
                                    <w:rPr>
                                      <w:b/>
                                      <w:spacing w:val="-2"/>
                                    </w:rPr>
                                    <w:t>section</w:t>
                                  </w:r>
                                </w:p>
                              </w:tc>
                              <w:tc>
                                <w:tcPr>
                                  <w:tcW w:w="6521" w:type="dxa"/>
                                  <w:shd w:val="clear" w:color="auto" w:fill="D9D9D9"/>
                                </w:tcPr>
                                <w:p w:rsidR="00047680" w:rsidRDefault="00047680">
                                  <w:pPr>
                                    <w:pStyle w:val="TableParagraph"/>
                                    <w:rPr>
                                      <w:b/>
                                    </w:rPr>
                                  </w:pPr>
                                  <w:r>
                                    <w:rPr>
                                      <w:b/>
                                    </w:rPr>
                                    <w:t>Code</w:t>
                                  </w:r>
                                  <w:r>
                                    <w:rPr>
                                      <w:b/>
                                      <w:spacing w:val="-4"/>
                                    </w:rPr>
                                    <w:t xml:space="preserve"> </w:t>
                                  </w:r>
                                  <w:r>
                                    <w:rPr>
                                      <w:b/>
                                      <w:spacing w:val="-2"/>
                                    </w:rPr>
                                    <w:t>requirement</w:t>
                                  </w:r>
                                </w:p>
                              </w:tc>
                              <w:tc>
                                <w:tcPr>
                                  <w:tcW w:w="1275" w:type="dxa"/>
                                  <w:shd w:val="clear" w:color="auto" w:fill="D9D9D9"/>
                                </w:tcPr>
                                <w:p w:rsidR="00047680" w:rsidRDefault="00047680">
                                  <w:pPr>
                                    <w:pStyle w:val="TableParagraph"/>
                                    <w:spacing w:line="254" w:lineRule="auto"/>
                                    <w:ind w:right="272"/>
                                    <w:rPr>
                                      <w:b/>
                                    </w:rPr>
                                  </w:pPr>
                                  <w:r>
                                    <w:rPr>
                                      <w:b/>
                                      <w:spacing w:val="-2"/>
                                    </w:rPr>
                                    <w:t>Comply: Yes/No</w:t>
                                  </w:r>
                                </w:p>
                              </w:tc>
                              <w:tc>
                                <w:tcPr>
                                  <w:tcW w:w="4253" w:type="dxa"/>
                                  <w:shd w:val="clear" w:color="auto" w:fill="D9D9D9"/>
                                </w:tcPr>
                                <w:p w:rsidR="00047680" w:rsidRDefault="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41"/>
                              </w:trPr>
                              <w:tc>
                                <w:tcPr>
                                  <w:tcW w:w="1692" w:type="dxa"/>
                                  <w:vMerge w:val="restart"/>
                                  <w:shd w:val="clear" w:color="auto" w:fill="D9D9D9"/>
                                </w:tcPr>
                                <w:p w:rsidR="00047680" w:rsidRDefault="00047680">
                                  <w:pPr>
                                    <w:pStyle w:val="TableParagraph"/>
                                    <w:spacing w:before="10"/>
                                    <w:ind w:left="0"/>
                                    <w:rPr>
                                      <w:b/>
                                      <w:sz w:val="21"/>
                                    </w:rPr>
                                  </w:pPr>
                                </w:p>
                                <w:p w:rsidR="00047680" w:rsidRDefault="00047680">
                                  <w:pPr>
                                    <w:pStyle w:val="TableParagraph"/>
                                    <w:rPr>
                                      <w:b/>
                                    </w:rPr>
                                  </w:pPr>
                                  <w:r>
                                    <w:rPr>
                                      <w:b/>
                                      <w:spacing w:val="-5"/>
                                    </w:rPr>
                                    <w:t>5.2</w:t>
                                  </w:r>
                                </w:p>
                              </w:tc>
                              <w:tc>
                                <w:tcPr>
                                  <w:tcW w:w="6521" w:type="dxa"/>
                                  <w:tcBorders>
                                    <w:bottom w:val="nil"/>
                                  </w:tcBorders>
                                  <w:shd w:val="clear" w:color="auto" w:fill="D9D9D9"/>
                                </w:tcPr>
                                <w:p w:rsidR="00047680" w:rsidRDefault="00047680">
                                  <w:pPr>
                                    <w:pStyle w:val="TableParagraph"/>
                                    <w:spacing w:line="231" w:lineRule="exact"/>
                                  </w:pPr>
                                  <w:r>
                                    <w:t>If</w:t>
                                  </w:r>
                                  <w:r>
                                    <w:rPr>
                                      <w:spacing w:val="-4"/>
                                    </w:rPr>
                                    <w:t xml:space="preserve"> </w:t>
                                  </w:r>
                                  <w:r>
                                    <w:t>an</w:t>
                                  </w:r>
                                  <w:r>
                                    <w:rPr>
                                      <w:spacing w:val="-4"/>
                                    </w:rPr>
                                    <w:t xml:space="preserve"> </w:t>
                                  </w:r>
                                  <w:r>
                                    <w:t>extension</w:t>
                                  </w:r>
                                  <w:r>
                                    <w:rPr>
                                      <w:spacing w:val="-4"/>
                                    </w:rPr>
                                    <w:t xml:space="preserve"> </w:t>
                                  </w:r>
                                  <w:r>
                                    <w:t>beyond</w:t>
                                  </w:r>
                                  <w:r>
                                    <w:rPr>
                                      <w:spacing w:val="-6"/>
                                    </w:rPr>
                                    <w:t xml:space="preserve"> </w:t>
                                  </w:r>
                                  <w:r>
                                    <w:t>20</w:t>
                                  </w:r>
                                  <w:r>
                                    <w:rPr>
                                      <w:spacing w:val="-4"/>
                                    </w:rPr>
                                    <w:t xml:space="preserve"> </w:t>
                                  </w:r>
                                  <w:r>
                                    <w:t>working</w:t>
                                  </w:r>
                                  <w:r>
                                    <w:rPr>
                                      <w:spacing w:val="-4"/>
                                    </w:rPr>
                                    <w:t xml:space="preserve"> </w:t>
                                  </w:r>
                                  <w:r>
                                    <w:t>days</w:t>
                                  </w:r>
                                  <w:r>
                                    <w:rPr>
                                      <w:spacing w:val="-3"/>
                                    </w:rPr>
                                    <w:t xml:space="preserve"> </w:t>
                                  </w:r>
                                  <w:r>
                                    <w:t>is</w:t>
                                  </w:r>
                                  <w:r>
                                    <w:rPr>
                                      <w:spacing w:val="-6"/>
                                    </w:rPr>
                                    <w:t xml:space="preserve"> </w:t>
                                  </w:r>
                                  <w:r>
                                    <w:t>required</w:t>
                                  </w:r>
                                  <w:r>
                                    <w:rPr>
                                      <w:spacing w:val="-4"/>
                                    </w:rPr>
                                    <w:t xml:space="preserve"> </w:t>
                                  </w:r>
                                  <w:r>
                                    <w:t>to</w:t>
                                  </w:r>
                                  <w:r>
                                    <w:rPr>
                                      <w:spacing w:val="-6"/>
                                    </w:rPr>
                                    <w:t xml:space="preserve"> </w:t>
                                  </w:r>
                                  <w:r>
                                    <w:t>enable</w:t>
                                  </w:r>
                                  <w:r>
                                    <w:rPr>
                                      <w:spacing w:val="-3"/>
                                    </w:rPr>
                                    <w:t xml:space="preserve"> </w:t>
                                  </w:r>
                                  <w:r>
                                    <w:rPr>
                                      <w:spacing w:val="-5"/>
                                    </w:rPr>
                                    <w:t>the</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pPr>
                                    <w:pStyle w:val="TableParagraph"/>
                                    <w:ind w:left="0"/>
                                    <w:rPr>
                                      <w:rFonts w:ascii="Times New Roman"/>
                                    </w:rPr>
                                  </w:pPr>
                                  <w:r>
                                    <w:rPr>
                                      <w:rFonts w:ascii="Times New Roman"/>
                                    </w:rPr>
                                    <w:t>See response in 5.1 above.</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landlord</w:t>
                                  </w:r>
                                  <w:r>
                                    <w:rPr>
                                      <w:spacing w:val="-6"/>
                                    </w:rPr>
                                    <w:t xml:space="preserve"> </w:t>
                                  </w:r>
                                  <w:r>
                                    <w:t>to</w:t>
                                  </w:r>
                                  <w:r>
                                    <w:rPr>
                                      <w:spacing w:val="-5"/>
                                    </w:rPr>
                                    <w:t xml:space="preserve"> </w:t>
                                  </w:r>
                                  <w:r>
                                    <w:t>respond</w:t>
                                  </w:r>
                                  <w:r>
                                    <w:rPr>
                                      <w:spacing w:val="-6"/>
                                    </w:rPr>
                                    <w:t xml:space="preserve"> </w:t>
                                  </w:r>
                                  <w:r>
                                    <w:t>to</w:t>
                                  </w:r>
                                  <w:r>
                                    <w:rPr>
                                      <w:spacing w:val="-5"/>
                                    </w:rPr>
                                    <w:t xml:space="preserve"> </w:t>
                                  </w:r>
                                  <w:r>
                                    <w:t>the</w:t>
                                  </w:r>
                                  <w:r>
                                    <w:rPr>
                                      <w:spacing w:val="-4"/>
                                    </w:rPr>
                                    <w:t xml:space="preserve"> </w:t>
                                  </w:r>
                                  <w:r>
                                    <w:t>complaint</w:t>
                                  </w:r>
                                  <w:r>
                                    <w:rPr>
                                      <w:spacing w:val="-4"/>
                                    </w:rPr>
                                    <w:t xml:space="preserve"> </w:t>
                                  </w:r>
                                  <w:r>
                                    <w:t>fully,</w:t>
                                  </w:r>
                                  <w:r>
                                    <w:rPr>
                                      <w:spacing w:val="-4"/>
                                    </w:rPr>
                                    <w:t xml:space="preserve"> </w:t>
                                  </w:r>
                                  <w:r>
                                    <w:t>this</w:t>
                                  </w:r>
                                  <w:r>
                                    <w:rPr>
                                      <w:spacing w:val="-5"/>
                                    </w:rPr>
                                    <w:t xml:space="preserve"> </w:t>
                                  </w:r>
                                  <w:r>
                                    <w:t>should</w:t>
                                  </w:r>
                                  <w:r>
                                    <w:rPr>
                                      <w:spacing w:val="-4"/>
                                    </w:rPr>
                                    <w:t xml:space="preserve"> </w:t>
                                  </w:r>
                                  <w:r>
                                    <w:t>be</w:t>
                                  </w:r>
                                  <w:r>
                                    <w:rPr>
                                      <w:spacing w:val="-3"/>
                                    </w:rPr>
                                    <w:t xml:space="preserve"> </w:t>
                                  </w:r>
                                  <w:r>
                                    <w:rPr>
                                      <w:spacing w:val="-2"/>
                                    </w:rPr>
                                    <w:t>agreed</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5"/>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24" w:lineRule="exact"/>
                                  </w:pPr>
                                  <w:r>
                                    <w:t>by</w:t>
                                  </w:r>
                                  <w:r>
                                    <w:rPr>
                                      <w:spacing w:val="-1"/>
                                    </w:rPr>
                                    <w:t xml:space="preserve"> </w:t>
                                  </w:r>
                                  <w:r>
                                    <w:t>both</w:t>
                                  </w:r>
                                  <w:r>
                                    <w:rPr>
                                      <w:spacing w:val="-2"/>
                                    </w:rPr>
                                    <w:t xml:space="preserve"> parties.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327"/>
                              </w:trPr>
                              <w:tc>
                                <w:tcPr>
                                  <w:tcW w:w="1692" w:type="dxa"/>
                                  <w:vMerge w:val="restart"/>
                                  <w:shd w:val="clear" w:color="auto" w:fill="D9D9D9"/>
                                </w:tcPr>
                                <w:p w:rsidR="00047680" w:rsidRDefault="00047680">
                                  <w:pPr>
                                    <w:pStyle w:val="TableParagraph"/>
                                    <w:ind w:left="0"/>
                                    <w:rPr>
                                      <w:b/>
                                      <w:sz w:val="24"/>
                                    </w:rPr>
                                  </w:pPr>
                                </w:p>
                                <w:p w:rsidR="00047680" w:rsidRDefault="00047680">
                                  <w:pPr>
                                    <w:pStyle w:val="TableParagraph"/>
                                    <w:spacing w:before="8"/>
                                    <w:ind w:left="0"/>
                                    <w:rPr>
                                      <w:b/>
                                      <w:sz w:val="27"/>
                                    </w:rPr>
                                  </w:pPr>
                                </w:p>
                                <w:p w:rsidR="00047680" w:rsidRDefault="00047680">
                                  <w:pPr>
                                    <w:pStyle w:val="TableParagraph"/>
                                    <w:rPr>
                                      <w:b/>
                                    </w:rPr>
                                  </w:pPr>
                                  <w:r>
                                    <w:rPr>
                                      <w:b/>
                                      <w:spacing w:val="-5"/>
                                    </w:rPr>
                                    <w:t>5.3</w:t>
                                  </w:r>
                                </w:p>
                              </w:tc>
                              <w:tc>
                                <w:tcPr>
                                  <w:tcW w:w="6521" w:type="dxa"/>
                                  <w:tcBorders>
                                    <w:bottom w:val="nil"/>
                                  </w:tcBorders>
                                  <w:shd w:val="clear" w:color="auto" w:fill="D9D9D9"/>
                                </w:tcPr>
                                <w:p w:rsidR="00047680" w:rsidRDefault="00047680">
                                  <w:pPr>
                                    <w:pStyle w:val="TableParagraph"/>
                                    <w:spacing w:before="88" w:line="231" w:lineRule="exact"/>
                                  </w:pPr>
                                  <w:r>
                                    <w:t>Where</w:t>
                                  </w:r>
                                  <w:r>
                                    <w:rPr>
                                      <w:spacing w:val="-9"/>
                                    </w:rPr>
                                    <w:t xml:space="preserve"> </w:t>
                                  </w:r>
                                  <w:r>
                                    <w:t>agreement</w:t>
                                  </w:r>
                                  <w:r>
                                    <w:rPr>
                                      <w:spacing w:val="-5"/>
                                    </w:rPr>
                                    <w:t xml:space="preserve"> </w:t>
                                  </w:r>
                                  <w:r>
                                    <w:t>over</w:t>
                                  </w:r>
                                  <w:r>
                                    <w:rPr>
                                      <w:spacing w:val="-6"/>
                                    </w:rPr>
                                    <w:t xml:space="preserve"> </w:t>
                                  </w:r>
                                  <w:r>
                                    <w:t>an</w:t>
                                  </w:r>
                                  <w:r>
                                    <w:rPr>
                                      <w:spacing w:val="-4"/>
                                    </w:rPr>
                                    <w:t xml:space="preserve"> </w:t>
                                  </w:r>
                                  <w:r>
                                    <w:t>extension</w:t>
                                  </w:r>
                                  <w:r>
                                    <w:rPr>
                                      <w:spacing w:val="-6"/>
                                    </w:rPr>
                                    <w:t xml:space="preserve"> </w:t>
                                  </w:r>
                                  <w:r>
                                    <w:t>period</w:t>
                                  </w:r>
                                  <w:r>
                                    <w:rPr>
                                      <w:spacing w:val="-7"/>
                                    </w:rPr>
                                    <w:t xml:space="preserve"> </w:t>
                                  </w:r>
                                  <w:r>
                                    <w:t>cannot</w:t>
                                  </w:r>
                                  <w:r>
                                    <w:rPr>
                                      <w:spacing w:val="-2"/>
                                    </w:rPr>
                                    <w:t xml:space="preserve"> </w:t>
                                  </w:r>
                                  <w:r>
                                    <w:t>be</w:t>
                                  </w:r>
                                  <w:r>
                                    <w:rPr>
                                      <w:spacing w:val="-6"/>
                                    </w:rPr>
                                    <w:t xml:space="preserve"> </w:t>
                                  </w:r>
                                  <w:r>
                                    <w:rPr>
                                      <w:spacing w:val="-2"/>
                                    </w:rPr>
                                    <w:t>reached,</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rsidP="00047680">
                                  <w:pPr>
                                    <w:pStyle w:val="TableParagraph"/>
                                    <w:ind w:left="0"/>
                                    <w:rPr>
                                      <w:rFonts w:ascii="Times New Roman"/>
                                    </w:rPr>
                                  </w:pPr>
                                  <w:r>
                                    <w:rPr>
                                      <w:rFonts w:ascii="Times New Roman"/>
                                    </w:rPr>
                                    <w:t xml:space="preserve">The Customer Feedback Team are not aware of any Stage 2 complaints in the last 12 months where an agreement over an extension of </w:t>
                                  </w:r>
                                  <w:proofErr w:type="gramStart"/>
                                  <w:r>
                                    <w:rPr>
                                      <w:rFonts w:ascii="Times New Roman"/>
                                    </w:rPr>
                                    <w:t>time period</w:t>
                                  </w:r>
                                  <w:proofErr w:type="gramEnd"/>
                                  <w:r>
                                    <w:rPr>
                                      <w:rFonts w:ascii="Times New Roman"/>
                                    </w:rPr>
                                    <w:t xml:space="preserve"> was not agreed upon by both parties. </w:t>
                                  </w:r>
                                </w:p>
                                <w:p w:rsidR="00047680" w:rsidRDefault="00047680" w:rsidP="00047680">
                                  <w:pPr>
                                    <w:pStyle w:val="TableParagraph"/>
                                    <w:ind w:left="0"/>
                                    <w:rPr>
                                      <w:rFonts w:ascii="Times New Roman"/>
                                    </w:rPr>
                                  </w:pPr>
                                  <w:r>
                                    <w:rPr>
                                      <w:rFonts w:ascii="Times New Roman"/>
                                    </w:rPr>
                                    <w:t>However, we will use this now as part of our refresher training to all officers in 2023.</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landlords</w:t>
                                  </w:r>
                                  <w:r>
                                    <w:rPr>
                                      <w:spacing w:val="-8"/>
                                    </w:rPr>
                                    <w:t xml:space="preserve"> </w:t>
                                  </w:r>
                                  <w:r>
                                    <w:t>should</w:t>
                                  </w:r>
                                  <w:r>
                                    <w:rPr>
                                      <w:spacing w:val="-7"/>
                                    </w:rPr>
                                    <w:t xml:space="preserve"> </w:t>
                                  </w:r>
                                  <w:r>
                                    <w:t>provide</w:t>
                                  </w:r>
                                  <w:r>
                                    <w:rPr>
                                      <w:spacing w:val="-9"/>
                                    </w:rPr>
                                    <w:t xml:space="preserve"> </w:t>
                                  </w:r>
                                  <w:r>
                                    <w:t>the</w:t>
                                  </w:r>
                                  <w:r>
                                    <w:rPr>
                                      <w:spacing w:val="-7"/>
                                    </w:rPr>
                                    <w:t xml:space="preserve"> </w:t>
                                  </w:r>
                                  <w:r>
                                    <w:t>Housing</w:t>
                                  </w:r>
                                  <w:r>
                                    <w:rPr>
                                      <w:spacing w:val="-9"/>
                                    </w:rPr>
                                    <w:t xml:space="preserve"> </w:t>
                                  </w:r>
                                  <w:r>
                                    <w:t>Ombudsman’s</w:t>
                                  </w:r>
                                  <w:r>
                                    <w:rPr>
                                      <w:spacing w:val="-5"/>
                                    </w:rPr>
                                    <w:t xml:space="preserve"> </w:t>
                                  </w:r>
                                  <w:r>
                                    <w:rPr>
                                      <w:spacing w:val="-2"/>
                                    </w:rPr>
                                    <w:t>contact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details</w:t>
                                  </w:r>
                                  <w:r>
                                    <w:rPr>
                                      <w:spacing w:val="-4"/>
                                    </w:rPr>
                                    <w:t xml:space="preserve"> </w:t>
                                  </w:r>
                                  <w:r>
                                    <w:t>so</w:t>
                                  </w:r>
                                  <w:r>
                                    <w:rPr>
                                      <w:spacing w:val="-7"/>
                                    </w:rPr>
                                    <w:t xml:space="preserve"> </w:t>
                                  </w:r>
                                  <w:r>
                                    <w:t>the</w:t>
                                  </w:r>
                                  <w:r>
                                    <w:rPr>
                                      <w:spacing w:val="-6"/>
                                    </w:rPr>
                                    <w:t xml:space="preserve"> </w:t>
                                  </w:r>
                                  <w:r>
                                    <w:t>resident</w:t>
                                  </w:r>
                                  <w:r>
                                    <w:rPr>
                                      <w:spacing w:val="-6"/>
                                    </w:rPr>
                                    <w:t xml:space="preserve"> </w:t>
                                  </w:r>
                                  <w:r>
                                    <w:t>can</w:t>
                                  </w:r>
                                  <w:r>
                                    <w:rPr>
                                      <w:spacing w:val="-4"/>
                                    </w:rPr>
                                    <w:t xml:space="preserve"> </w:t>
                                  </w:r>
                                  <w:r>
                                    <w:t>challenge</w:t>
                                  </w:r>
                                  <w:r>
                                    <w:rPr>
                                      <w:spacing w:val="-5"/>
                                    </w:rPr>
                                    <w:t xml:space="preserve"> </w:t>
                                  </w:r>
                                  <w:r>
                                    <w:t>the</w:t>
                                  </w:r>
                                  <w:r>
                                    <w:rPr>
                                      <w:spacing w:val="-6"/>
                                    </w:rPr>
                                    <w:t xml:space="preserve"> </w:t>
                                  </w:r>
                                  <w:r>
                                    <w:t>landlord’s</w:t>
                                  </w:r>
                                  <w:r>
                                    <w:rPr>
                                      <w:spacing w:val="-4"/>
                                    </w:rPr>
                                    <w:t xml:space="preserve"> </w:t>
                                  </w:r>
                                  <w:r>
                                    <w:t>plan</w:t>
                                  </w:r>
                                  <w:r>
                                    <w:rPr>
                                      <w:spacing w:val="-4"/>
                                    </w:rPr>
                                    <w:t xml:space="preserve"> </w:t>
                                  </w:r>
                                  <w:r>
                                    <w:rPr>
                                      <w:spacing w:val="-5"/>
                                    </w:rPr>
                                    <w:t>for</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2"/>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2" w:lineRule="exact"/>
                                  </w:pPr>
                                  <w:r>
                                    <w:t>responding</w:t>
                                  </w:r>
                                  <w:r>
                                    <w:rPr>
                                      <w:spacing w:val="-8"/>
                                    </w:rPr>
                                    <w:t xml:space="preserve"> </w:t>
                                  </w:r>
                                  <w:r>
                                    <w:t>and/or</w:t>
                                  </w:r>
                                  <w:r>
                                    <w:rPr>
                                      <w:spacing w:val="-5"/>
                                    </w:rPr>
                                    <w:t xml:space="preserve"> </w:t>
                                  </w:r>
                                  <w:r>
                                    <w:t>the</w:t>
                                  </w:r>
                                  <w:r>
                                    <w:rPr>
                                      <w:spacing w:val="-7"/>
                                    </w:rPr>
                                    <w:t xml:space="preserve"> </w:t>
                                  </w:r>
                                  <w:r>
                                    <w:t>proposed</w:t>
                                  </w:r>
                                  <w:r>
                                    <w:rPr>
                                      <w:spacing w:val="-5"/>
                                    </w:rPr>
                                    <w:t xml:space="preserve"> </w:t>
                                  </w:r>
                                  <w:r>
                                    <w:t>timeliness</w:t>
                                  </w:r>
                                  <w:r>
                                    <w:rPr>
                                      <w:spacing w:val="-5"/>
                                    </w:rPr>
                                    <w:t xml:space="preserve"> </w:t>
                                  </w:r>
                                  <w:r>
                                    <w:t>of</w:t>
                                  </w:r>
                                  <w:r>
                                    <w:rPr>
                                      <w:spacing w:val="-5"/>
                                    </w:rPr>
                                    <w:t xml:space="preserve"> </w:t>
                                  </w:r>
                                  <w:r>
                                    <w:t>a</w:t>
                                  </w:r>
                                  <w:r>
                                    <w:rPr>
                                      <w:spacing w:val="-5"/>
                                    </w:rPr>
                                    <w:t xml:space="preserve"> </w:t>
                                  </w:r>
                                  <w:r>
                                    <w:rPr>
                                      <w:spacing w:val="-2"/>
                                    </w:rPr>
                                    <w:t>landlord’s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319"/>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44" w:lineRule="exact"/>
                                  </w:pPr>
                                  <w:r>
                                    <w:rPr>
                                      <w:spacing w:val="-2"/>
                                    </w:rPr>
                                    <w:t>response.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93"/>
                              </w:trPr>
                              <w:tc>
                                <w:tcPr>
                                  <w:tcW w:w="1692" w:type="dxa"/>
                                  <w:vMerge w:val="restart"/>
                                  <w:shd w:val="clear" w:color="auto" w:fill="D9D9D9"/>
                                </w:tcPr>
                                <w:p w:rsidR="00047680" w:rsidRDefault="00047680">
                                  <w:pPr>
                                    <w:pStyle w:val="TableParagraph"/>
                                    <w:spacing w:before="7"/>
                                    <w:ind w:left="0"/>
                                    <w:rPr>
                                      <w:b/>
                                      <w:sz w:val="26"/>
                                    </w:rPr>
                                  </w:pPr>
                                </w:p>
                                <w:p w:rsidR="00047680" w:rsidRDefault="00047680">
                                  <w:pPr>
                                    <w:pStyle w:val="TableParagraph"/>
                                    <w:spacing w:before="1"/>
                                    <w:rPr>
                                      <w:b/>
                                    </w:rPr>
                                  </w:pPr>
                                  <w:r>
                                    <w:rPr>
                                      <w:b/>
                                      <w:spacing w:val="-5"/>
                                    </w:rPr>
                                    <w:t>5.4</w:t>
                                  </w:r>
                                </w:p>
                              </w:tc>
                              <w:tc>
                                <w:tcPr>
                                  <w:tcW w:w="6521" w:type="dxa"/>
                                  <w:tcBorders>
                                    <w:bottom w:val="nil"/>
                                  </w:tcBorders>
                                  <w:shd w:val="clear" w:color="auto" w:fill="D9D9D9"/>
                                </w:tcPr>
                                <w:p w:rsidR="00047680" w:rsidRDefault="00047680">
                                  <w:pPr>
                                    <w:pStyle w:val="TableParagraph"/>
                                    <w:spacing w:before="52" w:line="232" w:lineRule="exact"/>
                                  </w:pPr>
                                  <w:r>
                                    <w:t>Where</w:t>
                                  </w:r>
                                  <w:r>
                                    <w:rPr>
                                      <w:spacing w:val="-8"/>
                                    </w:rPr>
                                    <w:t xml:space="preserve"> </w:t>
                                  </w:r>
                                  <w:r>
                                    <w:t>the</w:t>
                                  </w:r>
                                  <w:r>
                                    <w:rPr>
                                      <w:spacing w:val="-6"/>
                                    </w:rPr>
                                    <w:t xml:space="preserve"> </w:t>
                                  </w:r>
                                  <w:r>
                                    <w:t>problem</w:t>
                                  </w:r>
                                  <w:r>
                                    <w:rPr>
                                      <w:spacing w:val="-5"/>
                                    </w:rPr>
                                    <w:t xml:space="preserve"> </w:t>
                                  </w:r>
                                  <w:r>
                                    <w:t>is</w:t>
                                  </w:r>
                                  <w:r>
                                    <w:rPr>
                                      <w:spacing w:val="-3"/>
                                    </w:rPr>
                                    <w:t xml:space="preserve"> </w:t>
                                  </w:r>
                                  <w:r>
                                    <w:t>a</w:t>
                                  </w:r>
                                  <w:r>
                                    <w:rPr>
                                      <w:spacing w:val="-5"/>
                                    </w:rPr>
                                    <w:t xml:space="preserve"> </w:t>
                                  </w:r>
                                  <w:r>
                                    <w:t>recurring</w:t>
                                  </w:r>
                                  <w:r>
                                    <w:rPr>
                                      <w:spacing w:val="-4"/>
                                    </w:rPr>
                                    <w:t xml:space="preserve"> </w:t>
                                  </w:r>
                                  <w:r>
                                    <w:t>issue,</w:t>
                                  </w:r>
                                  <w:r>
                                    <w:rPr>
                                      <w:spacing w:val="-5"/>
                                    </w:rPr>
                                    <w:t xml:space="preserve"> </w:t>
                                  </w:r>
                                  <w:r>
                                    <w:t>the</w:t>
                                  </w:r>
                                  <w:r>
                                    <w:rPr>
                                      <w:spacing w:val="-4"/>
                                    </w:rPr>
                                    <w:t xml:space="preserve"> </w:t>
                                  </w:r>
                                  <w:r>
                                    <w:t>landlord</w:t>
                                  </w:r>
                                  <w:r>
                                    <w:rPr>
                                      <w:spacing w:val="-3"/>
                                    </w:rPr>
                                    <w:t xml:space="preserve"> </w:t>
                                  </w:r>
                                  <w:r>
                                    <w:rPr>
                                      <w:spacing w:val="-2"/>
                                    </w:rPr>
                                    <w:t>should</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Pr="0006535E" w:rsidRDefault="00047680" w:rsidP="00047680">
                                  <w:pPr>
                                    <w:pStyle w:val="TableParagraph"/>
                                    <w:ind w:left="0"/>
                                    <w:rPr>
                                      <w:rFonts w:ascii="Times New Roman"/>
                                    </w:rPr>
                                  </w:pPr>
                                  <w:r w:rsidRPr="0006535E">
                                    <w:rPr>
                                      <w:rFonts w:ascii="Times New Roman"/>
                                    </w:rPr>
                                    <w:t xml:space="preserve">This was highlighted to the Customer Feedback Team in one of our Lessons Learnt meetings with service managers around a </w:t>
                                  </w:r>
                                  <w:proofErr w:type="gramStart"/>
                                  <w:r w:rsidRPr="0006535E">
                                    <w:rPr>
                                      <w:rFonts w:ascii="Times New Roman"/>
                                    </w:rPr>
                                    <w:t>particular faulty</w:t>
                                  </w:r>
                                  <w:proofErr w:type="gramEnd"/>
                                  <w:r w:rsidRPr="0006535E">
                                    <w:rPr>
                                      <w:rFonts w:ascii="Times New Roman"/>
                                    </w:rPr>
                                    <w:t xml:space="preserve"> boiler.</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consider</w:t>
                                  </w:r>
                                  <w:r>
                                    <w:rPr>
                                      <w:spacing w:val="-5"/>
                                    </w:rPr>
                                    <w:t xml:space="preserve"> </w:t>
                                  </w:r>
                                  <w:r>
                                    <w:t>any</w:t>
                                  </w:r>
                                  <w:r>
                                    <w:rPr>
                                      <w:spacing w:val="-6"/>
                                    </w:rPr>
                                    <w:t xml:space="preserve"> </w:t>
                                  </w:r>
                                  <w:r>
                                    <w:t>older</w:t>
                                  </w:r>
                                  <w:r>
                                    <w:rPr>
                                      <w:spacing w:val="-4"/>
                                    </w:rPr>
                                    <w:t xml:space="preserve"> </w:t>
                                  </w:r>
                                  <w:r>
                                    <w:t>reports</w:t>
                                  </w:r>
                                  <w:r>
                                    <w:rPr>
                                      <w:spacing w:val="-3"/>
                                    </w:rPr>
                                    <w:t xml:space="preserve"> </w:t>
                                  </w:r>
                                  <w:r>
                                    <w:t>as</w:t>
                                  </w:r>
                                  <w:r>
                                    <w:rPr>
                                      <w:spacing w:val="-3"/>
                                    </w:rPr>
                                    <w:t xml:space="preserve"> </w:t>
                                  </w:r>
                                  <w:r>
                                    <w:t>part</w:t>
                                  </w:r>
                                  <w:r>
                                    <w:rPr>
                                      <w:spacing w:val="-4"/>
                                    </w:rPr>
                                    <w:t xml:space="preserve"> </w:t>
                                  </w:r>
                                  <w:r>
                                    <w:t>of</w:t>
                                  </w:r>
                                  <w:r>
                                    <w:rPr>
                                      <w:spacing w:val="-5"/>
                                    </w:rPr>
                                    <w:t xml:space="preserve"> </w:t>
                                  </w:r>
                                  <w:r>
                                    <w:t>the</w:t>
                                  </w:r>
                                  <w:r>
                                    <w:rPr>
                                      <w:spacing w:val="-4"/>
                                    </w:rPr>
                                    <w:t xml:space="preserve"> </w:t>
                                  </w:r>
                                  <w:r>
                                    <w:t>background</w:t>
                                  </w:r>
                                  <w:r>
                                    <w:rPr>
                                      <w:spacing w:val="-4"/>
                                    </w:rPr>
                                    <w:t xml:space="preserve"> </w:t>
                                  </w:r>
                                  <w:r>
                                    <w:t>to</w:t>
                                  </w:r>
                                  <w:r>
                                    <w:rPr>
                                      <w:spacing w:val="-5"/>
                                    </w:rPr>
                                    <w:t xml:space="preserve"> the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84"/>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44" w:lineRule="exact"/>
                                  </w:pPr>
                                  <w:r>
                                    <w:t>complaint</w:t>
                                  </w:r>
                                  <w:r>
                                    <w:rPr>
                                      <w:spacing w:val="-4"/>
                                    </w:rPr>
                                    <w:t xml:space="preserve"> </w:t>
                                  </w:r>
                                  <w:r>
                                    <w:t>if</w:t>
                                  </w:r>
                                  <w:r>
                                    <w:rPr>
                                      <w:spacing w:val="-3"/>
                                    </w:rPr>
                                    <w:t xml:space="preserve"> </w:t>
                                  </w:r>
                                  <w:r>
                                    <w:t>this</w:t>
                                  </w:r>
                                  <w:r>
                                    <w:rPr>
                                      <w:spacing w:val="-5"/>
                                    </w:rPr>
                                    <w:t xml:space="preserve"> </w:t>
                                  </w:r>
                                  <w:r>
                                    <w:t>will</w:t>
                                  </w:r>
                                  <w:r>
                                    <w:rPr>
                                      <w:spacing w:val="-3"/>
                                    </w:rPr>
                                    <w:t xml:space="preserve"> </w:t>
                                  </w:r>
                                  <w:r>
                                    <w:t>help</w:t>
                                  </w:r>
                                  <w:r>
                                    <w:rPr>
                                      <w:spacing w:val="-3"/>
                                    </w:rPr>
                                    <w:t xml:space="preserve"> </w:t>
                                  </w:r>
                                  <w:r>
                                    <w:t>to</w:t>
                                  </w:r>
                                  <w:r>
                                    <w:rPr>
                                      <w:spacing w:val="-5"/>
                                    </w:rPr>
                                    <w:t xml:space="preserve"> </w:t>
                                  </w:r>
                                  <w:r>
                                    <w:t>resolve</w:t>
                                  </w:r>
                                  <w:r>
                                    <w:rPr>
                                      <w:spacing w:val="-5"/>
                                    </w:rPr>
                                    <w:t xml:space="preserve"> </w:t>
                                  </w:r>
                                  <w:r>
                                    <w:t>the</w:t>
                                  </w:r>
                                  <w:r>
                                    <w:rPr>
                                      <w:spacing w:val="-3"/>
                                    </w:rPr>
                                    <w:t xml:space="preserve"> </w:t>
                                  </w:r>
                                  <w:r>
                                    <w:t>issue</w:t>
                                  </w:r>
                                  <w:r>
                                    <w:rPr>
                                      <w:spacing w:val="-5"/>
                                    </w:rPr>
                                    <w:t xml:space="preserve"> </w:t>
                                  </w:r>
                                  <w:r>
                                    <w:t>for</w:t>
                                  </w:r>
                                  <w:r>
                                    <w:rPr>
                                      <w:spacing w:val="-4"/>
                                    </w:rPr>
                                    <w:t xml:space="preserve"> </w:t>
                                  </w:r>
                                  <w:r>
                                    <w:t>the</w:t>
                                  </w:r>
                                  <w:r>
                                    <w:rPr>
                                      <w:spacing w:val="-3"/>
                                    </w:rPr>
                                    <w:t xml:space="preserve"> </w:t>
                                  </w:r>
                                  <w:r>
                                    <w:rPr>
                                      <w:spacing w:val="-2"/>
                                    </w:rPr>
                                    <w:t>resident.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44"/>
                              </w:trPr>
                              <w:tc>
                                <w:tcPr>
                                  <w:tcW w:w="1692" w:type="dxa"/>
                                  <w:vMerge w:val="restart"/>
                                  <w:shd w:val="clear" w:color="auto" w:fill="D9D9D9"/>
                                </w:tcPr>
                                <w:p w:rsidR="00047680" w:rsidRDefault="00047680">
                                  <w:pPr>
                                    <w:pStyle w:val="TableParagraph"/>
                                    <w:ind w:left="0"/>
                                    <w:rPr>
                                      <w:b/>
                                      <w:sz w:val="24"/>
                                    </w:rPr>
                                  </w:pPr>
                                </w:p>
                                <w:p w:rsidR="00047680" w:rsidRDefault="00047680">
                                  <w:pPr>
                                    <w:pStyle w:val="TableParagraph"/>
                                    <w:ind w:left="0"/>
                                    <w:rPr>
                                      <w:b/>
                                      <w:sz w:val="31"/>
                                    </w:rPr>
                                  </w:pPr>
                                </w:p>
                                <w:p w:rsidR="00047680" w:rsidRDefault="00047680">
                                  <w:pPr>
                                    <w:pStyle w:val="TableParagraph"/>
                                    <w:rPr>
                                      <w:b/>
                                    </w:rPr>
                                  </w:pPr>
                                  <w:r>
                                    <w:rPr>
                                      <w:b/>
                                      <w:spacing w:val="-5"/>
                                    </w:rPr>
                                    <w:t>5.7</w:t>
                                  </w:r>
                                </w:p>
                              </w:tc>
                              <w:tc>
                                <w:tcPr>
                                  <w:tcW w:w="6521" w:type="dxa"/>
                                  <w:tcBorders>
                                    <w:bottom w:val="nil"/>
                                  </w:tcBorders>
                                  <w:shd w:val="clear" w:color="auto" w:fill="D9D9D9"/>
                                </w:tcPr>
                                <w:p w:rsidR="00047680" w:rsidRDefault="00047680">
                                  <w:pPr>
                                    <w:pStyle w:val="TableParagraph"/>
                                    <w:spacing w:before="2" w:line="231" w:lineRule="exact"/>
                                  </w:pPr>
                                  <w:r>
                                    <w:t>Where</w:t>
                                  </w:r>
                                  <w:r>
                                    <w:rPr>
                                      <w:spacing w:val="-9"/>
                                    </w:rPr>
                                    <w:t xml:space="preserve"> </w:t>
                                  </w:r>
                                  <w:r>
                                    <w:t>residents</w:t>
                                  </w:r>
                                  <w:r>
                                    <w:rPr>
                                      <w:spacing w:val="-9"/>
                                    </w:rPr>
                                    <w:t xml:space="preserve"> </w:t>
                                  </w:r>
                                  <w:r>
                                    <w:t>raise</w:t>
                                  </w:r>
                                  <w:r>
                                    <w:rPr>
                                      <w:spacing w:val="-7"/>
                                    </w:rPr>
                                    <w:t xml:space="preserve"> </w:t>
                                  </w:r>
                                  <w:r>
                                    <w:t>additional</w:t>
                                  </w:r>
                                  <w:r>
                                    <w:rPr>
                                      <w:spacing w:val="-7"/>
                                    </w:rPr>
                                    <w:t xml:space="preserve"> </w:t>
                                  </w:r>
                                  <w:r>
                                    <w:t>complaints</w:t>
                                  </w:r>
                                  <w:r>
                                    <w:rPr>
                                      <w:spacing w:val="-6"/>
                                    </w:rPr>
                                    <w:t xml:space="preserve"> </w:t>
                                  </w:r>
                                  <w:r>
                                    <w:t>during</w:t>
                                  </w:r>
                                  <w:r>
                                    <w:rPr>
                                      <w:spacing w:val="-7"/>
                                    </w:rPr>
                                    <w:t xml:space="preserve"> </w:t>
                                  </w:r>
                                  <w:r>
                                    <w:rPr>
                                      <w:spacing w:val="-5"/>
                                    </w:rPr>
                                    <w:t>the</w:t>
                                  </w:r>
                                </w:p>
                              </w:tc>
                              <w:tc>
                                <w:tcPr>
                                  <w:tcW w:w="1275"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pPr>
                                    <w:pStyle w:val="TableParagraph"/>
                                    <w:ind w:left="0"/>
                                    <w:rPr>
                                      <w:rFonts w:ascii="Times New Roman"/>
                                    </w:rPr>
                                  </w:pPr>
                                  <w:r>
                                    <w:rPr>
                                      <w:rFonts w:ascii="Times New Roman"/>
                                    </w:rPr>
                                    <w:t>The Customer Feedback Team would always check to see if any response had been issued to our resident, if it hadn</w:t>
                                  </w:r>
                                  <w:r>
                                    <w:rPr>
                                      <w:rFonts w:ascii="Times New Roman"/>
                                    </w:rPr>
                                    <w:t>’</w:t>
                                  </w:r>
                                  <w:r>
                                    <w:rPr>
                                      <w:rFonts w:ascii="Times New Roman"/>
                                    </w:rPr>
                                    <w:t>t it would be forwarded on to the Officer dealing with the Stage 1, if it was too late for that Stage 1 then a new complaint would be logged.</w:t>
                                  </w:r>
                                </w:p>
                              </w:tc>
                            </w:tr>
                            <w:tr w:rsidR="00047680" w:rsidTr="00047680">
                              <w:trPr>
                                <w:trHeight w:val="232"/>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2" w:lineRule="exact"/>
                                  </w:pPr>
                                  <w:r>
                                    <w:t>investigation,</w:t>
                                  </w:r>
                                  <w:r>
                                    <w:rPr>
                                      <w:spacing w:val="-9"/>
                                    </w:rPr>
                                    <w:t xml:space="preserve"> </w:t>
                                  </w:r>
                                  <w:r>
                                    <w:t>these</w:t>
                                  </w:r>
                                  <w:r>
                                    <w:rPr>
                                      <w:spacing w:val="-6"/>
                                    </w:rPr>
                                    <w:t xml:space="preserve"> </w:t>
                                  </w:r>
                                  <w:r>
                                    <w:t>should</w:t>
                                  </w:r>
                                  <w:r>
                                    <w:rPr>
                                      <w:spacing w:val="-6"/>
                                    </w:rPr>
                                    <w:t xml:space="preserve"> </w:t>
                                  </w:r>
                                  <w:r>
                                    <w:t>be</w:t>
                                  </w:r>
                                  <w:r>
                                    <w:rPr>
                                      <w:spacing w:val="-5"/>
                                    </w:rPr>
                                    <w:t xml:space="preserve"> </w:t>
                                  </w:r>
                                  <w:r>
                                    <w:t>incorporated</w:t>
                                  </w:r>
                                  <w:r>
                                    <w:rPr>
                                      <w:spacing w:val="-7"/>
                                    </w:rPr>
                                    <w:t xml:space="preserve"> </w:t>
                                  </w:r>
                                  <w:r>
                                    <w:t>into</w:t>
                                  </w:r>
                                  <w:r>
                                    <w:rPr>
                                      <w:spacing w:val="-6"/>
                                    </w:rPr>
                                    <w:t xml:space="preserve"> </w:t>
                                  </w:r>
                                  <w:r>
                                    <w:t>the</w:t>
                                  </w:r>
                                  <w:r>
                                    <w:rPr>
                                      <w:spacing w:val="-6"/>
                                    </w:rPr>
                                    <w:t xml:space="preserve"> </w:t>
                                  </w:r>
                                  <w:r>
                                    <w:t>stage</w:t>
                                  </w:r>
                                  <w:r>
                                    <w:rPr>
                                      <w:spacing w:val="-6"/>
                                    </w:rPr>
                                    <w:t xml:space="preserve"> </w:t>
                                  </w:r>
                                  <w:r>
                                    <w:rPr>
                                      <w:spacing w:val="-5"/>
                                    </w:rPr>
                                    <w:t>one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response</w:t>
                                  </w:r>
                                  <w:r>
                                    <w:rPr>
                                      <w:spacing w:val="-4"/>
                                    </w:rPr>
                                    <w:t xml:space="preserve"> </w:t>
                                  </w:r>
                                  <w:r>
                                    <w:t>if</w:t>
                                  </w:r>
                                  <w:r>
                                    <w:rPr>
                                      <w:spacing w:val="-5"/>
                                    </w:rPr>
                                    <w:t xml:space="preserve"> </w:t>
                                  </w:r>
                                  <w:r>
                                    <w:t>they</w:t>
                                  </w:r>
                                  <w:r>
                                    <w:rPr>
                                      <w:spacing w:val="-3"/>
                                    </w:rPr>
                                    <w:t xml:space="preserve"> </w:t>
                                  </w:r>
                                  <w:r>
                                    <w:t>are</w:t>
                                  </w:r>
                                  <w:r>
                                    <w:rPr>
                                      <w:spacing w:val="-6"/>
                                    </w:rPr>
                                    <w:t xml:space="preserve"> </w:t>
                                  </w:r>
                                  <w:r>
                                    <w:t>relevant</w:t>
                                  </w:r>
                                  <w:r>
                                    <w:rPr>
                                      <w:spacing w:val="-2"/>
                                    </w:rPr>
                                    <w:t xml:space="preserve"> </w:t>
                                  </w:r>
                                  <w:r>
                                    <w:t>and</w:t>
                                  </w:r>
                                  <w:r>
                                    <w:rPr>
                                      <w:spacing w:val="-5"/>
                                    </w:rPr>
                                    <w:t xml:space="preserve"> </w:t>
                                  </w:r>
                                  <w:r>
                                    <w:t>the</w:t>
                                  </w:r>
                                  <w:r>
                                    <w:rPr>
                                      <w:spacing w:val="-6"/>
                                    </w:rPr>
                                    <w:t xml:space="preserve"> </w:t>
                                  </w:r>
                                  <w:r>
                                    <w:t>stage</w:t>
                                  </w:r>
                                  <w:r>
                                    <w:rPr>
                                      <w:spacing w:val="-4"/>
                                    </w:rPr>
                                    <w:t xml:space="preserve"> </w:t>
                                  </w:r>
                                  <w:r>
                                    <w:t>one</w:t>
                                  </w:r>
                                  <w:r>
                                    <w:rPr>
                                      <w:spacing w:val="-6"/>
                                    </w:rPr>
                                    <w:t xml:space="preserve"> </w:t>
                                  </w:r>
                                  <w:r>
                                    <w:t>response</w:t>
                                  </w:r>
                                  <w:r>
                                    <w:rPr>
                                      <w:spacing w:val="-3"/>
                                    </w:rPr>
                                    <w:t xml:space="preserve"> </w:t>
                                  </w:r>
                                  <w:r>
                                    <w:rPr>
                                      <w:spacing w:val="-5"/>
                                    </w:rPr>
                                    <w:t>has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not</w:t>
                                  </w:r>
                                  <w:r>
                                    <w:rPr>
                                      <w:spacing w:val="-2"/>
                                    </w:rPr>
                                    <w:t xml:space="preserve"> </w:t>
                                  </w:r>
                                  <w:r>
                                    <w:t>been</w:t>
                                  </w:r>
                                  <w:r>
                                    <w:rPr>
                                      <w:spacing w:val="-5"/>
                                    </w:rPr>
                                    <w:t xml:space="preserve"> </w:t>
                                  </w:r>
                                  <w:r>
                                    <w:t>issued.</w:t>
                                  </w:r>
                                  <w:r>
                                    <w:rPr>
                                      <w:spacing w:val="-5"/>
                                    </w:rPr>
                                    <w:t xml:space="preserve"> </w:t>
                                  </w:r>
                                  <w:r>
                                    <w:t>Where</w:t>
                                  </w:r>
                                  <w:r>
                                    <w:rPr>
                                      <w:spacing w:val="-5"/>
                                    </w:rPr>
                                    <w:t xml:space="preserve"> </w:t>
                                  </w:r>
                                  <w:r>
                                    <w:t>the</w:t>
                                  </w:r>
                                  <w:r>
                                    <w:rPr>
                                      <w:spacing w:val="-3"/>
                                    </w:rPr>
                                    <w:t xml:space="preserve"> </w:t>
                                  </w:r>
                                  <w:r>
                                    <w:t>stage</w:t>
                                  </w:r>
                                  <w:r>
                                    <w:rPr>
                                      <w:spacing w:val="-6"/>
                                    </w:rPr>
                                    <w:t xml:space="preserve"> </w:t>
                                  </w:r>
                                  <w:r>
                                    <w:t>one</w:t>
                                  </w:r>
                                  <w:r>
                                    <w:rPr>
                                      <w:spacing w:val="-5"/>
                                    </w:rPr>
                                    <w:t xml:space="preserve"> </w:t>
                                  </w:r>
                                  <w:r>
                                    <w:t>response</w:t>
                                  </w:r>
                                  <w:r>
                                    <w:rPr>
                                      <w:spacing w:val="-5"/>
                                    </w:rPr>
                                    <w:t xml:space="preserve"> </w:t>
                                  </w:r>
                                  <w:r>
                                    <w:t>has</w:t>
                                  </w:r>
                                  <w:r>
                                    <w:rPr>
                                      <w:spacing w:val="-2"/>
                                    </w:rPr>
                                    <w:t xml:space="preserve"> </w:t>
                                  </w:r>
                                  <w:r>
                                    <w:rPr>
                                      <w:spacing w:val="-4"/>
                                    </w:rPr>
                                    <w:t>been</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issued,</w:t>
                                  </w:r>
                                  <w:r>
                                    <w:rPr>
                                      <w:spacing w:val="-4"/>
                                    </w:rPr>
                                    <w:t xml:space="preserve"> </w:t>
                                  </w:r>
                                  <w:r>
                                    <w:t>or</w:t>
                                  </w:r>
                                  <w:r>
                                    <w:rPr>
                                      <w:spacing w:val="-4"/>
                                    </w:rPr>
                                    <w:t xml:space="preserve"> </w:t>
                                  </w:r>
                                  <w:r>
                                    <w:t>it</w:t>
                                  </w:r>
                                  <w:r>
                                    <w:rPr>
                                      <w:spacing w:val="-5"/>
                                    </w:rPr>
                                    <w:t xml:space="preserve"> </w:t>
                                  </w:r>
                                  <w:r>
                                    <w:t>would</w:t>
                                  </w:r>
                                  <w:r>
                                    <w:rPr>
                                      <w:spacing w:val="-5"/>
                                    </w:rPr>
                                    <w:t xml:space="preserve"> </w:t>
                                  </w:r>
                                  <w:r>
                                    <w:t>unreasonably</w:t>
                                  </w:r>
                                  <w:r>
                                    <w:rPr>
                                      <w:spacing w:val="-5"/>
                                    </w:rPr>
                                    <w:t xml:space="preserve"> </w:t>
                                  </w:r>
                                  <w:r>
                                    <w:t>delay</w:t>
                                  </w:r>
                                  <w:r>
                                    <w:rPr>
                                      <w:spacing w:val="-4"/>
                                    </w:rPr>
                                    <w:t xml:space="preserve"> </w:t>
                                  </w:r>
                                  <w:r>
                                    <w:t>the</w:t>
                                  </w:r>
                                  <w:r>
                                    <w:rPr>
                                      <w:spacing w:val="-7"/>
                                    </w:rPr>
                                    <w:t xml:space="preserve"> </w:t>
                                  </w:r>
                                  <w:r>
                                    <w:t>response,</w:t>
                                  </w:r>
                                  <w:r>
                                    <w:rPr>
                                      <w:spacing w:val="-6"/>
                                    </w:rPr>
                                    <w:t xml:space="preserve"> </w:t>
                                  </w:r>
                                  <w:r>
                                    <w:rPr>
                                      <w:spacing w:val="-5"/>
                                    </w:rPr>
                                    <w:t>the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5"/>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24" w:lineRule="exact"/>
                                  </w:pPr>
                                  <w:r>
                                    <w:t>complaint</w:t>
                                  </w:r>
                                  <w:r>
                                    <w:rPr>
                                      <w:spacing w:val="-2"/>
                                    </w:rPr>
                                    <w:t xml:space="preserve"> </w:t>
                                  </w:r>
                                  <w:r>
                                    <w:t>should</w:t>
                                  </w:r>
                                  <w:r>
                                    <w:rPr>
                                      <w:spacing w:val="-6"/>
                                    </w:rPr>
                                    <w:t xml:space="preserve"> </w:t>
                                  </w:r>
                                  <w:r>
                                    <w:t>be</w:t>
                                  </w:r>
                                  <w:r>
                                    <w:rPr>
                                      <w:spacing w:val="-3"/>
                                    </w:rPr>
                                    <w:t xml:space="preserve"> </w:t>
                                  </w:r>
                                  <w:r>
                                    <w:t>logged</w:t>
                                  </w:r>
                                  <w:r>
                                    <w:rPr>
                                      <w:spacing w:val="-4"/>
                                    </w:rPr>
                                    <w:t xml:space="preserve"> </w:t>
                                  </w:r>
                                  <w:r>
                                    <w:t>as</w:t>
                                  </w:r>
                                  <w:r>
                                    <w:rPr>
                                      <w:spacing w:val="-2"/>
                                    </w:rPr>
                                    <w:t xml:space="preserve"> </w:t>
                                  </w:r>
                                  <w:r>
                                    <w:t>a</w:t>
                                  </w:r>
                                  <w:r>
                                    <w:rPr>
                                      <w:spacing w:val="-6"/>
                                    </w:rPr>
                                    <w:t xml:space="preserve"> </w:t>
                                  </w:r>
                                  <w:r>
                                    <w:t>new</w:t>
                                  </w:r>
                                  <w:r>
                                    <w:rPr>
                                      <w:spacing w:val="-3"/>
                                    </w:rPr>
                                    <w:t xml:space="preserve"> </w:t>
                                  </w:r>
                                  <w:r>
                                    <w:rPr>
                                      <w:spacing w:val="-2"/>
                                    </w:rPr>
                                    <w:t>complaint.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bl>
                          <w:p w:rsidR="00047680" w:rsidRDefault="00047680" w:rsidP="000476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6FC72" id="docshape4" o:spid="_x0000_s1030" type="#_x0000_t202" style="position:absolute;margin-left:0;margin-top:.2pt;width:688.5pt;height:27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rsidTr="00047680">
                        <w:trPr>
                          <w:trHeight w:val="566"/>
                        </w:trPr>
                        <w:tc>
                          <w:tcPr>
                            <w:tcW w:w="1692" w:type="dxa"/>
                            <w:shd w:val="clear" w:color="auto" w:fill="D9D9D9"/>
                          </w:tcPr>
                          <w:p w:rsidR="00047680" w:rsidRDefault="00047680">
                            <w:pPr>
                              <w:pStyle w:val="TableParagraph"/>
                              <w:rPr>
                                <w:b/>
                              </w:rPr>
                            </w:pPr>
                            <w:r>
                              <w:rPr>
                                <w:b/>
                              </w:rPr>
                              <w:t>Code</w:t>
                            </w:r>
                            <w:r>
                              <w:rPr>
                                <w:b/>
                                <w:spacing w:val="-3"/>
                              </w:rPr>
                              <w:t xml:space="preserve"> </w:t>
                            </w:r>
                            <w:r>
                              <w:rPr>
                                <w:b/>
                                <w:spacing w:val="-2"/>
                              </w:rPr>
                              <w:t>section</w:t>
                            </w:r>
                          </w:p>
                        </w:tc>
                        <w:tc>
                          <w:tcPr>
                            <w:tcW w:w="6521" w:type="dxa"/>
                            <w:shd w:val="clear" w:color="auto" w:fill="D9D9D9"/>
                          </w:tcPr>
                          <w:p w:rsidR="00047680" w:rsidRDefault="00047680">
                            <w:pPr>
                              <w:pStyle w:val="TableParagraph"/>
                              <w:rPr>
                                <w:b/>
                              </w:rPr>
                            </w:pPr>
                            <w:r>
                              <w:rPr>
                                <w:b/>
                              </w:rPr>
                              <w:t>Code</w:t>
                            </w:r>
                            <w:r>
                              <w:rPr>
                                <w:b/>
                                <w:spacing w:val="-4"/>
                              </w:rPr>
                              <w:t xml:space="preserve"> </w:t>
                            </w:r>
                            <w:r>
                              <w:rPr>
                                <w:b/>
                                <w:spacing w:val="-2"/>
                              </w:rPr>
                              <w:t>requirement</w:t>
                            </w:r>
                          </w:p>
                        </w:tc>
                        <w:tc>
                          <w:tcPr>
                            <w:tcW w:w="1275" w:type="dxa"/>
                            <w:shd w:val="clear" w:color="auto" w:fill="D9D9D9"/>
                          </w:tcPr>
                          <w:p w:rsidR="00047680" w:rsidRDefault="00047680">
                            <w:pPr>
                              <w:pStyle w:val="TableParagraph"/>
                              <w:spacing w:line="254" w:lineRule="auto"/>
                              <w:ind w:right="272"/>
                              <w:rPr>
                                <w:b/>
                              </w:rPr>
                            </w:pPr>
                            <w:r>
                              <w:rPr>
                                <w:b/>
                                <w:spacing w:val="-2"/>
                              </w:rPr>
                              <w:t>Comply: Yes/No</w:t>
                            </w:r>
                          </w:p>
                        </w:tc>
                        <w:tc>
                          <w:tcPr>
                            <w:tcW w:w="4253" w:type="dxa"/>
                            <w:shd w:val="clear" w:color="auto" w:fill="D9D9D9"/>
                          </w:tcPr>
                          <w:p w:rsidR="00047680" w:rsidRDefault="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41"/>
                        </w:trPr>
                        <w:tc>
                          <w:tcPr>
                            <w:tcW w:w="1692" w:type="dxa"/>
                            <w:vMerge w:val="restart"/>
                            <w:shd w:val="clear" w:color="auto" w:fill="D9D9D9"/>
                          </w:tcPr>
                          <w:p w:rsidR="00047680" w:rsidRDefault="00047680">
                            <w:pPr>
                              <w:pStyle w:val="TableParagraph"/>
                              <w:spacing w:before="10"/>
                              <w:ind w:left="0"/>
                              <w:rPr>
                                <w:b/>
                                <w:sz w:val="21"/>
                              </w:rPr>
                            </w:pPr>
                          </w:p>
                          <w:p w:rsidR="00047680" w:rsidRDefault="00047680">
                            <w:pPr>
                              <w:pStyle w:val="TableParagraph"/>
                              <w:rPr>
                                <w:b/>
                              </w:rPr>
                            </w:pPr>
                            <w:r>
                              <w:rPr>
                                <w:b/>
                                <w:spacing w:val="-5"/>
                              </w:rPr>
                              <w:t>5.2</w:t>
                            </w:r>
                          </w:p>
                        </w:tc>
                        <w:tc>
                          <w:tcPr>
                            <w:tcW w:w="6521" w:type="dxa"/>
                            <w:tcBorders>
                              <w:bottom w:val="nil"/>
                            </w:tcBorders>
                            <w:shd w:val="clear" w:color="auto" w:fill="D9D9D9"/>
                          </w:tcPr>
                          <w:p w:rsidR="00047680" w:rsidRDefault="00047680">
                            <w:pPr>
                              <w:pStyle w:val="TableParagraph"/>
                              <w:spacing w:line="231" w:lineRule="exact"/>
                            </w:pPr>
                            <w:r>
                              <w:t>If</w:t>
                            </w:r>
                            <w:r>
                              <w:rPr>
                                <w:spacing w:val="-4"/>
                              </w:rPr>
                              <w:t xml:space="preserve"> </w:t>
                            </w:r>
                            <w:r>
                              <w:t>an</w:t>
                            </w:r>
                            <w:r>
                              <w:rPr>
                                <w:spacing w:val="-4"/>
                              </w:rPr>
                              <w:t xml:space="preserve"> </w:t>
                            </w:r>
                            <w:r>
                              <w:t>extension</w:t>
                            </w:r>
                            <w:r>
                              <w:rPr>
                                <w:spacing w:val="-4"/>
                              </w:rPr>
                              <w:t xml:space="preserve"> </w:t>
                            </w:r>
                            <w:r>
                              <w:t>beyond</w:t>
                            </w:r>
                            <w:r>
                              <w:rPr>
                                <w:spacing w:val="-6"/>
                              </w:rPr>
                              <w:t xml:space="preserve"> </w:t>
                            </w:r>
                            <w:r>
                              <w:t>20</w:t>
                            </w:r>
                            <w:r>
                              <w:rPr>
                                <w:spacing w:val="-4"/>
                              </w:rPr>
                              <w:t xml:space="preserve"> </w:t>
                            </w:r>
                            <w:r>
                              <w:t>working</w:t>
                            </w:r>
                            <w:r>
                              <w:rPr>
                                <w:spacing w:val="-4"/>
                              </w:rPr>
                              <w:t xml:space="preserve"> </w:t>
                            </w:r>
                            <w:r>
                              <w:t>days</w:t>
                            </w:r>
                            <w:r>
                              <w:rPr>
                                <w:spacing w:val="-3"/>
                              </w:rPr>
                              <w:t xml:space="preserve"> </w:t>
                            </w:r>
                            <w:r>
                              <w:t>is</w:t>
                            </w:r>
                            <w:r>
                              <w:rPr>
                                <w:spacing w:val="-6"/>
                              </w:rPr>
                              <w:t xml:space="preserve"> </w:t>
                            </w:r>
                            <w:r>
                              <w:t>required</w:t>
                            </w:r>
                            <w:r>
                              <w:rPr>
                                <w:spacing w:val="-4"/>
                              </w:rPr>
                              <w:t xml:space="preserve"> </w:t>
                            </w:r>
                            <w:r>
                              <w:t>to</w:t>
                            </w:r>
                            <w:r>
                              <w:rPr>
                                <w:spacing w:val="-6"/>
                              </w:rPr>
                              <w:t xml:space="preserve"> </w:t>
                            </w:r>
                            <w:r>
                              <w:t>enable</w:t>
                            </w:r>
                            <w:r>
                              <w:rPr>
                                <w:spacing w:val="-3"/>
                              </w:rPr>
                              <w:t xml:space="preserve"> </w:t>
                            </w:r>
                            <w:r>
                              <w:rPr>
                                <w:spacing w:val="-5"/>
                              </w:rPr>
                              <w:t>the</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pPr>
                              <w:pStyle w:val="TableParagraph"/>
                              <w:ind w:left="0"/>
                              <w:rPr>
                                <w:rFonts w:ascii="Times New Roman"/>
                              </w:rPr>
                            </w:pPr>
                            <w:r>
                              <w:rPr>
                                <w:rFonts w:ascii="Times New Roman"/>
                              </w:rPr>
                              <w:t>See response in 5.1 above.</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landlord</w:t>
                            </w:r>
                            <w:r>
                              <w:rPr>
                                <w:spacing w:val="-6"/>
                              </w:rPr>
                              <w:t xml:space="preserve"> </w:t>
                            </w:r>
                            <w:r>
                              <w:t>to</w:t>
                            </w:r>
                            <w:r>
                              <w:rPr>
                                <w:spacing w:val="-5"/>
                              </w:rPr>
                              <w:t xml:space="preserve"> </w:t>
                            </w:r>
                            <w:r>
                              <w:t>respond</w:t>
                            </w:r>
                            <w:r>
                              <w:rPr>
                                <w:spacing w:val="-6"/>
                              </w:rPr>
                              <w:t xml:space="preserve"> </w:t>
                            </w:r>
                            <w:r>
                              <w:t>to</w:t>
                            </w:r>
                            <w:r>
                              <w:rPr>
                                <w:spacing w:val="-5"/>
                              </w:rPr>
                              <w:t xml:space="preserve"> </w:t>
                            </w:r>
                            <w:r>
                              <w:t>the</w:t>
                            </w:r>
                            <w:r>
                              <w:rPr>
                                <w:spacing w:val="-4"/>
                              </w:rPr>
                              <w:t xml:space="preserve"> </w:t>
                            </w:r>
                            <w:r>
                              <w:t>complaint</w:t>
                            </w:r>
                            <w:r>
                              <w:rPr>
                                <w:spacing w:val="-4"/>
                              </w:rPr>
                              <w:t xml:space="preserve"> </w:t>
                            </w:r>
                            <w:r>
                              <w:t>fully,</w:t>
                            </w:r>
                            <w:r>
                              <w:rPr>
                                <w:spacing w:val="-4"/>
                              </w:rPr>
                              <w:t xml:space="preserve"> </w:t>
                            </w:r>
                            <w:r>
                              <w:t>this</w:t>
                            </w:r>
                            <w:r>
                              <w:rPr>
                                <w:spacing w:val="-5"/>
                              </w:rPr>
                              <w:t xml:space="preserve"> </w:t>
                            </w:r>
                            <w:r>
                              <w:t>should</w:t>
                            </w:r>
                            <w:r>
                              <w:rPr>
                                <w:spacing w:val="-4"/>
                              </w:rPr>
                              <w:t xml:space="preserve"> </w:t>
                            </w:r>
                            <w:r>
                              <w:t>be</w:t>
                            </w:r>
                            <w:r>
                              <w:rPr>
                                <w:spacing w:val="-3"/>
                              </w:rPr>
                              <w:t xml:space="preserve"> </w:t>
                            </w:r>
                            <w:r>
                              <w:rPr>
                                <w:spacing w:val="-2"/>
                              </w:rPr>
                              <w:t>agreed</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5"/>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24" w:lineRule="exact"/>
                            </w:pPr>
                            <w:r>
                              <w:t>by</w:t>
                            </w:r>
                            <w:r>
                              <w:rPr>
                                <w:spacing w:val="-1"/>
                              </w:rPr>
                              <w:t xml:space="preserve"> </w:t>
                            </w:r>
                            <w:r>
                              <w:t>both</w:t>
                            </w:r>
                            <w:r>
                              <w:rPr>
                                <w:spacing w:val="-2"/>
                              </w:rPr>
                              <w:t xml:space="preserve"> parties.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327"/>
                        </w:trPr>
                        <w:tc>
                          <w:tcPr>
                            <w:tcW w:w="1692" w:type="dxa"/>
                            <w:vMerge w:val="restart"/>
                            <w:shd w:val="clear" w:color="auto" w:fill="D9D9D9"/>
                          </w:tcPr>
                          <w:p w:rsidR="00047680" w:rsidRDefault="00047680">
                            <w:pPr>
                              <w:pStyle w:val="TableParagraph"/>
                              <w:ind w:left="0"/>
                              <w:rPr>
                                <w:b/>
                                <w:sz w:val="24"/>
                              </w:rPr>
                            </w:pPr>
                          </w:p>
                          <w:p w:rsidR="00047680" w:rsidRDefault="00047680">
                            <w:pPr>
                              <w:pStyle w:val="TableParagraph"/>
                              <w:spacing w:before="8"/>
                              <w:ind w:left="0"/>
                              <w:rPr>
                                <w:b/>
                                <w:sz w:val="27"/>
                              </w:rPr>
                            </w:pPr>
                          </w:p>
                          <w:p w:rsidR="00047680" w:rsidRDefault="00047680">
                            <w:pPr>
                              <w:pStyle w:val="TableParagraph"/>
                              <w:rPr>
                                <w:b/>
                              </w:rPr>
                            </w:pPr>
                            <w:r>
                              <w:rPr>
                                <w:b/>
                                <w:spacing w:val="-5"/>
                              </w:rPr>
                              <w:t>5.3</w:t>
                            </w:r>
                          </w:p>
                        </w:tc>
                        <w:tc>
                          <w:tcPr>
                            <w:tcW w:w="6521" w:type="dxa"/>
                            <w:tcBorders>
                              <w:bottom w:val="nil"/>
                            </w:tcBorders>
                            <w:shd w:val="clear" w:color="auto" w:fill="D9D9D9"/>
                          </w:tcPr>
                          <w:p w:rsidR="00047680" w:rsidRDefault="00047680">
                            <w:pPr>
                              <w:pStyle w:val="TableParagraph"/>
                              <w:spacing w:before="88" w:line="231" w:lineRule="exact"/>
                            </w:pPr>
                            <w:r>
                              <w:t>Where</w:t>
                            </w:r>
                            <w:r>
                              <w:rPr>
                                <w:spacing w:val="-9"/>
                              </w:rPr>
                              <w:t xml:space="preserve"> </w:t>
                            </w:r>
                            <w:r>
                              <w:t>agreement</w:t>
                            </w:r>
                            <w:r>
                              <w:rPr>
                                <w:spacing w:val="-5"/>
                              </w:rPr>
                              <w:t xml:space="preserve"> </w:t>
                            </w:r>
                            <w:r>
                              <w:t>over</w:t>
                            </w:r>
                            <w:r>
                              <w:rPr>
                                <w:spacing w:val="-6"/>
                              </w:rPr>
                              <w:t xml:space="preserve"> </w:t>
                            </w:r>
                            <w:r>
                              <w:t>an</w:t>
                            </w:r>
                            <w:r>
                              <w:rPr>
                                <w:spacing w:val="-4"/>
                              </w:rPr>
                              <w:t xml:space="preserve"> </w:t>
                            </w:r>
                            <w:r>
                              <w:t>extension</w:t>
                            </w:r>
                            <w:r>
                              <w:rPr>
                                <w:spacing w:val="-6"/>
                              </w:rPr>
                              <w:t xml:space="preserve"> </w:t>
                            </w:r>
                            <w:r>
                              <w:t>period</w:t>
                            </w:r>
                            <w:r>
                              <w:rPr>
                                <w:spacing w:val="-7"/>
                              </w:rPr>
                              <w:t xml:space="preserve"> </w:t>
                            </w:r>
                            <w:r>
                              <w:t>cannot</w:t>
                            </w:r>
                            <w:r>
                              <w:rPr>
                                <w:spacing w:val="-2"/>
                              </w:rPr>
                              <w:t xml:space="preserve"> </w:t>
                            </w:r>
                            <w:r>
                              <w:t>be</w:t>
                            </w:r>
                            <w:r>
                              <w:rPr>
                                <w:spacing w:val="-6"/>
                              </w:rPr>
                              <w:t xml:space="preserve"> </w:t>
                            </w:r>
                            <w:r>
                              <w:rPr>
                                <w:spacing w:val="-2"/>
                              </w:rPr>
                              <w:t>reached,</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rsidP="00047680">
                            <w:pPr>
                              <w:pStyle w:val="TableParagraph"/>
                              <w:ind w:left="0"/>
                              <w:rPr>
                                <w:rFonts w:ascii="Times New Roman"/>
                              </w:rPr>
                            </w:pPr>
                            <w:r>
                              <w:rPr>
                                <w:rFonts w:ascii="Times New Roman"/>
                              </w:rPr>
                              <w:t xml:space="preserve">The Customer Feedback Team are not aware of any Stage 2 complaints in the last 12 months where an agreement over an extension of </w:t>
                            </w:r>
                            <w:proofErr w:type="gramStart"/>
                            <w:r>
                              <w:rPr>
                                <w:rFonts w:ascii="Times New Roman"/>
                              </w:rPr>
                              <w:t>time period</w:t>
                            </w:r>
                            <w:proofErr w:type="gramEnd"/>
                            <w:r>
                              <w:rPr>
                                <w:rFonts w:ascii="Times New Roman"/>
                              </w:rPr>
                              <w:t xml:space="preserve"> was not agreed upon by both parties. </w:t>
                            </w:r>
                          </w:p>
                          <w:p w:rsidR="00047680" w:rsidRDefault="00047680" w:rsidP="00047680">
                            <w:pPr>
                              <w:pStyle w:val="TableParagraph"/>
                              <w:ind w:left="0"/>
                              <w:rPr>
                                <w:rFonts w:ascii="Times New Roman"/>
                              </w:rPr>
                            </w:pPr>
                            <w:r>
                              <w:rPr>
                                <w:rFonts w:ascii="Times New Roman"/>
                              </w:rPr>
                              <w:t>However, we will use this now as part of our refresher training to all officers in 2023.</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landlords</w:t>
                            </w:r>
                            <w:r>
                              <w:rPr>
                                <w:spacing w:val="-8"/>
                              </w:rPr>
                              <w:t xml:space="preserve"> </w:t>
                            </w:r>
                            <w:r>
                              <w:t>should</w:t>
                            </w:r>
                            <w:r>
                              <w:rPr>
                                <w:spacing w:val="-7"/>
                              </w:rPr>
                              <w:t xml:space="preserve"> </w:t>
                            </w:r>
                            <w:r>
                              <w:t>provide</w:t>
                            </w:r>
                            <w:r>
                              <w:rPr>
                                <w:spacing w:val="-9"/>
                              </w:rPr>
                              <w:t xml:space="preserve"> </w:t>
                            </w:r>
                            <w:r>
                              <w:t>the</w:t>
                            </w:r>
                            <w:r>
                              <w:rPr>
                                <w:spacing w:val="-7"/>
                              </w:rPr>
                              <w:t xml:space="preserve"> </w:t>
                            </w:r>
                            <w:r>
                              <w:t>Housing</w:t>
                            </w:r>
                            <w:r>
                              <w:rPr>
                                <w:spacing w:val="-9"/>
                              </w:rPr>
                              <w:t xml:space="preserve"> </w:t>
                            </w:r>
                            <w:r>
                              <w:t>Ombudsman’s</w:t>
                            </w:r>
                            <w:r>
                              <w:rPr>
                                <w:spacing w:val="-5"/>
                              </w:rPr>
                              <w:t xml:space="preserve"> </w:t>
                            </w:r>
                            <w:r>
                              <w:rPr>
                                <w:spacing w:val="-2"/>
                              </w:rPr>
                              <w:t>contact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details</w:t>
                            </w:r>
                            <w:r>
                              <w:rPr>
                                <w:spacing w:val="-4"/>
                              </w:rPr>
                              <w:t xml:space="preserve"> </w:t>
                            </w:r>
                            <w:r>
                              <w:t>so</w:t>
                            </w:r>
                            <w:r>
                              <w:rPr>
                                <w:spacing w:val="-7"/>
                              </w:rPr>
                              <w:t xml:space="preserve"> </w:t>
                            </w:r>
                            <w:r>
                              <w:t>the</w:t>
                            </w:r>
                            <w:r>
                              <w:rPr>
                                <w:spacing w:val="-6"/>
                              </w:rPr>
                              <w:t xml:space="preserve"> </w:t>
                            </w:r>
                            <w:r>
                              <w:t>resident</w:t>
                            </w:r>
                            <w:r>
                              <w:rPr>
                                <w:spacing w:val="-6"/>
                              </w:rPr>
                              <w:t xml:space="preserve"> </w:t>
                            </w:r>
                            <w:r>
                              <w:t>can</w:t>
                            </w:r>
                            <w:r>
                              <w:rPr>
                                <w:spacing w:val="-4"/>
                              </w:rPr>
                              <w:t xml:space="preserve"> </w:t>
                            </w:r>
                            <w:r>
                              <w:t>challenge</w:t>
                            </w:r>
                            <w:r>
                              <w:rPr>
                                <w:spacing w:val="-5"/>
                              </w:rPr>
                              <w:t xml:space="preserve"> </w:t>
                            </w:r>
                            <w:r>
                              <w:t>the</w:t>
                            </w:r>
                            <w:r>
                              <w:rPr>
                                <w:spacing w:val="-6"/>
                              </w:rPr>
                              <w:t xml:space="preserve"> </w:t>
                            </w:r>
                            <w:r>
                              <w:t>landlord’s</w:t>
                            </w:r>
                            <w:r>
                              <w:rPr>
                                <w:spacing w:val="-4"/>
                              </w:rPr>
                              <w:t xml:space="preserve"> </w:t>
                            </w:r>
                            <w:r>
                              <w:t>plan</w:t>
                            </w:r>
                            <w:r>
                              <w:rPr>
                                <w:spacing w:val="-4"/>
                              </w:rPr>
                              <w:t xml:space="preserve"> </w:t>
                            </w:r>
                            <w:r>
                              <w:rPr>
                                <w:spacing w:val="-5"/>
                              </w:rPr>
                              <w:t>for</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2"/>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2" w:lineRule="exact"/>
                            </w:pPr>
                            <w:r>
                              <w:t>responding</w:t>
                            </w:r>
                            <w:r>
                              <w:rPr>
                                <w:spacing w:val="-8"/>
                              </w:rPr>
                              <w:t xml:space="preserve"> </w:t>
                            </w:r>
                            <w:r>
                              <w:t>and/or</w:t>
                            </w:r>
                            <w:r>
                              <w:rPr>
                                <w:spacing w:val="-5"/>
                              </w:rPr>
                              <w:t xml:space="preserve"> </w:t>
                            </w:r>
                            <w:r>
                              <w:t>the</w:t>
                            </w:r>
                            <w:r>
                              <w:rPr>
                                <w:spacing w:val="-7"/>
                              </w:rPr>
                              <w:t xml:space="preserve"> </w:t>
                            </w:r>
                            <w:r>
                              <w:t>proposed</w:t>
                            </w:r>
                            <w:r>
                              <w:rPr>
                                <w:spacing w:val="-5"/>
                              </w:rPr>
                              <w:t xml:space="preserve"> </w:t>
                            </w:r>
                            <w:r>
                              <w:t>timeliness</w:t>
                            </w:r>
                            <w:r>
                              <w:rPr>
                                <w:spacing w:val="-5"/>
                              </w:rPr>
                              <w:t xml:space="preserve"> </w:t>
                            </w:r>
                            <w:r>
                              <w:t>of</w:t>
                            </w:r>
                            <w:r>
                              <w:rPr>
                                <w:spacing w:val="-5"/>
                              </w:rPr>
                              <w:t xml:space="preserve"> </w:t>
                            </w:r>
                            <w:r>
                              <w:t>a</w:t>
                            </w:r>
                            <w:r>
                              <w:rPr>
                                <w:spacing w:val="-5"/>
                              </w:rPr>
                              <w:t xml:space="preserve"> </w:t>
                            </w:r>
                            <w:r>
                              <w:rPr>
                                <w:spacing w:val="-2"/>
                              </w:rPr>
                              <w:t>landlord’s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319"/>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44" w:lineRule="exact"/>
                            </w:pPr>
                            <w:r>
                              <w:rPr>
                                <w:spacing w:val="-2"/>
                              </w:rPr>
                              <w:t>response.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93"/>
                        </w:trPr>
                        <w:tc>
                          <w:tcPr>
                            <w:tcW w:w="1692" w:type="dxa"/>
                            <w:vMerge w:val="restart"/>
                            <w:shd w:val="clear" w:color="auto" w:fill="D9D9D9"/>
                          </w:tcPr>
                          <w:p w:rsidR="00047680" w:rsidRDefault="00047680">
                            <w:pPr>
                              <w:pStyle w:val="TableParagraph"/>
                              <w:spacing w:before="7"/>
                              <w:ind w:left="0"/>
                              <w:rPr>
                                <w:b/>
                                <w:sz w:val="26"/>
                              </w:rPr>
                            </w:pPr>
                          </w:p>
                          <w:p w:rsidR="00047680" w:rsidRDefault="00047680">
                            <w:pPr>
                              <w:pStyle w:val="TableParagraph"/>
                              <w:spacing w:before="1"/>
                              <w:rPr>
                                <w:b/>
                              </w:rPr>
                            </w:pPr>
                            <w:r>
                              <w:rPr>
                                <w:b/>
                                <w:spacing w:val="-5"/>
                              </w:rPr>
                              <w:t>5.4</w:t>
                            </w:r>
                          </w:p>
                        </w:tc>
                        <w:tc>
                          <w:tcPr>
                            <w:tcW w:w="6521" w:type="dxa"/>
                            <w:tcBorders>
                              <w:bottom w:val="nil"/>
                            </w:tcBorders>
                            <w:shd w:val="clear" w:color="auto" w:fill="D9D9D9"/>
                          </w:tcPr>
                          <w:p w:rsidR="00047680" w:rsidRDefault="00047680">
                            <w:pPr>
                              <w:pStyle w:val="TableParagraph"/>
                              <w:spacing w:before="52" w:line="232" w:lineRule="exact"/>
                            </w:pPr>
                            <w:r>
                              <w:t>Where</w:t>
                            </w:r>
                            <w:r>
                              <w:rPr>
                                <w:spacing w:val="-8"/>
                              </w:rPr>
                              <w:t xml:space="preserve"> </w:t>
                            </w:r>
                            <w:r>
                              <w:t>the</w:t>
                            </w:r>
                            <w:r>
                              <w:rPr>
                                <w:spacing w:val="-6"/>
                              </w:rPr>
                              <w:t xml:space="preserve"> </w:t>
                            </w:r>
                            <w:r>
                              <w:t>problem</w:t>
                            </w:r>
                            <w:r>
                              <w:rPr>
                                <w:spacing w:val="-5"/>
                              </w:rPr>
                              <w:t xml:space="preserve"> </w:t>
                            </w:r>
                            <w:r>
                              <w:t>is</w:t>
                            </w:r>
                            <w:r>
                              <w:rPr>
                                <w:spacing w:val="-3"/>
                              </w:rPr>
                              <w:t xml:space="preserve"> </w:t>
                            </w:r>
                            <w:r>
                              <w:t>a</w:t>
                            </w:r>
                            <w:r>
                              <w:rPr>
                                <w:spacing w:val="-5"/>
                              </w:rPr>
                              <w:t xml:space="preserve"> </w:t>
                            </w:r>
                            <w:r>
                              <w:t>recurring</w:t>
                            </w:r>
                            <w:r>
                              <w:rPr>
                                <w:spacing w:val="-4"/>
                              </w:rPr>
                              <w:t xml:space="preserve"> </w:t>
                            </w:r>
                            <w:r>
                              <w:t>issue,</w:t>
                            </w:r>
                            <w:r>
                              <w:rPr>
                                <w:spacing w:val="-5"/>
                              </w:rPr>
                              <w:t xml:space="preserve"> </w:t>
                            </w:r>
                            <w:r>
                              <w:t>the</w:t>
                            </w:r>
                            <w:r>
                              <w:rPr>
                                <w:spacing w:val="-4"/>
                              </w:rPr>
                              <w:t xml:space="preserve"> </w:t>
                            </w:r>
                            <w:r>
                              <w:t>landlord</w:t>
                            </w:r>
                            <w:r>
                              <w:rPr>
                                <w:spacing w:val="-3"/>
                              </w:rPr>
                              <w:t xml:space="preserve"> </w:t>
                            </w:r>
                            <w:r>
                              <w:rPr>
                                <w:spacing w:val="-2"/>
                              </w:rPr>
                              <w:t>should</w:t>
                            </w:r>
                          </w:p>
                        </w:tc>
                        <w:tc>
                          <w:tcPr>
                            <w:tcW w:w="1275"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Pr="0006535E" w:rsidRDefault="00047680" w:rsidP="00047680">
                            <w:pPr>
                              <w:pStyle w:val="TableParagraph"/>
                              <w:ind w:left="0"/>
                              <w:rPr>
                                <w:rFonts w:ascii="Times New Roman"/>
                              </w:rPr>
                            </w:pPr>
                            <w:r w:rsidRPr="0006535E">
                              <w:rPr>
                                <w:rFonts w:ascii="Times New Roman"/>
                              </w:rPr>
                              <w:t xml:space="preserve">This was highlighted to the Customer Feedback Team in one of our Lessons Learnt meetings with service managers around a </w:t>
                            </w:r>
                            <w:proofErr w:type="gramStart"/>
                            <w:r w:rsidRPr="0006535E">
                              <w:rPr>
                                <w:rFonts w:ascii="Times New Roman"/>
                              </w:rPr>
                              <w:t>particular faulty</w:t>
                            </w:r>
                            <w:proofErr w:type="gramEnd"/>
                            <w:r w:rsidRPr="0006535E">
                              <w:rPr>
                                <w:rFonts w:ascii="Times New Roman"/>
                              </w:rPr>
                              <w:t xml:space="preserve"> boiler.</w:t>
                            </w: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consider</w:t>
                            </w:r>
                            <w:r>
                              <w:rPr>
                                <w:spacing w:val="-5"/>
                              </w:rPr>
                              <w:t xml:space="preserve"> </w:t>
                            </w:r>
                            <w:r>
                              <w:t>any</w:t>
                            </w:r>
                            <w:r>
                              <w:rPr>
                                <w:spacing w:val="-6"/>
                              </w:rPr>
                              <w:t xml:space="preserve"> </w:t>
                            </w:r>
                            <w:r>
                              <w:t>older</w:t>
                            </w:r>
                            <w:r>
                              <w:rPr>
                                <w:spacing w:val="-4"/>
                              </w:rPr>
                              <w:t xml:space="preserve"> </w:t>
                            </w:r>
                            <w:r>
                              <w:t>reports</w:t>
                            </w:r>
                            <w:r>
                              <w:rPr>
                                <w:spacing w:val="-3"/>
                              </w:rPr>
                              <w:t xml:space="preserve"> </w:t>
                            </w:r>
                            <w:r>
                              <w:t>as</w:t>
                            </w:r>
                            <w:r>
                              <w:rPr>
                                <w:spacing w:val="-3"/>
                              </w:rPr>
                              <w:t xml:space="preserve"> </w:t>
                            </w:r>
                            <w:r>
                              <w:t>part</w:t>
                            </w:r>
                            <w:r>
                              <w:rPr>
                                <w:spacing w:val="-4"/>
                              </w:rPr>
                              <w:t xml:space="preserve"> </w:t>
                            </w:r>
                            <w:r>
                              <w:t>of</w:t>
                            </w:r>
                            <w:r>
                              <w:rPr>
                                <w:spacing w:val="-5"/>
                              </w:rPr>
                              <w:t xml:space="preserve"> </w:t>
                            </w:r>
                            <w:r>
                              <w:t>the</w:t>
                            </w:r>
                            <w:r>
                              <w:rPr>
                                <w:spacing w:val="-4"/>
                              </w:rPr>
                              <w:t xml:space="preserve"> </w:t>
                            </w:r>
                            <w:r>
                              <w:t>background</w:t>
                            </w:r>
                            <w:r>
                              <w:rPr>
                                <w:spacing w:val="-4"/>
                              </w:rPr>
                              <w:t xml:space="preserve"> </w:t>
                            </w:r>
                            <w:r>
                              <w:t>to</w:t>
                            </w:r>
                            <w:r>
                              <w:rPr>
                                <w:spacing w:val="-5"/>
                              </w:rPr>
                              <w:t xml:space="preserve"> the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84"/>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44" w:lineRule="exact"/>
                            </w:pPr>
                            <w:r>
                              <w:t>complaint</w:t>
                            </w:r>
                            <w:r>
                              <w:rPr>
                                <w:spacing w:val="-4"/>
                              </w:rPr>
                              <w:t xml:space="preserve"> </w:t>
                            </w:r>
                            <w:r>
                              <w:t>if</w:t>
                            </w:r>
                            <w:r>
                              <w:rPr>
                                <w:spacing w:val="-3"/>
                              </w:rPr>
                              <w:t xml:space="preserve"> </w:t>
                            </w:r>
                            <w:r>
                              <w:t>this</w:t>
                            </w:r>
                            <w:r>
                              <w:rPr>
                                <w:spacing w:val="-5"/>
                              </w:rPr>
                              <w:t xml:space="preserve"> </w:t>
                            </w:r>
                            <w:r>
                              <w:t>will</w:t>
                            </w:r>
                            <w:r>
                              <w:rPr>
                                <w:spacing w:val="-3"/>
                              </w:rPr>
                              <w:t xml:space="preserve"> </w:t>
                            </w:r>
                            <w:r>
                              <w:t>help</w:t>
                            </w:r>
                            <w:r>
                              <w:rPr>
                                <w:spacing w:val="-3"/>
                              </w:rPr>
                              <w:t xml:space="preserve"> </w:t>
                            </w:r>
                            <w:r>
                              <w:t>to</w:t>
                            </w:r>
                            <w:r>
                              <w:rPr>
                                <w:spacing w:val="-5"/>
                              </w:rPr>
                              <w:t xml:space="preserve"> </w:t>
                            </w:r>
                            <w:r>
                              <w:t>resolve</w:t>
                            </w:r>
                            <w:r>
                              <w:rPr>
                                <w:spacing w:val="-5"/>
                              </w:rPr>
                              <w:t xml:space="preserve"> </w:t>
                            </w:r>
                            <w:r>
                              <w:t>the</w:t>
                            </w:r>
                            <w:r>
                              <w:rPr>
                                <w:spacing w:val="-3"/>
                              </w:rPr>
                              <w:t xml:space="preserve"> </w:t>
                            </w:r>
                            <w:r>
                              <w:t>issue</w:t>
                            </w:r>
                            <w:r>
                              <w:rPr>
                                <w:spacing w:val="-5"/>
                              </w:rPr>
                              <w:t xml:space="preserve"> </w:t>
                            </w:r>
                            <w:r>
                              <w:t>for</w:t>
                            </w:r>
                            <w:r>
                              <w:rPr>
                                <w:spacing w:val="-4"/>
                              </w:rPr>
                              <w:t xml:space="preserve"> </w:t>
                            </w:r>
                            <w:r>
                              <w:t>the</w:t>
                            </w:r>
                            <w:r>
                              <w:rPr>
                                <w:spacing w:val="-3"/>
                              </w:rPr>
                              <w:t xml:space="preserve"> </w:t>
                            </w:r>
                            <w:r>
                              <w:rPr>
                                <w:spacing w:val="-2"/>
                              </w:rPr>
                              <w:t>resident.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44"/>
                        </w:trPr>
                        <w:tc>
                          <w:tcPr>
                            <w:tcW w:w="1692" w:type="dxa"/>
                            <w:vMerge w:val="restart"/>
                            <w:shd w:val="clear" w:color="auto" w:fill="D9D9D9"/>
                          </w:tcPr>
                          <w:p w:rsidR="00047680" w:rsidRDefault="00047680">
                            <w:pPr>
                              <w:pStyle w:val="TableParagraph"/>
                              <w:ind w:left="0"/>
                              <w:rPr>
                                <w:b/>
                                <w:sz w:val="24"/>
                              </w:rPr>
                            </w:pPr>
                          </w:p>
                          <w:p w:rsidR="00047680" w:rsidRDefault="00047680">
                            <w:pPr>
                              <w:pStyle w:val="TableParagraph"/>
                              <w:ind w:left="0"/>
                              <w:rPr>
                                <w:b/>
                                <w:sz w:val="31"/>
                              </w:rPr>
                            </w:pPr>
                          </w:p>
                          <w:p w:rsidR="00047680" w:rsidRDefault="00047680">
                            <w:pPr>
                              <w:pStyle w:val="TableParagraph"/>
                              <w:rPr>
                                <w:b/>
                              </w:rPr>
                            </w:pPr>
                            <w:r>
                              <w:rPr>
                                <w:b/>
                                <w:spacing w:val="-5"/>
                              </w:rPr>
                              <w:t>5.7</w:t>
                            </w:r>
                          </w:p>
                        </w:tc>
                        <w:tc>
                          <w:tcPr>
                            <w:tcW w:w="6521" w:type="dxa"/>
                            <w:tcBorders>
                              <w:bottom w:val="nil"/>
                            </w:tcBorders>
                            <w:shd w:val="clear" w:color="auto" w:fill="D9D9D9"/>
                          </w:tcPr>
                          <w:p w:rsidR="00047680" w:rsidRDefault="00047680">
                            <w:pPr>
                              <w:pStyle w:val="TableParagraph"/>
                              <w:spacing w:before="2" w:line="231" w:lineRule="exact"/>
                            </w:pPr>
                            <w:r>
                              <w:t>Where</w:t>
                            </w:r>
                            <w:r>
                              <w:rPr>
                                <w:spacing w:val="-9"/>
                              </w:rPr>
                              <w:t xml:space="preserve"> </w:t>
                            </w:r>
                            <w:r>
                              <w:t>residents</w:t>
                            </w:r>
                            <w:r>
                              <w:rPr>
                                <w:spacing w:val="-9"/>
                              </w:rPr>
                              <w:t xml:space="preserve"> </w:t>
                            </w:r>
                            <w:r>
                              <w:t>raise</w:t>
                            </w:r>
                            <w:r>
                              <w:rPr>
                                <w:spacing w:val="-7"/>
                              </w:rPr>
                              <w:t xml:space="preserve"> </w:t>
                            </w:r>
                            <w:r>
                              <w:t>additional</w:t>
                            </w:r>
                            <w:r>
                              <w:rPr>
                                <w:spacing w:val="-7"/>
                              </w:rPr>
                              <w:t xml:space="preserve"> </w:t>
                            </w:r>
                            <w:r>
                              <w:t>complaints</w:t>
                            </w:r>
                            <w:r>
                              <w:rPr>
                                <w:spacing w:val="-6"/>
                              </w:rPr>
                              <w:t xml:space="preserve"> </w:t>
                            </w:r>
                            <w:r>
                              <w:t>during</w:t>
                            </w:r>
                            <w:r>
                              <w:rPr>
                                <w:spacing w:val="-7"/>
                              </w:rPr>
                              <w:t xml:space="preserve"> </w:t>
                            </w:r>
                            <w:r>
                              <w:rPr>
                                <w:spacing w:val="-5"/>
                              </w:rPr>
                              <w:t>the</w:t>
                            </w:r>
                          </w:p>
                        </w:tc>
                        <w:tc>
                          <w:tcPr>
                            <w:tcW w:w="1275"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vMerge w:val="restart"/>
                            <w:shd w:val="clear" w:color="auto" w:fill="D9D9D9"/>
                          </w:tcPr>
                          <w:p w:rsidR="00047680" w:rsidRDefault="00047680">
                            <w:pPr>
                              <w:pStyle w:val="TableParagraph"/>
                              <w:ind w:left="0"/>
                              <w:rPr>
                                <w:rFonts w:ascii="Times New Roman"/>
                              </w:rPr>
                            </w:pPr>
                            <w:r>
                              <w:rPr>
                                <w:rFonts w:ascii="Times New Roman"/>
                              </w:rPr>
                              <w:t>The Customer Feedback Team would always check to see if any response had been issued to our resident, if it hadn</w:t>
                            </w:r>
                            <w:r>
                              <w:rPr>
                                <w:rFonts w:ascii="Times New Roman"/>
                              </w:rPr>
                              <w:t>’</w:t>
                            </w:r>
                            <w:r>
                              <w:rPr>
                                <w:rFonts w:ascii="Times New Roman"/>
                              </w:rPr>
                              <w:t>t it would be forwarded on to the Officer dealing with the Stage 1, if it was too late for that Stage 1 then a new complaint would be logged.</w:t>
                            </w:r>
                          </w:p>
                        </w:tc>
                      </w:tr>
                      <w:tr w:rsidR="00047680" w:rsidTr="00047680">
                        <w:trPr>
                          <w:trHeight w:val="232"/>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2" w:lineRule="exact"/>
                            </w:pPr>
                            <w:r>
                              <w:t>investigation,</w:t>
                            </w:r>
                            <w:r>
                              <w:rPr>
                                <w:spacing w:val="-9"/>
                              </w:rPr>
                              <w:t xml:space="preserve"> </w:t>
                            </w:r>
                            <w:r>
                              <w:t>these</w:t>
                            </w:r>
                            <w:r>
                              <w:rPr>
                                <w:spacing w:val="-6"/>
                              </w:rPr>
                              <w:t xml:space="preserve"> </w:t>
                            </w:r>
                            <w:r>
                              <w:t>should</w:t>
                            </w:r>
                            <w:r>
                              <w:rPr>
                                <w:spacing w:val="-6"/>
                              </w:rPr>
                              <w:t xml:space="preserve"> </w:t>
                            </w:r>
                            <w:r>
                              <w:t>be</w:t>
                            </w:r>
                            <w:r>
                              <w:rPr>
                                <w:spacing w:val="-5"/>
                              </w:rPr>
                              <w:t xml:space="preserve"> </w:t>
                            </w:r>
                            <w:r>
                              <w:t>incorporated</w:t>
                            </w:r>
                            <w:r>
                              <w:rPr>
                                <w:spacing w:val="-7"/>
                              </w:rPr>
                              <w:t xml:space="preserve"> </w:t>
                            </w:r>
                            <w:r>
                              <w:t>into</w:t>
                            </w:r>
                            <w:r>
                              <w:rPr>
                                <w:spacing w:val="-6"/>
                              </w:rPr>
                              <w:t xml:space="preserve"> </w:t>
                            </w:r>
                            <w:r>
                              <w:t>the</w:t>
                            </w:r>
                            <w:r>
                              <w:rPr>
                                <w:spacing w:val="-6"/>
                              </w:rPr>
                              <w:t xml:space="preserve"> </w:t>
                            </w:r>
                            <w:r>
                              <w:t>stage</w:t>
                            </w:r>
                            <w:r>
                              <w:rPr>
                                <w:spacing w:val="-6"/>
                              </w:rPr>
                              <w:t xml:space="preserve"> </w:t>
                            </w:r>
                            <w:r>
                              <w:rPr>
                                <w:spacing w:val="-5"/>
                              </w:rPr>
                              <w:t>one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response</w:t>
                            </w:r>
                            <w:r>
                              <w:rPr>
                                <w:spacing w:val="-4"/>
                              </w:rPr>
                              <w:t xml:space="preserve"> </w:t>
                            </w:r>
                            <w:r>
                              <w:t>if</w:t>
                            </w:r>
                            <w:r>
                              <w:rPr>
                                <w:spacing w:val="-5"/>
                              </w:rPr>
                              <w:t xml:space="preserve"> </w:t>
                            </w:r>
                            <w:r>
                              <w:t>they</w:t>
                            </w:r>
                            <w:r>
                              <w:rPr>
                                <w:spacing w:val="-3"/>
                              </w:rPr>
                              <w:t xml:space="preserve"> </w:t>
                            </w:r>
                            <w:r>
                              <w:t>are</w:t>
                            </w:r>
                            <w:r>
                              <w:rPr>
                                <w:spacing w:val="-6"/>
                              </w:rPr>
                              <w:t xml:space="preserve"> </w:t>
                            </w:r>
                            <w:r>
                              <w:t>relevant</w:t>
                            </w:r>
                            <w:r>
                              <w:rPr>
                                <w:spacing w:val="-2"/>
                              </w:rPr>
                              <w:t xml:space="preserve"> </w:t>
                            </w:r>
                            <w:r>
                              <w:t>and</w:t>
                            </w:r>
                            <w:r>
                              <w:rPr>
                                <w:spacing w:val="-5"/>
                              </w:rPr>
                              <w:t xml:space="preserve"> </w:t>
                            </w:r>
                            <w:r>
                              <w:t>the</w:t>
                            </w:r>
                            <w:r>
                              <w:rPr>
                                <w:spacing w:val="-6"/>
                              </w:rPr>
                              <w:t xml:space="preserve"> </w:t>
                            </w:r>
                            <w:r>
                              <w:t>stage</w:t>
                            </w:r>
                            <w:r>
                              <w:rPr>
                                <w:spacing w:val="-4"/>
                              </w:rPr>
                              <w:t xml:space="preserve"> </w:t>
                            </w:r>
                            <w:r>
                              <w:t>one</w:t>
                            </w:r>
                            <w:r>
                              <w:rPr>
                                <w:spacing w:val="-6"/>
                              </w:rPr>
                              <w:t xml:space="preserve"> </w:t>
                            </w:r>
                            <w:r>
                              <w:t>response</w:t>
                            </w:r>
                            <w:r>
                              <w:rPr>
                                <w:spacing w:val="-3"/>
                              </w:rPr>
                              <w:t xml:space="preserve"> </w:t>
                            </w:r>
                            <w:r>
                              <w:rPr>
                                <w:spacing w:val="-5"/>
                              </w:rPr>
                              <w:t>has</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not</w:t>
                            </w:r>
                            <w:r>
                              <w:rPr>
                                <w:spacing w:val="-2"/>
                              </w:rPr>
                              <w:t xml:space="preserve"> </w:t>
                            </w:r>
                            <w:r>
                              <w:t>been</w:t>
                            </w:r>
                            <w:r>
                              <w:rPr>
                                <w:spacing w:val="-5"/>
                              </w:rPr>
                              <w:t xml:space="preserve"> </w:t>
                            </w:r>
                            <w:r>
                              <w:t>issued.</w:t>
                            </w:r>
                            <w:r>
                              <w:rPr>
                                <w:spacing w:val="-5"/>
                              </w:rPr>
                              <w:t xml:space="preserve"> </w:t>
                            </w:r>
                            <w:r>
                              <w:t>Where</w:t>
                            </w:r>
                            <w:r>
                              <w:rPr>
                                <w:spacing w:val="-5"/>
                              </w:rPr>
                              <w:t xml:space="preserve"> </w:t>
                            </w:r>
                            <w:r>
                              <w:t>the</w:t>
                            </w:r>
                            <w:r>
                              <w:rPr>
                                <w:spacing w:val="-3"/>
                              </w:rPr>
                              <w:t xml:space="preserve"> </w:t>
                            </w:r>
                            <w:r>
                              <w:t>stage</w:t>
                            </w:r>
                            <w:r>
                              <w:rPr>
                                <w:spacing w:val="-6"/>
                              </w:rPr>
                              <w:t xml:space="preserve"> </w:t>
                            </w:r>
                            <w:r>
                              <w:t>one</w:t>
                            </w:r>
                            <w:r>
                              <w:rPr>
                                <w:spacing w:val="-5"/>
                              </w:rPr>
                              <w:t xml:space="preserve"> </w:t>
                            </w:r>
                            <w:r>
                              <w:t>response</w:t>
                            </w:r>
                            <w:r>
                              <w:rPr>
                                <w:spacing w:val="-5"/>
                              </w:rPr>
                              <w:t xml:space="preserve"> </w:t>
                            </w:r>
                            <w:r>
                              <w:t>has</w:t>
                            </w:r>
                            <w:r>
                              <w:rPr>
                                <w:spacing w:val="-2"/>
                              </w:rPr>
                              <w:t xml:space="preserve"> </w:t>
                            </w:r>
                            <w:r>
                              <w:rPr>
                                <w:spacing w:val="-4"/>
                              </w:rPr>
                              <w:t>been</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4"/>
                        </w:trPr>
                        <w:tc>
                          <w:tcPr>
                            <w:tcW w:w="1692" w:type="dxa"/>
                            <w:vMerge/>
                            <w:tcBorders>
                              <w:top w:val="nil"/>
                            </w:tcBorders>
                            <w:shd w:val="clear" w:color="auto" w:fill="D9D9D9"/>
                          </w:tcPr>
                          <w:p w:rsidR="00047680" w:rsidRDefault="00047680">
                            <w:pPr>
                              <w:rPr>
                                <w:sz w:val="2"/>
                                <w:szCs w:val="2"/>
                              </w:rPr>
                            </w:pPr>
                          </w:p>
                        </w:tc>
                        <w:tc>
                          <w:tcPr>
                            <w:tcW w:w="6521" w:type="dxa"/>
                            <w:tcBorders>
                              <w:top w:val="nil"/>
                              <w:bottom w:val="nil"/>
                            </w:tcBorders>
                            <w:shd w:val="clear" w:color="auto" w:fill="D9D9D9"/>
                          </w:tcPr>
                          <w:p w:rsidR="00047680" w:rsidRDefault="00047680">
                            <w:pPr>
                              <w:pStyle w:val="TableParagraph"/>
                              <w:spacing w:line="223" w:lineRule="exact"/>
                            </w:pPr>
                            <w:r>
                              <w:t>issued,</w:t>
                            </w:r>
                            <w:r>
                              <w:rPr>
                                <w:spacing w:val="-4"/>
                              </w:rPr>
                              <w:t xml:space="preserve"> </w:t>
                            </w:r>
                            <w:r>
                              <w:t>or</w:t>
                            </w:r>
                            <w:r>
                              <w:rPr>
                                <w:spacing w:val="-4"/>
                              </w:rPr>
                              <w:t xml:space="preserve"> </w:t>
                            </w:r>
                            <w:r>
                              <w:t>it</w:t>
                            </w:r>
                            <w:r>
                              <w:rPr>
                                <w:spacing w:val="-5"/>
                              </w:rPr>
                              <w:t xml:space="preserve"> </w:t>
                            </w:r>
                            <w:r>
                              <w:t>would</w:t>
                            </w:r>
                            <w:r>
                              <w:rPr>
                                <w:spacing w:val="-5"/>
                              </w:rPr>
                              <w:t xml:space="preserve"> </w:t>
                            </w:r>
                            <w:r>
                              <w:t>unreasonably</w:t>
                            </w:r>
                            <w:r>
                              <w:rPr>
                                <w:spacing w:val="-5"/>
                              </w:rPr>
                              <w:t xml:space="preserve"> </w:t>
                            </w:r>
                            <w:r>
                              <w:t>delay</w:t>
                            </w:r>
                            <w:r>
                              <w:rPr>
                                <w:spacing w:val="-4"/>
                              </w:rPr>
                              <w:t xml:space="preserve"> </w:t>
                            </w:r>
                            <w:r>
                              <w:t>the</w:t>
                            </w:r>
                            <w:r>
                              <w:rPr>
                                <w:spacing w:val="-7"/>
                              </w:rPr>
                              <w:t xml:space="preserve"> </w:t>
                            </w:r>
                            <w:r>
                              <w:t>response,</w:t>
                            </w:r>
                            <w:r>
                              <w:rPr>
                                <w:spacing w:val="-6"/>
                              </w:rPr>
                              <w:t xml:space="preserve"> </w:t>
                            </w:r>
                            <w:r>
                              <w:rPr>
                                <w:spacing w:val="-5"/>
                              </w:rPr>
                              <w:t>the</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r w:rsidR="00047680" w:rsidTr="00047680">
                        <w:trPr>
                          <w:trHeight w:val="235"/>
                        </w:trPr>
                        <w:tc>
                          <w:tcPr>
                            <w:tcW w:w="1692" w:type="dxa"/>
                            <w:vMerge/>
                            <w:tcBorders>
                              <w:top w:val="nil"/>
                            </w:tcBorders>
                            <w:shd w:val="clear" w:color="auto" w:fill="D9D9D9"/>
                          </w:tcPr>
                          <w:p w:rsidR="00047680" w:rsidRDefault="00047680">
                            <w:pPr>
                              <w:rPr>
                                <w:sz w:val="2"/>
                                <w:szCs w:val="2"/>
                              </w:rPr>
                            </w:pPr>
                          </w:p>
                        </w:tc>
                        <w:tc>
                          <w:tcPr>
                            <w:tcW w:w="6521" w:type="dxa"/>
                            <w:tcBorders>
                              <w:top w:val="nil"/>
                            </w:tcBorders>
                            <w:shd w:val="clear" w:color="auto" w:fill="D9D9D9"/>
                          </w:tcPr>
                          <w:p w:rsidR="00047680" w:rsidRDefault="00047680">
                            <w:pPr>
                              <w:pStyle w:val="TableParagraph"/>
                              <w:spacing w:line="224" w:lineRule="exact"/>
                            </w:pPr>
                            <w:r>
                              <w:t>complaint</w:t>
                            </w:r>
                            <w:r>
                              <w:rPr>
                                <w:spacing w:val="-2"/>
                              </w:rPr>
                              <w:t xml:space="preserve"> </w:t>
                            </w:r>
                            <w:r>
                              <w:t>should</w:t>
                            </w:r>
                            <w:r>
                              <w:rPr>
                                <w:spacing w:val="-6"/>
                              </w:rPr>
                              <w:t xml:space="preserve"> </w:t>
                            </w:r>
                            <w:r>
                              <w:t>be</w:t>
                            </w:r>
                            <w:r>
                              <w:rPr>
                                <w:spacing w:val="-3"/>
                              </w:rPr>
                              <w:t xml:space="preserve"> </w:t>
                            </w:r>
                            <w:r>
                              <w:t>logged</w:t>
                            </w:r>
                            <w:r>
                              <w:rPr>
                                <w:spacing w:val="-4"/>
                              </w:rPr>
                              <w:t xml:space="preserve"> </w:t>
                            </w:r>
                            <w:r>
                              <w:t>as</w:t>
                            </w:r>
                            <w:r>
                              <w:rPr>
                                <w:spacing w:val="-2"/>
                              </w:rPr>
                              <w:t xml:space="preserve"> </w:t>
                            </w:r>
                            <w:r>
                              <w:t>a</w:t>
                            </w:r>
                            <w:r>
                              <w:rPr>
                                <w:spacing w:val="-6"/>
                              </w:rPr>
                              <w:t xml:space="preserve"> </w:t>
                            </w:r>
                            <w:r>
                              <w:t>new</w:t>
                            </w:r>
                            <w:r>
                              <w:rPr>
                                <w:spacing w:val="-3"/>
                              </w:rPr>
                              <w:t xml:space="preserve"> </w:t>
                            </w:r>
                            <w:r>
                              <w:rPr>
                                <w:spacing w:val="-2"/>
                              </w:rPr>
                              <w:t>complaint.</w:t>
                            </w:r>
                          </w:p>
                        </w:tc>
                        <w:tc>
                          <w:tcPr>
                            <w:tcW w:w="1275" w:type="dxa"/>
                            <w:vMerge/>
                            <w:tcBorders>
                              <w:top w:val="nil"/>
                            </w:tcBorders>
                            <w:shd w:val="clear" w:color="auto" w:fill="D9D9D9"/>
                          </w:tcPr>
                          <w:p w:rsidR="00047680" w:rsidRDefault="00047680">
                            <w:pPr>
                              <w:rPr>
                                <w:sz w:val="2"/>
                                <w:szCs w:val="2"/>
                              </w:rPr>
                            </w:pPr>
                          </w:p>
                        </w:tc>
                        <w:tc>
                          <w:tcPr>
                            <w:tcW w:w="4253" w:type="dxa"/>
                            <w:vMerge/>
                            <w:tcBorders>
                              <w:top w:val="nil"/>
                            </w:tcBorders>
                            <w:shd w:val="clear" w:color="auto" w:fill="D9D9D9"/>
                          </w:tcPr>
                          <w:p w:rsidR="00047680" w:rsidRDefault="00047680">
                            <w:pPr>
                              <w:rPr>
                                <w:sz w:val="2"/>
                                <w:szCs w:val="2"/>
                              </w:rPr>
                            </w:pPr>
                          </w:p>
                        </w:tc>
                      </w:tr>
                    </w:tbl>
                    <w:p w:rsidR="00047680" w:rsidRDefault="00047680" w:rsidP="00047680">
                      <w:pPr>
                        <w:pStyle w:val="BodyText"/>
                      </w:pPr>
                    </w:p>
                  </w:txbxContent>
                </v:textbox>
                <w10:wrap anchorx="margin"/>
              </v:shape>
            </w:pict>
          </mc:Fallback>
        </mc:AlternateContent>
      </w:r>
    </w:p>
    <w:p w:rsidR="00047680" w:rsidRDefault="00047680" w:rsidP="00047680"/>
    <w:p w:rsidR="00047680" w:rsidRDefault="00047680" w:rsidP="00047680"/>
    <w:p w:rsidR="00047680" w:rsidRDefault="00047680" w:rsidP="00047680"/>
    <w:p w:rsidR="00047680" w:rsidRDefault="00047680" w:rsidP="00047680"/>
    <w:p w:rsidR="00047680" w:rsidRDefault="00047680" w:rsidP="00047680"/>
    <w:p w:rsidR="00047680" w:rsidRDefault="00047680" w:rsidP="00047680"/>
    <w:p w:rsidR="00047680" w:rsidRDefault="00047680" w:rsidP="00047680"/>
    <w:p w:rsidR="00047680" w:rsidRDefault="00047680" w:rsidP="00047680"/>
    <w:p w:rsidR="00047680" w:rsidRDefault="00047680" w:rsidP="00047680"/>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p>
    <w:p w:rsidR="00047680" w:rsidRDefault="00047680" w:rsidP="00047680">
      <w:pPr>
        <w:pStyle w:val="BodyText"/>
        <w:spacing w:before="220"/>
        <w:ind w:left="120"/>
      </w:pPr>
      <w:r>
        <w:lastRenderedPageBreak/>
        <w:t>Stage</w:t>
      </w:r>
      <w:r>
        <w:rPr>
          <w:spacing w:val="-3"/>
        </w:rPr>
        <w:t xml:space="preserve"> </w:t>
      </w:r>
      <w:r>
        <w:rPr>
          <w:spacing w:val="-10"/>
        </w:rPr>
        <w:t>2</w:t>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7"/>
        <w:gridCol w:w="4251"/>
      </w:tblGrid>
      <w:tr w:rsidR="00047680" w:rsidTr="00047680">
        <w:trPr>
          <w:trHeight w:val="590"/>
        </w:trPr>
        <w:tc>
          <w:tcPr>
            <w:tcW w:w="1692" w:type="dxa"/>
            <w:shd w:val="clear" w:color="auto" w:fill="D9D9D9"/>
          </w:tcPr>
          <w:p w:rsidR="00047680" w:rsidRDefault="00047680" w:rsidP="00047680">
            <w:pPr>
              <w:pStyle w:val="TableParagraph"/>
              <w:spacing w:before="2"/>
              <w:rPr>
                <w:b/>
              </w:rPr>
            </w:pPr>
            <w:r>
              <w:rPr>
                <w:b/>
              </w:rPr>
              <w:t>Code</w:t>
            </w:r>
            <w:r>
              <w:rPr>
                <w:b/>
                <w:spacing w:val="-3"/>
              </w:rPr>
              <w:t xml:space="preserve"> </w:t>
            </w:r>
            <w:r>
              <w:rPr>
                <w:b/>
                <w:spacing w:val="-2"/>
              </w:rPr>
              <w:t>section</w:t>
            </w:r>
          </w:p>
        </w:tc>
        <w:tc>
          <w:tcPr>
            <w:tcW w:w="6521" w:type="dxa"/>
            <w:shd w:val="clear" w:color="auto" w:fill="D9D9D9"/>
          </w:tcPr>
          <w:p w:rsidR="00047680" w:rsidRDefault="00047680" w:rsidP="00047680">
            <w:pPr>
              <w:pStyle w:val="TableParagraph"/>
              <w:spacing w:before="2"/>
              <w:rPr>
                <w:b/>
              </w:rPr>
            </w:pPr>
            <w:r>
              <w:rPr>
                <w:b/>
              </w:rPr>
              <w:t>Code</w:t>
            </w:r>
            <w:r>
              <w:rPr>
                <w:b/>
                <w:spacing w:val="-3"/>
              </w:rPr>
              <w:t xml:space="preserve"> </w:t>
            </w:r>
            <w:r>
              <w:rPr>
                <w:b/>
                <w:spacing w:val="-2"/>
              </w:rPr>
              <w:t>requirement</w:t>
            </w:r>
          </w:p>
        </w:tc>
        <w:tc>
          <w:tcPr>
            <w:tcW w:w="1277" w:type="dxa"/>
            <w:shd w:val="clear" w:color="auto" w:fill="D9D9D9"/>
          </w:tcPr>
          <w:p w:rsidR="00047680" w:rsidRDefault="00047680" w:rsidP="00047680">
            <w:pPr>
              <w:pStyle w:val="TableParagraph"/>
              <w:spacing w:before="2" w:line="254" w:lineRule="auto"/>
              <w:ind w:right="274"/>
              <w:rPr>
                <w:b/>
              </w:rPr>
            </w:pPr>
            <w:r>
              <w:rPr>
                <w:b/>
                <w:spacing w:val="-2"/>
              </w:rPr>
              <w:t>Comply: Yes/No</w:t>
            </w:r>
          </w:p>
        </w:tc>
        <w:tc>
          <w:tcPr>
            <w:tcW w:w="4251" w:type="dxa"/>
            <w:shd w:val="clear" w:color="auto" w:fill="D9D9D9"/>
          </w:tcPr>
          <w:p w:rsidR="00047680" w:rsidRDefault="00047680" w:rsidP="00047680">
            <w:pPr>
              <w:pStyle w:val="TableParagraph"/>
              <w:spacing w:before="2"/>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50"/>
        </w:trPr>
        <w:tc>
          <w:tcPr>
            <w:tcW w:w="1692" w:type="dxa"/>
            <w:vMerge w:val="restart"/>
            <w:shd w:val="clear" w:color="auto" w:fill="D9D9D9"/>
          </w:tcPr>
          <w:p w:rsidR="00047680" w:rsidRDefault="00047680" w:rsidP="00047680">
            <w:pPr>
              <w:pStyle w:val="TableParagraph"/>
              <w:spacing w:before="10"/>
              <w:ind w:left="0"/>
              <w:rPr>
                <w:b/>
                <w:sz w:val="21"/>
              </w:rPr>
            </w:pPr>
          </w:p>
          <w:p w:rsidR="00047680" w:rsidRDefault="00047680" w:rsidP="00047680">
            <w:pPr>
              <w:pStyle w:val="TableParagraph"/>
              <w:rPr>
                <w:b/>
              </w:rPr>
            </w:pPr>
            <w:r>
              <w:rPr>
                <w:b/>
                <w:spacing w:val="-4"/>
              </w:rPr>
              <w:t>5.14</w:t>
            </w:r>
          </w:p>
        </w:tc>
        <w:tc>
          <w:tcPr>
            <w:tcW w:w="6521" w:type="dxa"/>
            <w:tcBorders>
              <w:bottom w:val="nil"/>
            </w:tcBorders>
            <w:shd w:val="clear" w:color="auto" w:fill="D9D9D9"/>
          </w:tcPr>
          <w:p w:rsidR="00047680" w:rsidRDefault="00047680" w:rsidP="00047680">
            <w:pPr>
              <w:pStyle w:val="TableParagraph"/>
              <w:spacing w:line="231" w:lineRule="exact"/>
            </w:pPr>
            <w:r>
              <w:t>If</w:t>
            </w:r>
            <w:r>
              <w:rPr>
                <w:spacing w:val="-4"/>
              </w:rPr>
              <w:t xml:space="preserve"> </w:t>
            </w:r>
            <w:r>
              <w:t>an</w:t>
            </w:r>
            <w:r>
              <w:rPr>
                <w:spacing w:val="-4"/>
              </w:rPr>
              <w:t xml:space="preserve"> </w:t>
            </w:r>
            <w:r>
              <w:t>extension</w:t>
            </w:r>
            <w:r>
              <w:rPr>
                <w:spacing w:val="-4"/>
              </w:rPr>
              <w:t xml:space="preserve"> </w:t>
            </w:r>
            <w:r>
              <w:t>beyond</w:t>
            </w:r>
            <w:r>
              <w:rPr>
                <w:spacing w:val="-6"/>
              </w:rPr>
              <w:t xml:space="preserve"> </w:t>
            </w:r>
            <w:r>
              <w:t>10</w:t>
            </w:r>
            <w:r>
              <w:rPr>
                <w:spacing w:val="-4"/>
              </w:rPr>
              <w:t xml:space="preserve"> </w:t>
            </w:r>
            <w:r>
              <w:t>working</w:t>
            </w:r>
            <w:r>
              <w:rPr>
                <w:spacing w:val="-4"/>
              </w:rPr>
              <w:t xml:space="preserve"> </w:t>
            </w:r>
            <w:r>
              <w:t>days</w:t>
            </w:r>
            <w:r>
              <w:rPr>
                <w:spacing w:val="-3"/>
              </w:rPr>
              <w:t xml:space="preserve"> </w:t>
            </w:r>
            <w:r>
              <w:t>is</w:t>
            </w:r>
            <w:r>
              <w:rPr>
                <w:spacing w:val="-6"/>
              </w:rPr>
              <w:t xml:space="preserve"> </w:t>
            </w:r>
            <w:r>
              <w:t>required</w:t>
            </w:r>
            <w:r>
              <w:rPr>
                <w:spacing w:val="-4"/>
              </w:rPr>
              <w:t xml:space="preserve"> </w:t>
            </w:r>
            <w:r>
              <w:t>to</w:t>
            </w:r>
            <w:r>
              <w:rPr>
                <w:spacing w:val="-6"/>
              </w:rPr>
              <w:t xml:space="preserve"> </w:t>
            </w:r>
            <w:r>
              <w:t>enable</w:t>
            </w:r>
            <w:r>
              <w:rPr>
                <w:spacing w:val="-3"/>
              </w:rPr>
              <w:t xml:space="preserve"> </w:t>
            </w:r>
            <w:r>
              <w:rPr>
                <w:spacing w:val="-5"/>
              </w:rPr>
              <w:t>the</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Default="00047680" w:rsidP="00047680">
            <w:pPr>
              <w:pStyle w:val="TableParagraph"/>
              <w:ind w:left="0"/>
              <w:rPr>
                <w:rFonts w:ascii="Times New Roman"/>
              </w:rPr>
            </w:pPr>
            <w:r>
              <w:rPr>
                <w:rFonts w:ascii="Times New Roman"/>
              </w:rPr>
              <w:t>See response in 5.12 above.</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landlord</w:t>
            </w:r>
            <w:r>
              <w:rPr>
                <w:spacing w:val="-6"/>
              </w:rPr>
              <w:t xml:space="preserve"> </w:t>
            </w:r>
            <w:r>
              <w:t>to</w:t>
            </w:r>
            <w:r>
              <w:rPr>
                <w:spacing w:val="-5"/>
              </w:rPr>
              <w:t xml:space="preserve"> </w:t>
            </w:r>
            <w:r>
              <w:t>respond</w:t>
            </w:r>
            <w:r>
              <w:rPr>
                <w:spacing w:val="-6"/>
              </w:rPr>
              <w:t xml:space="preserve"> </w:t>
            </w:r>
            <w:r>
              <w:t>to</w:t>
            </w:r>
            <w:r>
              <w:rPr>
                <w:spacing w:val="-5"/>
              </w:rPr>
              <w:t xml:space="preserve"> </w:t>
            </w:r>
            <w:r>
              <w:t>the</w:t>
            </w:r>
            <w:r>
              <w:rPr>
                <w:spacing w:val="-4"/>
              </w:rPr>
              <w:t xml:space="preserve"> </w:t>
            </w:r>
            <w:r>
              <w:t>complaint</w:t>
            </w:r>
            <w:r>
              <w:rPr>
                <w:spacing w:val="-4"/>
              </w:rPr>
              <w:t xml:space="preserve"> </w:t>
            </w:r>
            <w:r>
              <w:t>fully,</w:t>
            </w:r>
            <w:r>
              <w:rPr>
                <w:spacing w:val="-4"/>
              </w:rPr>
              <w:t xml:space="preserve"> </w:t>
            </w:r>
            <w:r>
              <w:t>this</w:t>
            </w:r>
            <w:r>
              <w:rPr>
                <w:spacing w:val="-5"/>
              </w:rPr>
              <w:t xml:space="preserve"> </w:t>
            </w:r>
            <w:r>
              <w:t>should</w:t>
            </w:r>
            <w:r>
              <w:rPr>
                <w:spacing w:val="-4"/>
              </w:rPr>
              <w:t xml:space="preserve"> </w:t>
            </w:r>
            <w:r>
              <w:t>be</w:t>
            </w:r>
            <w:r>
              <w:rPr>
                <w:spacing w:val="-3"/>
              </w:rPr>
              <w:t xml:space="preserve"> </w:t>
            </w:r>
            <w:r>
              <w:rPr>
                <w:spacing w:val="-2"/>
              </w:rPr>
              <w:t>agreed</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4"/>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24" w:lineRule="exact"/>
            </w:pPr>
            <w:r>
              <w:t>by</w:t>
            </w:r>
            <w:r>
              <w:rPr>
                <w:spacing w:val="-1"/>
              </w:rPr>
              <w:t xml:space="preserve"> </w:t>
            </w:r>
            <w:r>
              <w:t>both</w:t>
            </w:r>
            <w:r>
              <w:rPr>
                <w:spacing w:val="-2"/>
              </w:rPr>
              <w:t xml:space="preserve"> parties.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51"/>
        </w:trPr>
        <w:tc>
          <w:tcPr>
            <w:tcW w:w="169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0"/>
              </w:rPr>
            </w:pPr>
          </w:p>
          <w:p w:rsidR="00047680" w:rsidRDefault="00047680" w:rsidP="00047680">
            <w:pPr>
              <w:pStyle w:val="TableParagraph"/>
              <w:rPr>
                <w:b/>
              </w:rPr>
            </w:pPr>
            <w:r>
              <w:rPr>
                <w:b/>
                <w:spacing w:val="-4"/>
              </w:rPr>
              <w:t>5.15</w:t>
            </w:r>
          </w:p>
        </w:tc>
        <w:tc>
          <w:tcPr>
            <w:tcW w:w="6521" w:type="dxa"/>
            <w:tcBorders>
              <w:bottom w:val="nil"/>
            </w:tcBorders>
            <w:shd w:val="clear" w:color="auto" w:fill="D9D9D9"/>
          </w:tcPr>
          <w:p w:rsidR="00047680" w:rsidRDefault="00047680" w:rsidP="00047680">
            <w:pPr>
              <w:pStyle w:val="TableParagraph"/>
              <w:spacing w:line="232" w:lineRule="exact"/>
            </w:pPr>
            <w:r>
              <w:t>Where</w:t>
            </w:r>
            <w:r>
              <w:rPr>
                <w:spacing w:val="-9"/>
              </w:rPr>
              <w:t xml:space="preserve"> </w:t>
            </w:r>
            <w:r>
              <w:t>agreement</w:t>
            </w:r>
            <w:r>
              <w:rPr>
                <w:spacing w:val="-5"/>
              </w:rPr>
              <w:t xml:space="preserve"> </w:t>
            </w:r>
            <w:r>
              <w:t>over</w:t>
            </w:r>
            <w:r>
              <w:rPr>
                <w:spacing w:val="-6"/>
              </w:rPr>
              <w:t xml:space="preserve"> </w:t>
            </w:r>
            <w:r>
              <w:t>an</w:t>
            </w:r>
            <w:r>
              <w:rPr>
                <w:spacing w:val="-4"/>
              </w:rPr>
              <w:t xml:space="preserve"> </w:t>
            </w:r>
            <w:r>
              <w:t>extension</w:t>
            </w:r>
            <w:r>
              <w:rPr>
                <w:spacing w:val="-6"/>
              </w:rPr>
              <w:t xml:space="preserve"> </w:t>
            </w:r>
            <w:r>
              <w:t>period</w:t>
            </w:r>
            <w:r>
              <w:rPr>
                <w:spacing w:val="-7"/>
              </w:rPr>
              <w:t xml:space="preserve"> </w:t>
            </w:r>
            <w:r>
              <w:t>cannot</w:t>
            </w:r>
            <w:r>
              <w:rPr>
                <w:spacing w:val="-2"/>
              </w:rPr>
              <w:t xml:space="preserve"> </w:t>
            </w:r>
            <w:r>
              <w:t>be</w:t>
            </w:r>
            <w:r>
              <w:rPr>
                <w:spacing w:val="-6"/>
              </w:rPr>
              <w:t xml:space="preserve"> </w:t>
            </w:r>
            <w:r>
              <w:rPr>
                <w:spacing w:val="-2"/>
              </w:rPr>
              <w:t>reached,</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Default="00047680" w:rsidP="00047680">
            <w:pPr>
              <w:pStyle w:val="TableParagraph"/>
              <w:ind w:left="0"/>
              <w:rPr>
                <w:rFonts w:ascii="Times New Roman"/>
              </w:rPr>
            </w:pPr>
          </w:p>
          <w:p w:rsidR="00047680" w:rsidRDefault="00047680" w:rsidP="00047680">
            <w:pPr>
              <w:pStyle w:val="TableParagraph"/>
              <w:ind w:left="0"/>
              <w:rPr>
                <w:rFonts w:ascii="Times New Roman"/>
              </w:rPr>
            </w:pPr>
            <w:r>
              <w:rPr>
                <w:rFonts w:ascii="Times New Roman"/>
              </w:rPr>
              <w:t>See response in 5.13 above.</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Landlords</w:t>
            </w:r>
            <w:r>
              <w:rPr>
                <w:spacing w:val="-8"/>
              </w:rPr>
              <w:t xml:space="preserve"> </w:t>
            </w:r>
            <w:r>
              <w:t>should</w:t>
            </w:r>
            <w:r>
              <w:rPr>
                <w:spacing w:val="-7"/>
              </w:rPr>
              <w:t xml:space="preserve"> </w:t>
            </w:r>
            <w:r>
              <w:t>provide</w:t>
            </w:r>
            <w:r>
              <w:rPr>
                <w:spacing w:val="-9"/>
              </w:rPr>
              <w:t xml:space="preserve"> </w:t>
            </w:r>
            <w:r>
              <w:t>the</w:t>
            </w:r>
            <w:r>
              <w:rPr>
                <w:spacing w:val="-7"/>
              </w:rPr>
              <w:t xml:space="preserve"> </w:t>
            </w:r>
            <w:r>
              <w:t>Housing</w:t>
            </w:r>
            <w:r>
              <w:rPr>
                <w:spacing w:val="-9"/>
              </w:rPr>
              <w:t xml:space="preserve"> </w:t>
            </w:r>
            <w:r>
              <w:t>Ombudsman’s</w:t>
            </w:r>
            <w:r>
              <w:rPr>
                <w:spacing w:val="-5"/>
              </w:rPr>
              <w:t xml:space="preserve"> </w:t>
            </w:r>
            <w:r>
              <w:rPr>
                <w:spacing w:val="-2"/>
              </w:rPr>
              <w:t>contact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1"/>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details</w:t>
            </w:r>
            <w:r>
              <w:rPr>
                <w:spacing w:val="-4"/>
              </w:rPr>
              <w:t xml:space="preserve"> </w:t>
            </w:r>
            <w:r>
              <w:t>so</w:t>
            </w:r>
            <w:r>
              <w:rPr>
                <w:spacing w:val="-7"/>
              </w:rPr>
              <w:t xml:space="preserve"> </w:t>
            </w:r>
            <w:r>
              <w:t>the</w:t>
            </w:r>
            <w:r>
              <w:rPr>
                <w:spacing w:val="-6"/>
              </w:rPr>
              <w:t xml:space="preserve"> </w:t>
            </w:r>
            <w:r>
              <w:t>resident</w:t>
            </w:r>
            <w:r>
              <w:rPr>
                <w:spacing w:val="-6"/>
              </w:rPr>
              <w:t xml:space="preserve"> </w:t>
            </w:r>
            <w:r>
              <w:t>can</w:t>
            </w:r>
            <w:r>
              <w:rPr>
                <w:spacing w:val="-4"/>
              </w:rPr>
              <w:t xml:space="preserve"> </w:t>
            </w:r>
            <w:r>
              <w:t>challenge</w:t>
            </w:r>
            <w:r>
              <w:rPr>
                <w:spacing w:val="-5"/>
              </w:rPr>
              <w:t xml:space="preserve"> </w:t>
            </w:r>
            <w:r>
              <w:t>the</w:t>
            </w:r>
            <w:r>
              <w:rPr>
                <w:spacing w:val="-6"/>
              </w:rPr>
              <w:t xml:space="preserve"> </w:t>
            </w:r>
            <w:r>
              <w:t>landlord’s</w:t>
            </w:r>
            <w:r>
              <w:rPr>
                <w:spacing w:val="-4"/>
              </w:rPr>
              <w:t xml:space="preserve"> </w:t>
            </w:r>
            <w:r>
              <w:t>plan</w:t>
            </w:r>
            <w:r>
              <w:rPr>
                <w:spacing w:val="-4"/>
              </w:rPr>
              <w:t xml:space="preserve"> </w:t>
            </w:r>
            <w:r>
              <w:rPr>
                <w:spacing w:val="-5"/>
              </w:rPr>
              <w:t>for</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responding</w:t>
            </w:r>
            <w:r>
              <w:rPr>
                <w:spacing w:val="-8"/>
              </w:rPr>
              <w:t xml:space="preserve"> </w:t>
            </w:r>
            <w:r>
              <w:t>and/or</w:t>
            </w:r>
            <w:r>
              <w:rPr>
                <w:spacing w:val="-5"/>
              </w:rPr>
              <w:t xml:space="preserve"> </w:t>
            </w:r>
            <w:r>
              <w:t>the</w:t>
            </w:r>
            <w:r>
              <w:rPr>
                <w:spacing w:val="-7"/>
              </w:rPr>
              <w:t xml:space="preserve"> </w:t>
            </w:r>
            <w:r>
              <w:t>proposed</w:t>
            </w:r>
            <w:r>
              <w:rPr>
                <w:spacing w:val="-5"/>
              </w:rPr>
              <w:t xml:space="preserve"> </w:t>
            </w:r>
            <w:r>
              <w:t>timeliness</w:t>
            </w:r>
            <w:r>
              <w:rPr>
                <w:spacing w:val="-5"/>
              </w:rPr>
              <w:t xml:space="preserve"> </w:t>
            </w:r>
            <w:r>
              <w:t>of</w:t>
            </w:r>
            <w:r>
              <w:rPr>
                <w:spacing w:val="-5"/>
              </w:rPr>
              <w:t xml:space="preserve"> </w:t>
            </w:r>
            <w:r>
              <w:t>a</w:t>
            </w:r>
            <w:r>
              <w:rPr>
                <w:spacing w:val="-5"/>
              </w:rPr>
              <w:t xml:space="preserve"> </w:t>
            </w:r>
            <w:r>
              <w:rPr>
                <w:spacing w:val="-2"/>
              </w:rPr>
              <w:t>landlord’s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4"/>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24" w:lineRule="exact"/>
            </w:pPr>
            <w:r>
              <w:rPr>
                <w:spacing w:val="-2"/>
              </w:rPr>
              <w:t>response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bl>
    <w:p w:rsidR="00047680" w:rsidRDefault="00047680" w:rsidP="00047680">
      <w:pPr>
        <w:spacing w:before="2"/>
        <w:rPr>
          <w:b/>
          <w:sz w:val="27"/>
        </w:rPr>
      </w:pPr>
    </w:p>
    <w:p w:rsidR="00047680" w:rsidRDefault="00047680" w:rsidP="00047680">
      <w:pPr>
        <w:pStyle w:val="BodyText"/>
        <w:spacing w:after="19"/>
        <w:ind w:left="120"/>
      </w:pPr>
      <w:bookmarkStart w:id="7" w:name="Stage_3"/>
      <w:bookmarkEnd w:id="7"/>
      <w:r>
        <w:t>Stage</w:t>
      </w:r>
      <w:r>
        <w:rPr>
          <w:spacing w:val="-3"/>
        </w:rPr>
        <w:t xml:space="preserve"> </w:t>
      </w:r>
      <w:r>
        <w:rPr>
          <w:spacing w:val="-10"/>
        </w:rPr>
        <w:t>3</w:t>
      </w: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7"/>
        <w:gridCol w:w="4251"/>
      </w:tblGrid>
      <w:tr w:rsidR="00047680" w:rsidTr="00047680">
        <w:trPr>
          <w:trHeight w:val="606"/>
        </w:trPr>
        <w:tc>
          <w:tcPr>
            <w:tcW w:w="1692"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6521"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77" w:type="dxa"/>
            <w:shd w:val="clear" w:color="auto" w:fill="D9D9D9"/>
          </w:tcPr>
          <w:p w:rsidR="00047680" w:rsidRDefault="00047680" w:rsidP="00047680">
            <w:pPr>
              <w:pStyle w:val="TableParagraph"/>
              <w:spacing w:line="254" w:lineRule="auto"/>
              <w:ind w:right="274"/>
              <w:rPr>
                <w:b/>
              </w:rPr>
            </w:pPr>
            <w:r>
              <w:rPr>
                <w:b/>
                <w:spacing w:val="-2"/>
              </w:rPr>
              <w:t>Comply: Yes/No</w:t>
            </w:r>
          </w:p>
        </w:tc>
        <w:tc>
          <w:tcPr>
            <w:tcW w:w="4251" w:type="dxa"/>
            <w:shd w:val="clear" w:color="auto" w:fill="D9D9D9"/>
          </w:tcPr>
          <w:p w:rsidR="00047680" w:rsidRDefault="00047680" w:rsidP="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51"/>
        </w:trPr>
        <w:tc>
          <w:tcPr>
            <w:tcW w:w="169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4"/>
              </w:rPr>
            </w:pPr>
          </w:p>
          <w:p w:rsidR="00047680" w:rsidRDefault="00047680" w:rsidP="00047680">
            <w:pPr>
              <w:pStyle w:val="TableParagraph"/>
              <w:ind w:left="0"/>
              <w:rPr>
                <w:b/>
                <w:sz w:val="29"/>
              </w:rPr>
            </w:pPr>
          </w:p>
          <w:p w:rsidR="00047680" w:rsidRDefault="00047680" w:rsidP="00047680">
            <w:pPr>
              <w:pStyle w:val="TableParagraph"/>
              <w:rPr>
                <w:b/>
              </w:rPr>
            </w:pPr>
            <w:r>
              <w:rPr>
                <w:b/>
                <w:spacing w:val="-4"/>
              </w:rPr>
              <w:t>5.18</w:t>
            </w:r>
          </w:p>
        </w:tc>
        <w:tc>
          <w:tcPr>
            <w:tcW w:w="6521" w:type="dxa"/>
            <w:tcBorders>
              <w:bottom w:val="nil"/>
            </w:tcBorders>
            <w:shd w:val="clear" w:color="auto" w:fill="D9D9D9"/>
          </w:tcPr>
          <w:p w:rsidR="00047680" w:rsidRDefault="00047680" w:rsidP="00047680">
            <w:pPr>
              <w:pStyle w:val="TableParagraph"/>
              <w:spacing w:line="232" w:lineRule="exact"/>
            </w:pPr>
            <w:r>
              <w:t>Complaints</w:t>
            </w:r>
            <w:r>
              <w:rPr>
                <w:spacing w:val="-3"/>
              </w:rPr>
              <w:t xml:space="preserve"> </w:t>
            </w:r>
            <w:r>
              <w:t>should</w:t>
            </w:r>
            <w:r>
              <w:rPr>
                <w:spacing w:val="-3"/>
              </w:rPr>
              <w:t xml:space="preserve"> </w:t>
            </w:r>
            <w:r>
              <w:t>only</w:t>
            </w:r>
            <w:r>
              <w:rPr>
                <w:spacing w:val="-7"/>
              </w:rPr>
              <w:t xml:space="preserve"> </w:t>
            </w:r>
            <w:r>
              <w:t>go</w:t>
            </w:r>
            <w:r>
              <w:rPr>
                <w:spacing w:val="-3"/>
              </w:rPr>
              <w:t xml:space="preserve"> </w:t>
            </w:r>
            <w:r>
              <w:t>to</w:t>
            </w:r>
            <w:r>
              <w:rPr>
                <w:spacing w:val="-5"/>
              </w:rPr>
              <w:t xml:space="preserve"> </w:t>
            </w:r>
            <w:r>
              <w:t>a</w:t>
            </w:r>
            <w:r>
              <w:rPr>
                <w:spacing w:val="-4"/>
              </w:rPr>
              <w:t xml:space="preserve"> </w:t>
            </w:r>
            <w:r>
              <w:t>third</w:t>
            </w:r>
            <w:r>
              <w:rPr>
                <w:spacing w:val="-5"/>
              </w:rPr>
              <w:t xml:space="preserve"> </w:t>
            </w:r>
            <w:r>
              <w:t>stage</w:t>
            </w:r>
            <w:r>
              <w:rPr>
                <w:spacing w:val="-5"/>
              </w:rPr>
              <w:t xml:space="preserve"> </w:t>
            </w:r>
            <w:r>
              <w:t>if</w:t>
            </w:r>
            <w:r>
              <w:rPr>
                <w:spacing w:val="-4"/>
              </w:rPr>
              <w:t xml:space="preserve"> </w:t>
            </w:r>
            <w:r>
              <w:t>the</w:t>
            </w:r>
            <w:r>
              <w:rPr>
                <w:spacing w:val="-5"/>
              </w:rPr>
              <w:t xml:space="preserve"> </w:t>
            </w:r>
            <w:r>
              <w:t>resident</w:t>
            </w:r>
            <w:r>
              <w:rPr>
                <w:spacing w:val="-1"/>
              </w:rPr>
              <w:t xml:space="preserve"> </w:t>
            </w:r>
            <w:r>
              <w:rPr>
                <w:spacing w:val="-5"/>
              </w:rPr>
              <w:t>has</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1"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rPr>
                <w:rFonts w:ascii="Times New Roman"/>
              </w:rPr>
            </w:pPr>
            <w:r>
              <w:rPr>
                <w:rFonts w:ascii="Times New Roman"/>
              </w:rPr>
              <w:t xml:space="preserve">The Third Stage is for a Tenants Panel, should the resident require one, however </w:t>
            </w:r>
            <w:proofErr w:type="gramStart"/>
            <w:r>
              <w:rPr>
                <w:rFonts w:ascii="Times New Roman"/>
              </w:rPr>
              <w:t>as a result of</w:t>
            </w:r>
            <w:proofErr w:type="gramEnd"/>
            <w:r>
              <w:rPr>
                <w:rFonts w:ascii="Times New Roman"/>
              </w:rPr>
              <w:t xml:space="preserve"> recent Ombudsman changes to the </w:t>
            </w:r>
            <w:r>
              <w:rPr>
                <w:rFonts w:ascii="Times New Roman"/>
              </w:rPr>
              <w:t>‘</w:t>
            </w:r>
            <w:r>
              <w:rPr>
                <w:rFonts w:ascii="Times New Roman"/>
              </w:rPr>
              <w:t>Designated</w:t>
            </w:r>
            <w:r>
              <w:rPr>
                <w:rFonts w:ascii="Times New Roman"/>
              </w:rPr>
              <w:t>’</w:t>
            </w:r>
            <w:r>
              <w:rPr>
                <w:rFonts w:ascii="Times New Roman"/>
              </w:rPr>
              <w:t xml:space="preserve"> Person</w:t>
            </w:r>
            <w:r>
              <w:rPr>
                <w:rFonts w:ascii="Times New Roman"/>
              </w:rPr>
              <w:t>’</w:t>
            </w:r>
            <w:r>
              <w:rPr>
                <w:rFonts w:ascii="Times New Roman"/>
              </w:rPr>
              <w:t xml:space="preserve"> role this will not be put forward on your Stage 2 final responses.</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Actively</w:t>
            </w:r>
            <w:r>
              <w:rPr>
                <w:spacing w:val="-6"/>
              </w:rPr>
              <w:t xml:space="preserve"> </w:t>
            </w:r>
            <w:r>
              <w:t>requested</w:t>
            </w:r>
            <w:r>
              <w:rPr>
                <w:spacing w:val="-6"/>
              </w:rPr>
              <w:t xml:space="preserve"> </w:t>
            </w:r>
            <w:r>
              <w:t>a</w:t>
            </w:r>
            <w:r>
              <w:rPr>
                <w:spacing w:val="-6"/>
              </w:rPr>
              <w:t xml:space="preserve"> </w:t>
            </w:r>
            <w:r>
              <w:t>third</w:t>
            </w:r>
            <w:r>
              <w:rPr>
                <w:spacing w:val="-6"/>
              </w:rPr>
              <w:t xml:space="preserve"> </w:t>
            </w:r>
            <w:r>
              <w:t>stage</w:t>
            </w:r>
            <w:r>
              <w:rPr>
                <w:spacing w:val="-6"/>
              </w:rPr>
              <w:t xml:space="preserve"> </w:t>
            </w:r>
            <w:r>
              <w:t>review</w:t>
            </w:r>
            <w:r>
              <w:rPr>
                <w:spacing w:val="-4"/>
              </w:rPr>
              <w:t xml:space="preserve"> </w:t>
            </w:r>
            <w:r>
              <w:t>of</w:t>
            </w:r>
            <w:r>
              <w:rPr>
                <w:spacing w:val="-5"/>
              </w:rPr>
              <w:t xml:space="preserve"> </w:t>
            </w:r>
            <w:r>
              <w:t>their</w:t>
            </w:r>
            <w:r>
              <w:rPr>
                <w:spacing w:val="-5"/>
              </w:rPr>
              <w:t xml:space="preserve"> </w:t>
            </w:r>
            <w:r>
              <w:t>complaint.</w:t>
            </w:r>
            <w:r>
              <w:rPr>
                <w:spacing w:val="-4"/>
              </w:rPr>
              <w:t xml:space="preserve"> </w:t>
            </w:r>
            <w:r>
              <w:rPr>
                <w:spacing w:val="-2"/>
              </w:rPr>
              <w:t>Where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1"/>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a</w:t>
            </w:r>
            <w:r>
              <w:rPr>
                <w:spacing w:val="-4"/>
              </w:rPr>
              <w:t xml:space="preserve"> </w:t>
            </w:r>
            <w:r>
              <w:t>third</w:t>
            </w:r>
            <w:r>
              <w:rPr>
                <w:spacing w:val="-6"/>
              </w:rPr>
              <w:t xml:space="preserve"> </w:t>
            </w:r>
            <w:r>
              <w:t>stage</w:t>
            </w:r>
            <w:r>
              <w:rPr>
                <w:spacing w:val="-6"/>
              </w:rPr>
              <w:t xml:space="preserve"> </w:t>
            </w:r>
            <w:r>
              <w:t>is</w:t>
            </w:r>
            <w:r>
              <w:rPr>
                <w:spacing w:val="-2"/>
              </w:rPr>
              <w:t xml:space="preserve"> </w:t>
            </w:r>
            <w:r>
              <w:t>in</w:t>
            </w:r>
            <w:r>
              <w:rPr>
                <w:spacing w:val="-6"/>
              </w:rPr>
              <w:t xml:space="preserve"> </w:t>
            </w:r>
            <w:r>
              <w:t>place</w:t>
            </w:r>
            <w:r>
              <w:rPr>
                <w:spacing w:val="-4"/>
              </w:rPr>
              <w:t xml:space="preserve"> </w:t>
            </w:r>
            <w:r>
              <w:t>and</w:t>
            </w:r>
            <w:r>
              <w:rPr>
                <w:spacing w:val="-4"/>
              </w:rPr>
              <w:t xml:space="preserve"> </w:t>
            </w:r>
            <w:r>
              <w:t>has</w:t>
            </w:r>
            <w:r>
              <w:rPr>
                <w:spacing w:val="-2"/>
              </w:rPr>
              <w:t xml:space="preserve"> </w:t>
            </w:r>
            <w:r>
              <w:t>been</w:t>
            </w:r>
            <w:r>
              <w:rPr>
                <w:spacing w:val="-6"/>
              </w:rPr>
              <w:t xml:space="preserve"> </w:t>
            </w:r>
            <w:r>
              <w:t>requested,</w:t>
            </w:r>
            <w:r>
              <w:rPr>
                <w:spacing w:val="-2"/>
              </w:rPr>
              <w:t xml:space="preserve"> </w:t>
            </w:r>
            <w:r>
              <w:t>landlords</w:t>
            </w:r>
            <w:r>
              <w:rPr>
                <w:spacing w:val="-5"/>
              </w:rPr>
              <w:t xml:space="preserve"> </w:t>
            </w:r>
            <w:r>
              <w:rPr>
                <w:spacing w:val="-4"/>
              </w:rPr>
              <w:t>must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4" w:lineRule="exact"/>
            </w:pPr>
            <w:r>
              <w:t>respond</w:t>
            </w:r>
            <w:r>
              <w:rPr>
                <w:spacing w:val="-7"/>
              </w:rPr>
              <w:t xml:space="preserve"> </w:t>
            </w:r>
            <w:r>
              <w:t>to</w:t>
            </w:r>
            <w:r>
              <w:rPr>
                <w:spacing w:val="-5"/>
              </w:rPr>
              <w:t xml:space="preserve"> </w:t>
            </w:r>
            <w:r>
              <w:t>the</w:t>
            </w:r>
            <w:r>
              <w:rPr>
                <w:spacing w:val="-5"/>
              </w:rPr>
              <w:t xml:space="preserve"> </w:t>
            </w:r>
            <w:r>
              <w:t>stage</w:t>
            </w:r>
            <w:r>
              <w:rPr>
                <w:spacing w:val="-5"/>
              </w:rPr>
              <w:t xml:space="preserve"> </w:t>
            </w:r>
            <w:r>
              <w:t>three</w:t>
            </w:r>
            <w:r>
              <w:rPr>
                <w:spacing w:val="-2"/>
              </w:rPr>
              <w:t xml:space="preserve"> </w:t>
            </w:r>
            <w:r>
              <w:t>complaint</w:t>
            </w:r>
            <w:r>
              <w:rPr>
                <w:spacing w:val="-4"/>
              </w:rPr>
              <w:t xml:space="preserve"> </w:t>
            </w:r>
            <w:r>
              <w:rPr>
                <w:b/>
                <w:u w:val="single"/>
              </w:rPr>
              <w:t>within</w:t>
            </w:r>
            <w:r>
              <w:rPr>
                <w:b/>
                <w:spacing w:val="-4"/>
                <w:u w:val="single"/>
              </w:rPr>
              <w:t xml:space="preserve"> </w:t>
            </w:r>
            <w:r>
              <w:rPr>
                <w:b/>
                <w:u w:val="single"/>
              </w:rPr>
              <w:t>20</w:t>
            </w:r>
            <w:r>
              <w:rPr>
                <w:b/>
                <w:spacing w:val="-5"/>
                <w:u w:val="single"/>
              </w:rPr>
              <w:t xml:space="preserve"> </w:t>
            </w:r>
            <w:r>
              <w:rPr>
                <w:b/>
                <w:u w:val="single"/>
              </w:rPr>
              <w:t>working</w:t>
            </w:r>
            <w:r>
              <w:rPr>
                <w:b/>
                <w:spacing w:val="-4"/>
                <w:u w:val="single"/>
              </w:rPr>
              <w:t xml:space="preserve"> </w:t>
            </w:r>
            <w:r>
              <w:rPr>
                <w:b/>
                <w:u w:val="single"/>
              </w:rPr>
              <w:t>days</w:t>
            </w:r>
            <w:r>
              <w:rPr>
                <w:b/>
                <w:spacing w:val="-4"/>
              </w:rPr>
              <w:t xml:space="preserve"> </w:t>
            </w:r>
            <w:r>
              <w:rPr>
                <w:spacing w:val="-5"/>
              </w:rPr>
              <w:t>of</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2"/>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the</w:t>
            </w:r>
            <w:r>
              <w:rPr>
                <w:spacing w:val="-6"/>
              </w:rPr>
              <w:t xml:space="preserve"> </w:t>
            </w:r>
            <w:r>
              <w:t>complaint</w:t>
            </w:r>
            <w:r>
              <w:rPr>
                <w:spacing w:val="-4"/>
              </w:rPr>
              <w:t xml:space="preserve"> </w:t>
            </w:r>
            <w:r>
              <w:t>being</w:t>
            </w:r>
            <w:r>
              <w:rPr>
                <w:spacing w:val="-7"/>
              </w:rPr>
              <w:t xml:space="preserve"> </w:t>
            </w:r>
            <w:r>
              <w:t>escalated.</w:t>
            </w:r>
            <w:r>
              <w:rPr>
                <w:spacing w:val="-4"/>
              </w:rPr>
              <w:t xml:space="preserve"> </w:t>
            </w:r>
            <w:r>
              <w:t>Additional</w:t>
            </w:r>
            <w:r>
              <w:rPr>
                <w:spacing w:val="-8"/>
              </w:rPr>
              <w:t xml:space="preserve"> </w:t>
            </w:r>
            <w:r>
              <w:t>time</w:t>
            </w:r>
            <w:r>
              <w:rPr>
                <w:spacing w:val="-7"/>
              </w:rPr>
              <w:t xml:space="preserve"> </w:t>
            </w:r>
            <w:r>
              <w:t>will</w:t>
            </w:r>
            <w:r>
              <w:rPr>
                <w:spacing w:val="-4"/>
              </w:rPr>
              <w:t xml:space="preserve"> </w:t>
            </w:r>
            <w:r>
              <w:t>only</w:t>
            </w:r>
            <w:r>
              <w:rPr>
                <w:spacing w:val="-4"/>
              </w:rPr>
              <w:t xml:space="preserve"> </w:t>
            </w:r>
            <w:r>
              <w:rPr>
                <w:spacing w:val="-5"/>
              </w:rPr>
              <w:t>be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justified</w:t>
            </w:r>
            <w:r>
              <w:rPr>
                <w:spacing w:val="-7"/>
              </w:rPr>
              <w:t xml:space="preserve"> </w:t>
            </w:r>
            <w:r>
              <w:t>if</w:t>
            </w:r>
            <w:r>
              <w:rPr>
                <w:spacing w:val="-5"/>
              </w:rPr>
              <w:t xml:space="preserve"> </w:t>
            </w:r>
            <w:r>
              <w:t>related</w:t>
            </w:r>
            <w:r>
              <w:rPr>
                <w:spacing w:val="-6"/>
              </w:rPr>
              <w:t xml:space="preserve"> </w:t>
            </w:r>
            <w:r>
              <w:t>to</w:t>
            </w:r>
            <w:r>
              <w:rPr>
                <w:spacing w:val="-6"/>
              </w:rPr>
              <w:t xml:space="preserve"> </w:t>
            </w:r>
            <w:r>
              <w:t>convening</w:t>
            </w:r>
            <w:r>
              <w:rPr>
                <w:spacing w:val="-5"/>
              </w:rPr>
              <w:t xml:space="preserve"> </w:t>
            </w:r>
            <w:r>
              <w:t>a</w:t>
            </w:r>
            <w:r>
              <w:rPr>
                <w:spacing w:val="-4"/>
              </w:rPr>
              <w:t xml:space="preserve"> </w:t>
            </w:r>
            <w:r>
              <w:t>panel.</w:t>
            </w:r>
            <w:r>
              <w:rPr>
                <w:spacing w:val="-4"/>
              </w:rPr>
              <w:t xml:space="preserve"> </w:t>
            </w:r>
            <w:r>
              <w:t>An</w:t>
            </w:r>
            <w:r>
              <w:rPr>
                <w:spacing w:val="-5"/>
              </w:rPr>
              <w:t xml:space="preserve"> </w:t>
            </w:r>
            <w:r>
              <w:t>explanation</w:t>
            </w:r>
            <w:r>
              <w:rPr>
                <w:spacing w:val="-4"/>
              </w:rPr>
              <w:t xml:space="preserve"> </w:t>
            </w:r>
            <w:r>
              <w:t>and</w:t>
            </w:r>
            <w:r>
              <w:rPr>
                <w:spacing w:val="-4"/>
              </w:rPr>
              <w:t xml:space="preserve"> </w:t>
            </w:r>
            <w:r>
              <w:rPr>
                <w:spacing w:val="-10"/>
              </w:rPr>
              <w:t>a</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date</w:t>
            </w:r>
            <w:r>
              <w:rPr>
                <w:spacing w:val="-8"/>
              </w:rPr>
              <w:t xml:space="preserve"> </w:t>
            </w:r>
            <w:r>
              <w:t>for</w:t>
            </w:r>
            <w:r>
              <w:rPr>
                <w:spacing w:val="-4"/>
              </w:rPr>
              <w:t xml:space="preserve"> </w:t>
            </w:r>
            <w:r>
              <w:t>when</w:t>
            </w:r>
            <w:r>
              <w:rPr>
                <w:spacing w:val="-6"/>
              </w:rPr>
              <w:t xml:space="preserve"> </w:t>
            </w:r>
            <w:r>
              <w:t>the</w:t>
            </w:r>
            <w:r>
              <w:rPr>
                <w:spacing w:val="-3"/>
              </w:rPr>
              <w:t xml:space="preserve"> </w:t>
            </w:r>
            <w:r>
              <w:t>stage</w:t>
            </w:r>
            <w:r>
              <w:rPr>
                <w:spacing w:val="-6"/>
              </w:rPr>
              <w:t xml:space="preserve"> </w:t>
            </w:r>
            <w:r>
              <w:t>three</w:t>
            </w:r>
            <w:r>
              <w:rPr>
                <w:spacing w:val="-5"/>
              </w:rPr>
              <w:t xml:space="preserve"> </w:t>
            </w:r>
            <w:r>
              <w:t>response</w:t>
            </w:r>
            <w:r>
              <w:rPr>
                <w:spacing w:val="-4"/>
              </w:rPr>
              <w:t xml:space="preserve"> </w:t>
            </w:r>
            <w:r>
              <w:t>will</w:t>
            </w:r>
            <w:r>
              <w:rPr>
                <w:spacing w:val="-3"/>
              </w:rPr>
              <w:t xml:space="preserve"> </w:t>
            </w:r>
            <w:r>
              <w:t>be</w:t>
            </w:r>
            <w:r>
              <w:rPr>
                <w:spacing w:val="-6"/>
              </w:rPr>
              <w:t xml:space="preserve"> </w:t>
            </w:r>
            <w:r>
              <w:t>received</w:t>
            </w:r>
            <w:r>
              <w:rPr>
                <w:spacing w:val="-3"/>
              </w:rPr>
              <w:t xml:space="preserve"> </w:t>
            </w:r>
            <w:r>
              <w:rPr>
                <w:spacing w:val="-2"/>
              </w:rPr>
              <w:t>should</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5"/>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25" w:lineRule="exact"/>
            </w:pPr>
            <w:r>
              <w:t>be</w:t>
            </w:r>
            <w:r>
              <w:rPr>
                <w:spacing w:val="-2"/>
              </w:rPr>
              <w:t xml:space="preserve"> </w:t>
            </w:r>
            <w:r>
              <w:t>provided</w:t>
            </w:r>
            <w:r>
              <w:rPr>
                <w:spacing w:val="-4"/>
              </w:rPr>
              <w:t xml:space="preserve"> </w:t>
            </w:r>
            <w:r>
              <w:t>to</w:t>
            </w:r>
            <w:r>
              <w:rPr>
                <w:spacing w:val="-4"/>
              </w:rPr>
              <w:t xml:space="preserve"> </w:t>
            </w:r>
            <w:r>
              <w:t>the</w:t>
            </w:r>
            <w:r>
              <w:rPr>
                <w:spacing w:val="-3"/>
              </w:rPr>
              <w:t xml:space="preserve"> </w:t>
            </w:r>
            <w:r>
              <w:rPr>
                <w:spacing w:val="-2"/>
              </w:rPr>
              <w:t>resident.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50"/>
        </w:trPr>
        <w:tc>
          <w:tcPr>
            <w:tcW w:w="1692" w:type="dxa"/>
            <w:vMerge w:val="restart"/>
            <w:shd w:val="clear" w:color="auto" w:fill="D9D9D9"/>
          </w:tcPr>
          <w:p w:rsidR="00047680" w:rsidRDefault="00047680" w:rsidP="00047680">
            <w:pPr>
              <w:pStyle w:val="TableParagraph"/>
              <w:ind w:left="0"/>
              <w:rPr>
                <w:b/>
                <w:sz w:val="24"/>
              </w:rPr>
            </w:pPr>
          </w:p>
          <w:p w:rsidR="00047680" w:rsidRDefault="00047680" w:rsidP="00047680">
            <w:pPr>
              <w:pStyle w:val="TableParagraph"/>
              <w:ind w:left="0"/>
              <w:rPr>
                <w:b/>
                <w:sz w:val="20"/>
              </w:rPr>
            </w:pPr>
          </w:p>
          <w:p w:rsidR="00047680" w:rsidRDefault="00047680" w:rsidP="00047680">
            <w:pPr>
              <w:pStyle w:val="TableParagraph"/>
              <w:rPr>
                <w:b/>
              </w:rPr>
            </w:pPr>
            <w:r>
              <w:rPr>
                <w:b/>
                <w:spacing w:val="-4"/>
              </w:rPr>
              <w:t>5.19</w:t>
            </w:r>
          </w:p>
        </w:tc>
        <w:tc>
          <w:tcPr>
            <w:tcW w:w="6521" w:type="dxa"/>
            <w:tcBorders>
              <w:bottom w:val="nil"/>
            </w:tcBorders>
            <w:shd w:val="clear" w:color="auto" w:fill="D9D9D9"/>
          </w:tcPr>
          <w:p w:rsidR="00047680" w:rsidRDefault="00047680" w:rsidP="00047680">
            <w:pPr>
              <w:pStyle w:val="TableParagraph"/>
              <w:spacing w:line="231" w:lineRule="exact"/>
            </w:pPr>
            <w:r>
              <w:t>Where</w:t>
            </w:r>
            <w:r>
              <w:rPr>
                <w:spacing w:val="-9"/>
              </w:rPr>
              <w:t xml:space="preserve"> </w:t>
            </w:r>
            <w:r>
              <w:t>agreement</w:t>
            </w:r>
            <w:r>
              <w:rPr>
                <w:spacing w:val="-5"/>
              </w:rPr>
              <w:t xml:space="preserve"> </w:t>
            </w:r>
            <w:r>
              <w:t>over</w:t>
            </w:r>
            <w:r>
              <w:rPr>
                <w:spacing w:val="-6"/>
              </w:rPr>
              <w:t xml:space="preserve"> </w:t>
            </w:r>
            <w:r>
              <w:t>an</w:t>
            </w:r>
            <w:r>
              <w:rPr>
                <w:spacing w:val="-4"/>
              </w:rPr>
              <w:t xml:space="preserve"> </w:t>
            </w:r>
            <w:r>
              <w:t>extension</w:t>
            </w:r>
            <w:r>
              <w:rPr>
                <w:spacing w:val="-6"/>
              </w:rPr>
              <w:t xml:space="preserve"> </w:t>
            </w:r>
            <w:r>
              <w:t>period</w:t>
            </w:r>
            <w:r>
              <w:rPr>
                <w:spacing w:val="-7"/>
              </w:rPr>
              <w:t xml:space="preserve"> </w:t>
            </w:r>
            <w:r>
              <w:t>cannot</w:t>
            </w:r>
            <w:r>
              <w:rPr>
                <w:spacing w:val="-2"/>
              </w:rPr>
              <w:t xml:space="preserve"> </w:t>
            </w:r>
            <w:r>
              <w:t>be</w:t>
            </w:r>
            <w:r>
              <w:rPr>
                <w:spacing w:val="-6"/>
              </w:rPr>
              <w:t xml:space="preserve"> </w:t>
            </w:r>
            <w:r>
              <w:rPr>
                <w:spacing w:val="-2"/>
              </w:rPr>
              <w:t>reached,</w:t>
            </w:r>
          </w:p>
        </w:tc>
        <w:tc>
          <w:tcPr>
            <w:tcW w:w="1277" w:type="dxa"/>
            <w:vMerge w:val="restart"/>
            <w:shd w:val="clear" w:color="auto" w:fill="D9D9D9"/>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N/A</w:t>
            </w:r>
          </w:p>
        </w:tc>
        <w:tc>
          <w:tcPr>
            <w:tcW w:w="4251" w:type="dxa"/>
            <w:vMerge w:val="restart"/>
            <w:shd w:val="clear" w:color="auto" w:fill="D9D9D9"/>
          </w:tcPr>
          <w:p w:rsidR="00047680" w:rsidRDefault="00047680" w:rsidP="00047680">
            <w:pPr>
              <w:pStyle w:val="TableParagraph"/>
              <w:ind w:left="0"/>
              <w:rPr>
                <w:rFonts w:ascii="Times New Roman"/>
              </w:rPr>
            </w:pPr>
          </w:p>
          <w:p w:rsidR="00047680" w:rsidRDefault="00047680" w:rsidP="00047680">
            <w:pPr>
              <w:pStyle w:val="TableParagraph"/>
              <w:ind w:left="0"/>
              <w:jc w:val="center"/>
              <w:rPr>
                <w:rFonts w:ascii="Times New Roman"/>
              </w:rPr>
            </w:pPr>
            <w:r>
              <w:rPr>
                <w:rFonts w:ascii="Times New Roman"/>
              </w:rPr>
              <w:t>N/A</w:t>
            </w: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landlords</w:t>
            </w:r>
            <w:r>
              <w:rPr>
                <w:spacing w:val="-8"/>
              </w:rPr>
              <w:t xml:space="preserve"> </w:t>
            </w:r>
            <w:r>
              <w:t>should</w:t>
            </w:r>
            <w:r>
              <w:rPr>
                <w:spacing w:val="-7"/>
              </w:rPr>
              <w:t xml:space="preserve"> </w:t>
            </w:r>
            <w:r>
              <w:t>provide</w:t>
            </w:r>
            <w:r>
              <w:rPr>
                <w:spacing w:val="-9"/>
              </w:rPr>
              <w:t xml:space="preserve"> </w:t>
            </w:r>
            <w:r>
              <w:t>the</w:t>
            </w:r>
            <w:r>
              <w:rPr>
                <w:spacing w:val="-7"/>
              </w:rPr>
              <w:t xml:space="preserve"> </w:t>
            </w:r>
            <w:r>
              <w:t>Housing</w:t>
            </w:r>
            <w:r>
              <w:rPr>
                <w:spacing w:val="-9"/>
              </w:rPr>
              <w:t xml:space="preserve"> </w:t>
            </w:r>
            <w:r>
              <w:t>Ombudsman’s</w:t>
            </w:r>
            <w:r>
              <w:rPr>
                <w:spacing w:val="-5"/>
              </w:rPr>
              <w:t xml:space="preserve"> </w:t>
            </w:r>
            <w:r>
              <w:rPr>
                <w:spacing w:val="-2"/>
              </w:rPr>
              <w:t>contact</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3"/>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3" w:lineRule="exact"/>
            </w:pPr>
            <w:r>
              <w:t>details</w:t>
            </w:r>
            <w:r>
              <w:rPr>
                <w:spacing w:val="-4"/>
              </w:rPr>
              <w:t xml:space="preserve"> </w:t>
            </w:r>
            <w:r>
              <w:t>so</w:t>
            </w:r>
            <w:r>
              <w:rPr>
                <w:spacing w:val="-7"/>
              </w:rPr>
              <w:t xml:space="preserve"> </w:t>
            </w:r>
            <w:r>
              <w:t>the</w:t>
            </w:r>
            <w:r>
              <w:rPr>
                <w:spacing w:val="-6"/>
              </w:rPr>
              <w:t xml:space="preserve"> </w:t>
            </w:r>
            <w:r>
              <w:t>resident</w:t>
            </w:r>
            <w:r>
              <w:rPr>
                <w:spacing w:val="-6"/>
              </w:rPr>
              <w:t xml:space="preserve"> </w:t>
            </w:r>
            <w:r>
              <w:t>can</w:t>
            </w:r>
            <w:r>
              <w:rPr>
                <w:spacing w:val="-4"/>
              </w:rPr>
              <w:t xml:space="preserve"> </w:t>
            </w:r>
            <w:r>
              <w:t>challenge</w:t>
            </w:r>
            <w:r>
              <w:rPr>
                <w:spacing w:val="-5"/>
              </w:rPr>
              <w:t xml:space="preserve"> </w:t>
            </w:r>
            <w:r>
              <w:t>the</w:t>
            </w:r>
            <w:r>
              <w:rPr>
                <w:spacing w:val="-6"/>
              </w:rPr>
              <w:t xml:space="preserve"> </w:t>
            </w:r>
            <w:r>
              <w:t>landlord’s</w:t>
            </w:r>
            <w:r>
              <w:rPr>
                <w:spacing w:val="-4"/>
              </w:rPr>
              <w:t xml:space="preserve"> </w:t>
            </w:r>
            <w:r>
              <w:t>plan</w:t>
            </w:r>
            <w:r>
              <w:rPr>
                <w:spacing w:val="-4"/>
              </w:rPr>
              <w:t xml:space="preserve"> </w:t>
            </w:r>
            <w:r>
              <w:rPr>
                <w:spacing w:val="-5"/>
              </w:rPr>
              <w:t>for</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2"/>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bottom w:val="nil"/>
            </w:tcBorders>
            <w:shd w:val="clear" w:color="auto" w:fill="D9D9D9"/>
          </w:tcPr>
          <w:p w:rsidR="00047680" w:rsidRDefault="00047680" w:rsidP="00047680">
            <w:pPr>
              <w:pStyle w:val="TableParagraph"/>
              <w:spacing w:line="222" w:lineRule="exact"/>
            </w:pPr>
            <w:r>
              <w:t>responding</w:t>
            </w:r>
            <w:r>
              <w:rPr>
                <w:spacing w:val="-8"/>
              </w:rPr>
              <w:t xml:space="preserve"> </w:t>
            </w:r>
            <w:r>
              <w:t>and/or</w:t>
            </w:r>
            <w:r>
              <w:rPr>
                <w:spacing w:val="-5"/>
              </w:rPr>
              <w:t xml:space="preserve"> </w:t>
            </w:r>
            <w:r>
              <w:t>the</w:t>
            </w:r>
            <w:r>
              <w:rPr>
                <w:spacing w:val="-7"/>
              </w:rPr>
              <w:t xml:space="preserve"> </w:t>
            </w:r>
            <w:r>
              <w:t>proposed</w:t>
            </w:r>
            <w:r>
              <w:rPr>
                <w:spacing w:val="-5"/>
              </w:rPr>
              <w:t xml:space="preserve"> </w:t>
            </w:r>
            <w:r>
              <w:t>timeliness</w:t>
            </w:r>
            <w:r>
              <w:rPr>
                <w:spacing w:val="-5"/>
              </w:rPr>
              <w:t xml:space="preserve"> </w:t>
            </w:r>
            <w:r>
              <w:t>of</w:t>
            </w:r>
            <w:r>
              <w:rPr>
                <w:spacing w:val="-5"/>
              </w:rPr>
              <w:t xml:space="preserve"> </w:t>
            </w:r>
            <w:r>
              <w:t>a</w:t>
            </w:r>
            <w:r>
              <w:rPr>
                <w:spacing w:val="-5"/>
              </w:rPr>
              <w:t xml:space="preserve"> </w:t>
            </w:r>
            <w:r>
              <w:rPr>
                <w:spacing w:val="-2"/>
              </w:rPr>
              <w:t>landlord’s</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r w:rsidR="00047680" w:rsidTr="00047680">
        <w:trPr>
          <w:trHeight w:val="245"/>
        </w:trPr>
        <w:tc>
          <w:tcPr>
            <w:tcW w:w="1692" w:type="dxa"/>
            <w:vMerge/>
            <w:tcBorders>
              <w:top w:val="nil"/>
            </w:tcBorders>
            <w:shd w:val="clear" w:color="auto" w:fill="D9D9D9"/>
          </w:tcPr>
          <w:p w:rsidR="00047680" w:rsidRDefault="00047680" w:rsidP="00047680">
            <w:pPr>
              <w:rPr>
                <w:sz w:val="2"/>
                <w:szCs w:val="2"/>
              </w:rPr>
            </w:pPr>
          </w:p>
        </w:tc>
        <w:tc>
          <w:tcPr>
            <w:tcW w:w="6521" w:type="dxa"/>
            <w:tcBorders>
              <w:top w:val="nil"/>
            </w:tcBorders>
            <w:shd w:val="clear" w:color="auto" w:fill="D9D9D9"/>
          </w:tcPr>
          <w:p w:rsidR="00047680" w:rsidRDefault="00047680" w:rsidP="00047680">
            <w:pPr>
              <w:pStyle w:val="TableParagraph"/>
              <w:spacing w:line="225" w:lineRule="exact"/>
            </w:pPr>
            <w:r>
              <w:rPr>
                <w:spacing w:val="-2"/>
              </w:rPr>
              <w:t>response.</w:t>
            </w:r>
          </w:p>
        </w:tc>
        <w:tc>
          <w:tcPr>
            <w:tcW w:w="1277" w:type="dxa"/>
            <w:vMerge/>
            <w:tcBorders>
              <w:top w:val="nil"/>
            </w:tcBorders>
            <w:shd w:val="clear" w:color="auto" w:fill="D9D9D9"/>
          </w:tcPr>
          <w:p w:rsidR="00047680" w:rsidRDefault="00047680" w:rsidP="00047680">
            <w:pPr>
              <w:rPr>
                <w:sz w:val="2"/>
                <w:szCs w:val="2"/>
              </w:rPr>
            </w:pPr>
          </w:p>
        </w:tc>
        <w:tc>
          <w:tcPr>
            <w:tcW w:w="4251" w:type="dxa"/>
            <w:vMerge/>
            <w:tcBorders>
              <w:top w:val="nil"/>
            </w:tcBorders>
            <w:shd w:val="clear" w:color="auto" w:fill="D9D9D9"/>
          </w:tcPr>
          <w:p w:rsidR="00047680" w:rsidRDefault="00047680" w:rsidP="00047680">
            <w:pPr>
              <w:rPr>
                <w:sz w:val="2"/>
                <w:szCs w:val="2"/>
              </w:rPr>
            </w:pPr>
          </w:p>
        </w:tc>
      </w:tr>
    </w:tbl>
    <w:p w:rsidR="00047680" w:rsidRDefault="00047680" w:rsidP="00047680">
      <w:pPr>
        <w:rPr>
          <w:sz w:val="2"/>
          <w:szCs w:val="2"/>
        </w:rPr>
        <w:sectPr w:rsidR="00047680">
          <w:pgSz w:w="16840" w:h="11910" w:orient="landscape"/>
          <w:pgMar w:top="1100" w:right="1380" w:bottom="280" w:left="1320" w:header="720" w:footer="720" w:gutter="0"/>
          <w:cols w:space="720"/>
        </w:sectPr>
      </w:pPr>
    </w:p>
    <w:p w:rsidR="00047680" w:rsidRDefault="00047680" w:rsidP="00047680">
      <w:pPr>
        <w:pStyle w:val="BodyText"/>
        <w:spacing w:before="92" w:line="292" w:lineRule="auto"/>
        <w:ind w:left="119" w:right="9847"/>
      </w:pPr>
      <w:bookmarkStart w:id="8" w:name="Section_6_-_Putting_things_right"/>
      <w:bookmarkEnd w:id="8"/>
      <w:r>
        <w:rPr>
          <w:color w:val="009FDA"/>
        </w:rPr>
        <w:lastRenderedPageBreak/>
        <w:t xml:space="preserve">Section 6 - Putting things right </w:t>
      </w:r>
      <w:r>
        <w:t>Mandatory</w:t>
      </w:r>
      <w:r>
        <w:rPr>
          <w:spacing w:val="-17"/>
        </w:rPr>
        <w:t xml:space="preserve"> </w:t>
      </w:r>
      <w:r>
        <w:t>‘must’</w:t>
      </w:r>
      <w:r>
        <w:rPr>
          <w:spacing w:val="-17"/>
        </w:rPr>
        <w:t xml:space="preserve"> </w:t>
      </w:r>
      <w:r>
        <w:t>requirements</w:t>
      </w:r>
    </w:p>
    <w:p w:rsidR="00047680" w:rsidRDefault="00047680" w:rsidP="00047680">
      <w:pPr>
        <w:rPr>
          <w:b/>
          <w:sz w:val="26"/>
        </w:rPr>
      </w:pPr>
      <w:r>
        <w:rPr>
          <w:noProof/>
        </w:rPr>
        <mc:AlternateContent>
          <mc:Choice Requires="wps">
            <w:drawing>
              <wp:anchor distT="0" distB="0" distL="114300" distR="114300" simplePos="0" relativeHeight="251669504" behindDoc="0" locked="0" layoutInCell="1" allowOverlap="1" wp14:anchorId="7D78A06A" wp14:editId="17AF0051">
                <wp:simplePos x="0" y="0"/>
                <wp:positionH relativeFrom="margin">
                  <wp:posOffset>-12700</wp:posOffset>
                </wp:positionH>
                <wp:positionV relativeFrom="page">
                  <wp:posOffset>1504950</wp:posOffset>
                </wp:positionV>
                <wp:extent cx="8680450" cy="4781550"/>
                <wp:effectExtent l="0" t="0" r="635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0" cy="478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trPr>
                                <w:trHeight w:val="539"/>
                              </w:trPr>
                              <w:tc>
                                <w:tcPr>
                                  <w:tcW w:w="1692" w:type="dxa"/>
                                </w:tcPr>
                                <w:p w:rsidR="00047680" w:rsidRDefault="00047680">
                                  <w:pPr>
                                    <w:pStyle w:val="TableParagraph"/>
                                    <w:rPr>
                                      <w:b/>
                                    </w:rPr>
                                  </w:pPr>
                                  <w:r>
                                    <w:rPr>
                                      <w:b/>
                                    </w:rPr>
                                    <w:t>Code</w:t>
                                  </w:r>
                                  <w:r>
                                    <w:rPr>
                                      <w:b/>
                                      <w:spacing w:val="-3"/>
                                    </w:rPr>
                                    <w:t xml:space="preserve"> </w:t>
                                  </w:r>
                                  <w:r>
                                    <w:rPr>
                                      <w:b/>
                                      <w:spacing w:val="-2"/>
                                    </w:rPr>
                                    <w:t>section</w:t>
                                  </w:r>
                                </w:p>
                              </w:tc>
                              <w:tc>
                                <w:tcPr>
                                  <w:tcW w:w="6521" w:type="dxa"/>
                                </w:tcPr>
                                <w:p w:rsidR="00047680" w:rsidRDefault="00047680">
                                  <w:pPr>
                                    <w:pStyle w:val="TableParagraph"/>
                                    <w:rPr>
                                      <w:b/>
                                    </w:rPr>
                                  </w:pPr>
                                  <w:r>
                                    <w:rPr>
                                      <w:b/>
                                    </w:rPr>
                                    <w:t>Code</w:t>
                                  </w:r>
                                  <w:r>
                                    <w:rPr>
                                      <w:b/>
                                      <w:spacing w:val="-3"/>
                                    </w:rPr>
                                    <w:t xml:space="preserve"> </w:t>
                                  </w:r>
                                  <w:r>
                                    <w:rPr>
                                      <w:b/>
                                      <w:spacing w:val="-2"/>
                                    </w:rPr>
                                    <w:t>requirement</w:t>
                                  </w:r>
                                </w:p>
                              </w:tc>
                              <w:tc>
                                <w:tcPr>
                                  <w:tcW w:w="1275" w:type="dxa"/>
                                </w:tcPr>
                                <w:p w:rsidR="00047680" w:rsidRDefault="00047680">
                                  <w:pPr>
                                    <w:pStyle w:val="TableParagraph"/>
                                    <w:rPr>
                                      <w:b/>
                                    </w:rPr>
                                  </w:pPr>
                                  <w:r>
                                    <w:rPr>
                                      <w:b/>
                                      <w:spacing w:val="-2"/>
                                    </w:rPr>
                                    <w:t>Comply:</w:t>
                                  </w:r>
                                </w:p>
                                <w:p w:rsidR="00047680" w:rsidRDefault="00047680">
                                  <w:pPr>
                                    <w:pStyle w:val="TableParagraph"/>
                                    <w:spacing w:before="18" w:line="249" w:lineRule="exact"/>
                                    <w:rPr>
                                      <w:b/>
                                    </w:rPr>
                                  </w:pPr>
                                  <w:r>
                                    <w:rPr>
                                      <w:b/>
                                      <w:spacing w:val="-2"/>
                                    </w:rPr>
                                    <w:t>Yes/No</w:t>
                                  </w:r>
                                </w:p>
                              </w:tc>
                              <w:tc>
                                <w:tcPr>
                                  <w:tcW w:w="4253" w:type="dxa"/>
                                </w:tcPr>
                                <w:p w:rsidR="00047680" w:rsidRDefault="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012"/>
                              </w:trPr>
                              <w:tc>
                                <w:tcPr>
                                  <w:tcW w:w="1692" w:type="dxa"/>
                                </w:tcPr>
                                <w:p w:rsidR="00047680" w:rsidRDefault="00047680">
                                  <w:pPr>
                                    <w:pStyle w:val="TableParagraph"/>
                                    <w:spacing w:before="11"/>
                                    <w:ind w:left="0"/>
                                    <w:rPr>
                                      <w:b/>
                                      <w:sz w:val="32"/>
                                    </w:rPr>
                                  </w:pPr>
                                </w:p>
                                <w:p w:rsidR="00047680" w:rsidRDefault="00047680">
                                  <w:pPr>
                                    <w:pStyle w:val="TableParagraph"/>
                                    <w:rPr>
                                      <w:b/>
                                    </w:rPr>
                                  </w:pPr>
                                  <w:r>
                                    <w:rPr>
                                      <w:b/>
                                      <w:spacing w:val="-5"/>
                                    </w:rPr>
                                    <w:t>6.1</w:t>
                                  </w:r>
                                </w:p>
                              </w:tc>
                              <w:tc>
                                <w:tcPr>
                                  <w:tcW w:w="6521" w:type="dxa"/>
                                </w:tcPr>
                                <w:p w:rsidR="00047680" w:rsidRDefault="00047680">
                                  <w:pPr>
                                    <w:pStyle w:val="TableParagraph"/>
                                    <w:ind w:right="162"/>
                                  </w:pPr>
                                  <w:r>
                                    <w:t>Effective dispute resolution requires a process designed to resolve complaints. Where something has gone wrong a landlord</w:t>
                                  </w:r>
                                  <w:r>
                                    <w:rPr>
                                      <w:spacing w:val="-4"/>
                                    </w:rPr>
                                    <w:t xml:space="preserve"> </w:t>
                                  </w:r>
                                  <w:r>
                                    <w:t>must</w:t>
                                  </w:r>
                                  <w:r>
                                    <w:rPr>
                                      <w:spacing w:val="-2"/>
                                    </w:rPr>
                                    <w:t xml:space="preserve"> </w:t>
                                  </w:r>
                                  <w:r>
                                    <w:t>acknowledge</w:t>
                                  </w:r>
                                  <w:r>
                                    <w:rPr>
                                      <w:spacing w:val="-4"/>
                                    </w:rPr>
                                    <w:t xml:space="preserve"> </w:t>
                                  </w:r>
                                  <w:r>
                                    <w:t>this</w:t>
                                  </w:r>
                                  <w:r>
                                    <w:rPr>
                                      <w:spacing w:val="-3"/>
                                    </w:rPr>
                                    <w:t xml:space="preserve"> </w:t>
                                  </w:r>
                                  <w:r>
                                    <w:t>and</w:t>
                                  </w:r>
                                  <w:r>
                                    <w:rPr>
                                      <w:spacing w:val="-6"/>
                                    </w:rPr>
                                    <w:t xml:space="preserve"> </w:t>
                                  </w:r>
                                  <w:r>
                                    <w:t>set</w:t>
                                  </w:r>
                                  <w:r>
                                    <w:rPr>
                                      <w:spacing w:val="-2"/>
                                    </w:rPr>
                                    <w:t xml:space="preserve"> </w:t>
                                  </w:r>
                                  <w:r>
                                    <w:t>out</w:t>
                                  </w:r>
                                  <w:r>
                                    <w:rPr>
                                      <w:spacing w:val="-5"/>
                                    </w:rPr>
                                    <w:t xml:space="preserve"> </w:t>
                                  </w:r>
                                  <w:r>
                                    <w:t>the</w:t>
                                  </w:r>
                                  <w:r>
                                    <w:rPr>
                                      <w:spacing w:val="-4"/>
                                    </w:rPr>
                                    <w:t xml:space="preserve"> </w:t>
                                  </w:r>
                                  <w:r>
                                    <w:t>actions</w:t>
                                  </w:r>
                                  <w:r>
                                    <w:rPr>
                                      <w:spacing w:val="-3"/>
                                    </w:rPr>
                                    <w:t xml:space="preserve"> </w:t>
                                  </w:r>
                                  <w:r>
                                    <w:t>it</w:t>
                                  </w:r>
                                  <w:r>
                                    <w:rPr>
                                      <w:spacing w:val="-4"/>
                                    </w:rPr>
                                    <w:t xml:space="preserve"> </w:t>
                                  </w:r>
                                  <w:r>
                                    <w:t>has</w:t>
                                  </w:r>
                                </w:p>
                                <w:p w:rsidR="00047680" w:rsidRDefault="00047680">
                                  <w:pPr>
                                    <w:pStyle w:val="TableParagraph"/>
                                    <w:spacing w:line="234" w:lineRule="exact"/>
                                  </w:pPr>
                                  <w:r>
                                    <w:t>already</w:t>
                                  </w:r>
                                  <w:r>
                                    <w:rPr>
                                      <w:spacing w:val="-3"/>
                                    </w:rPr>
                                    <w:t xml:space="preserve"> </w:t>
                                  </w:r>
                                  <w:r>
                                    <w:t>taken,</w:t>
                                  </w:r>
                                  <w:r>
                                    <w:rPr>
                                      <w:spacing w:val="-4"/>
                                    </w:rPr>
                                    <w:t xml:space="preserve"> </w:t>
                                  </w:r>
                                  <w:r>
                                    <w:t>or</w:t>
                                  </w:r>
                                  <w:r>
                                    <w:rPr>
                                      <w:spacing w:val="-4"/>
                                    </w:rPr>
                                    <w:t xml:space="preserve"> </w:t>
                                  </w:r>
                                  <w:r>
                                    <w:t>intends</w:t>
                                  </w:r>
                                  <w:r>
                                    <w:rPr>
                                      <w:spacing w:val="-5"/>
                                    </w:rPr>
                                    <w:t xml:space="preserve"> </w:t>
                                  </w:r>
                                  <w:r>
                                    <w:t>to</w:t>
                                  </w:r>
                                  <w:r>
                                    <w:rPr>
                                      <w:spacing w:val="-4"/>
                                    </w:rPr>
                                    <w:t xml:space="preserve"> </w:t>
                                  </w:r>
                                  <w:r>
                                    <w:t>take,</w:t>
                                  </w:r>
                                  <w:r>
                                    <w:rPr>
                                      <w:spacing w:val="-4"/>
                                    </w:rPr>
                                    <w:t xml:space="preserve"> </w:t>
                                  </w:r>
                                  <w:r>
                                    <w:t>to</w:t>
                                  </w:r>
                                  <w:r>
                                    <w:rPr>
                                      <w:spacing w:val="-4"/>
                                    </w:rPr>
                                    <w:t xml:space="preserve"> </w:t>
                                  </w:r>
                                  <w:r>
                                    <w:t>put</w:t>
                                  </w:r>
                                  <w:r>
                                    <w:rPr>
                                      <w:spacing w:val="-3"/>
                                    </w:rPr>
                                    <w:t xml:space="preserve"> </w:t>
                                  </w:r>
                                  <w:r>
                                    <w:t>things</w:t>
                                  </w:r>
                                  <w:r>
                                    <w:rPr>
                                      <w:spacing w:val="-4"/>
                                    </w:rPr>
                                    <w:t xml:space="preserve"> </w:t>
                                  </w:r>
                                  <w:r>
                                    <w:rPr>
                                      <w:spacing w:val="-2"/>
                                    </w:rPr>
                                    <w:t>right.</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665F49">
                                    <w:rPr>
                                      <w:rFonts w:ascii="Times New Roman"/>
                                    </w:rPr>
                                    <w:t>Our Complaint response</w:t>
                                  </w:r>
                                  <w:r>
                                    <w:rPr>
                                      <w:rFonts w:ascii="Times New Roman"/>
                                    </w:rPr>
                                    <w:t>s</w:t>
                                  </w:r>
                                  <w:r w:rsidRPr="00665F49">
                                    <w:rPr>
                                      <w:rFonts w:ascii="Times New Roman"/>
                                    </w:rPr>
                                    <w:t xml:space="preserve"> always outlines </w:t>
                                  </w:r>
                                  <w:r>
                                    <w:rPr>
                                      <w:rFonts w:ascii="Times New Roman"/>
                                    </w:rPr>
                                    <w:t xml:space="preserve">any </w:t>
                                  </w:r>
                                  <w:r w:rsidRPr="00665F49">
                                    <w:rPr>
                                      <w:rFonts w:ascii="Times New Roman"/>
                                    </w:rPr>
                                    <w:t xml:space="preserve">actions </w:t>
                                  </w:r>
                                  <w:r>
                                    <w:rPr>
                                      <w:rFonts w:ascii="Times New Roman"/>
                                    </w:rPr>
                                    <w:t xml:space="preserve">we have </w:t>
                                  </w:r>
                                  <w:r w:rsidRPr="00665F49">
                                    <w:rPr>
                                      <w:rFonts w:ascii="Times New Roman"/>
                                    </w:rPr>
                                    <w:t xml:space="preserve">taken and actions to be taken to demonstrate lessons learnt. </w:t>
                                  </w:r>
                                  <w:r>
                                    <w:rPr>
                                      <w:rFonts w:ascii="Times New Roman"/>
                                    </w:rPr>
                                    <w:t>As stated above, d</w:t>
                                  </w:r>
                                  <w:r w:rsidRPr="00665F49">
                                    <w:rPr>
                                      <w:rFonts w:ascii="Times New Roman"/>
                                    </w:rPr>
                                    <w:t xml:space="preserve">uring the </w:t>
                                  </w:r>
                                  <w:r>
                                    <w:rPr>
                                      <w:rFonts w:ascii="Times New Roman"/>
                                    </w:rPr>
                                    <w:t>past 12 months the Customer Feedback Team have held</w:t>
                                  </w:r>
                                  <w:r w:rsidRPr="00665F49">
                                    <w:rPr>
                                      <w:rFonts w:ascii="Times New Roman"/>
                                    </w:rPr>
                                    <w:t xml:space="preserve"> regular learning from complaints</w:t>
                                  </w:r>
                                  <w:r w:rsidRPr="00665F49">
                                    <w:rPr>
                                      <w:rFonts w:ascii="Times New Roman"/>
                                    </w:rPr>
                                    <w:t>’</w:t>
                                  </w:r>
                                  <w:r w:rsidRPr="00665F49">
                                    <w:rPr>
                                      <w:rFonts w:ascii="Times New Roman"/>
                                    </w:rPr>
                                    <w:t xml:space="preserve"> meetings and root cause analysis investigations. </w:t>
                                  </w:r>
                                  <w:r>
                                    <w:rPr>
                                      <w:rFonts w:ascii="Times New Roman"/>
                                    </w:rPr>
                                    <w:t>Also, our Open Housing</w:t>
                                  </w:r>
                                  <w:r w:rsidRPr="00665F49">
                                    <w:rPr>
                                      <w:rFonts w:ascii="Times New Roman"/>
                                    </w:rPr>
                                    <w:t xml:space="preserve"> complaints system mandates the completion of lessons learnt.</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6.2</w:t>
                                  </w:r>
                                </w:p>
                              </w:tc>
                              <w:tc>
                                <w:tcPr>
                                  <w:tcW w:w="6521" w:type="dxa"/>
                                </w:tcPr>
                                <w:p w:rsidR="00047680" w:rsidRDefault="00047680">
                                  <w:pPr>
                                    <w:pStyle w:val="TableParagraph"/>
                                    <w:ind w:right="162"/>
                                  </w:pPr>
                                  <w:r>
                                    <w:t>Any remedy offered must reflect the extent of any service failures and the level of detriment caused to the resident as a result. A landlord must carefully manage the expectations of residents</w:t>
                                  </w:r>
                                  <w:r>
                                    <w:rPr>
                                      <w:spacing w:val="-7"/>
                                    </w:rPr>
                                    <w:t xml:space="preserve"> </w:t>
                                  </w:r>
                                  <w:r>
                                    <w:t>and</w:t>
                                  </w:r>
                                  <w:r>
                                    <w:rPr>
                                      <w:spacing w:val="-5"/>
                                    </w:rPr>
                                    <w:t xml:space="preserve"> </w:t>
                                  </w:r>
                                  <w:r>
                                    <w:t>not</w:t>
                                  </w:r>
                                  <w:r>
                                    <w:rPr>
                                      <w:spacing w:val="-3"/>
                                    </w:rPr>
                                    <w:t xml:space="preserve"> </w:t>
                                  </w:r>
                                  <w:r>
                                    <w:t>promise</w:t>
                                  </w:r>
                                  <w:r>
                                    <w:rPr>
                                      <w:spacing w:val="-5"/>
                                    </w:rPr>
                                    <w:t xml:space="preserve"> </w:t>
                                  </w:r>
                                  <w:r>
                                    <w:t>anything</w:t>
                                  </w:r>
                                  <w:r>
                                    <w:rPr>
                                      <w:spacing w:val="-7"/>
                                    </w:rPr>
                                    <w:t xml:space="preserve"> </w:t>
                                  </w:r>
                                  <w:r>
                                    <w:t>that</w:t>
                                  </w:r>
                                  <w:r>
                                    <w:rPr>
                                      <w:spacing w:val="-3"/>
                                    </w:rPr>
                                    <w:t xml:space="preserve"> </w:t>
                                  </w:r>
                                  <w:r>
                                    <w:t>cannot</w:t>
                                  </w:r>
                                  <w:r>
                                    <w:rPr>
                                      <w:spacing w:val="-3"/>
                                    </w:rPr>
                                    <w:t xml:space="preserve"> </w:t>
                                  </w:r>
                                  <w:r>
                                    <w:t>be</w:t>
                                  </w:r>
                                  <w:r>
                                    <w:rPr>
                                      <w:spacing w:val="-5"/>
                                    </w:rPr>
                                    <w:t xml:space="preserve"> </w:t>
                                  </w:r>
                                  <w:r>
                                    <w:t>delivered</w:t>
                                  </w:r>
                                  <w:r>
                                    <w:rPr>
                                      <w:spacing w:val="-5"/>
                                    </w:rPr>
                                    <w:t xml:space="preserve"> </w:t>
                                  </w:r>
                                  <w:r>
                                    <w:t>or</w:t>
                                  </w:r>
                                </w:p>
                                <w:p w:rsidR="00047680" w:rsidRDefault="00047680">
                                  <w:pPr>
                                    <w:pStyle w:val="TableParagraph"/>
                                    <w:spacing w:line="233" w:lineRule="exact"/>
                                  </w:pPr>
                                  <w:r>
                                    <w:t>would</w:t>
                                  </w:r>
                                  <w:r>
                                    <w:rPr>
                                      <w:spacing w:val="-6"/>
                                    </w:rPr>
                                    <w:t xml:space="preserve"> </w:t>
                                  </w:r>
                                  <w:r>
                                    <w:t>cause</w:t>
                                  </w:r>
                                  <w:r>
                                    <w:rPr>
                                      <w:spacing w:val="-5"/>
                                    </w:rPr>
                                    <w:t xml:space="preserve"> </w:t>
                                  </w:r>
                                  <w:r>
                                    <w:t>unfairness</w:t>
                                  </w:r>
                                  <w:r>
                                    <w:rPr>
                                      <w:spacing w:val="-7"/>
                                    </w:rPr>
                                    <w:t xml:space="preserve"> </w:t>
                                  </w:r>
                                  <w:r>
                                    <w:t>to</w:t>
                                  </w:r>
                                  <w:r>
                                    <w:rPr>
                                      <w:spacing w:val="-5"/>
                                    </w:rPr>
                                    <w:t xml:space="preserve"> </w:t>
                                  </w:r>
                                  <w:r>
                                    <w:t>other</w:t>
                                  </w:r>
                                  <w:r>
                                    <w:rPr>
                                      <w:spacing w:val="-6"/>
                                    </w:rPr>
                                    <w:t xml:space="preserve"> </w:t>
                                  </w:r>
                                  <w:r>
                                    <w:rPr>
                                      <w:spacing w:val="-2"/>
                                    </w:rPr>
                                    <w:t>residents.</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665F49">
                                    <w:rPr>
                                      <w:rFonts w:ascii="Times New Roman"/>
                                    </w:rPr>
                                    <w:t xml:space="preserve">Our remedy reflects service failure </w:t>
                                  </w:r>
                                  <w:r>
                                    <w:rPr>
                                      <w:rFonts w:ascii="Times New Roman"/>
                                    </w:rPr>
                                    <w:t xml:space="preserve">and any detriment caused to our </w:t>
                                  </w:r>
                                  <w:r w:rsidRPr="00665F49">
                                    <w:rPr>
                                      <w:rFonts w:ascii="Times New Roman"/>
                                    </w:rPr>
                                    <w:t>customer.</w:t>
                                  </w:r>
                                </w:p>
                              </w:tc>
                            </w:tr>
                            <w:tr w:rsidR="00047680">
                              <w:trPr>
                                <w:trHeight w:val="875"/>
                              </w:trPr>
                              <w:tc>
                                <w:tcPr>
                                  <w:tcW w:w="1692" w:type="dxa"/>
                                </w:tcPr>
                                <w:p w:rsidR="00047680" w:rsidRDefault="00047680">
                                  <w:pPr>
                                    <w:pStyle w:val="TableParagraph"/>
                                    <w:spacing w:before="1"/>
                                    <w:ind w:left="0"/>
                                    <w:rPr>
                                      <w:b/>
                                      <w:sz w:val="27"/>
                                    </w:rPr>
                                  </w:pPr>
                                </w:p>
                                <w:p w:rsidR="00047680" w:rsidRDefault="00047680">
                                  <w:pPr>
                                    <w:pStyle w:val="TableParagraph"/>
                                    <w:rPr>
                                      <w:b/>
                                    </w:rPr>
                                  </w:pPr>
                                  <w:r>
                                    <w:rPr>
                                      <w:b/>
                                      <w:spacing w:val="-5"/>
                                    </w:rPr>
                                    <w:t>6.5</w:t>
                                  </w:r>
                                </w:p>
                              </w:tc>
                              <w:tc>
                                <w:tcPr>
                                  <w:tcW w:w="6521" w:type="dxa"/>
                                </w:tcPr>
                                <w:p w:rsidR="00047680" w:rsidRDefault="00047680">
                                  <w:pPr>
                                    <w:pStyle w:val="TableParagraph"/>
                                    <w:spacing w:before="57"/>
                                  </w:pPr>
                                  <w:r>
                                    <w:t>The</w:t>
                                  </w:r>
                                  <w:r>
                                    <w:rPr>
                                      <w:spacing w:val="-3"/>
                                    </w:rPr>
                                    <w:t xml:space="preserve"> </w:t>
                                  </w:r>
                                  <w:r>
                                    <w:t>remedy</w:t>
                                  </w:r>
                                  <w:r>
                                    <w:rPr>
                                      <w:spacing w:val="-3"/>
                                    </w:rPr>
                                    <w:t xml:space="preserve"> </w:t>
                                  </w:r>
                                  <w:r>
                                    <w:t>offer</w:t>
                                  </w:r>
                                  <w:r>
                                    <w:rPr>
                                      <w:spacing w:val="-5"/>
                                    </w:rPr>
                                    <w:t xml:space="preserve"> </w:t>
                                  </w:r>
                                  <w:r>
                                    <w:t>must</w:t>
                                  </w:r>
                                  <w:r>
                                    <w:rPr>
                                      <w:spacing w:val="-5"/>
                                    </w:rPr>
                                    <w:t xml:space="preserve"> </w:t>
                                  </w:r>
                                  <w:r>
                                    <w:t>clearly</w:t>
                                  </w:r>
                                  <w:r>
                                    <w:rPr>
                                      <w:spacing w:val="-3"/>
                                    </w:rPr>
                                    <w:t xml:space="preserve"> </w:t>
                                  </w:r>
                                  <w:r>
                                    <w:t>set</w:t>
                                  </w:r>
                                  <w:r>
                                    <w:rPr>
                                      <w:spacing w:val="-2"/>
                                    </w:rPr>
                                    <w:t xml:space="preserve"> </w:t>
                                  </w:r>
                                  <w:r>
                                    <w:t>out</w:t>
                                  </w:r>
                                  <w:r>
                                    <w:rPr>
                                      <w:spacing w:val="-2"/>
                                    </w:rPr>
                                    <w:t xml:space="preserve"> </w:t>
                                  </w:r>
                                  <w:r>
                                    <w:t>what</w:t>
                                  </w:r>
                                  <w:r>
                                    <w:rPr>
                                      <w:spacing w:val="-2"/>
                                    </w:rPr>
                                    <w:t xml:space="preserve"> </w:t>
                                  </w:r>
                                  <w:r>
                                    <w:t>will</w:t>
                                  </w:r>
                                  <w:r>
                                    <w:rPr>
                                      <w:spacing w:val="-4"/>
                                    </w:rPr>
                                    <w:t xml:space="preserve"> </w:t>
                                  </w:r>
                                  <w:r>
                                    <w:t>happen</w:t>
                                  </w:r>
                                  <w:r>
                                    <w:rPr>
                                      <w:spacing w:val="-4"/>
                                    </w:rPr>
                                    <w:t xml:space="preserve"> </w:t>
                                  </w:r>
                                  <w:r>
                                    <w:t>and</w:t>
                                  </w:r>
                                  <w:r>
                                    <w:rPr>
                                      <w:spacing w:val="-4"/>
                                    </w:rPr>
                                    <w:t xml:space="preserve"> </w:t>
                                  </w:r>
                                  <w:r>
                                    <w:t>by when, in agreement with the resident where appropriate. Any remedy proposed must be followed through to completion.</w:t>
                                  </w:r>
                                </w:p>
                              </w:tc>
                              <w:tc>
                                <w:tcPr>
                                  <w:tcW w:w="1275" w:type="dxa"/>
                                </w:tcPr>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06535E">
                                    <w:rPr>
                                      <w:rFonts w:ascii="Times New Roman"/>
                                    </w:rPr>
                                    <w:t xml:space="preserve">All resolution letters clearly outline our proposed remedy, where compensation is agreed, this is followed through for payment. However, where future works have been agreed the checking to ensure completion after the complaint has been closed is sporadic. The new complaint handling system will clearly </w:t>
                                  </w:r>
                                  <w:r w:rsidRPr="00D977ED">
                                    <w:rPr>
                                      <w:rFonts w:ascii="Times New Roman"/>
                                    </w:rPr>
                                    <w:t>identify these cases and there are plans to add resource to the team to ensure this happens in all cases.</w:t>
                                  </w:r>
                                </w:p>
                              </w:tc>
                            </w:tr>
                            <w:tr w:rsidR="00047680">
                              <w:trPr>
                                <w:trHeight w:val="1012"/>
                              </w:trPr>
                              <w:tc>
                                <w:tcPr>
                                  <w:tcW w:w="1692" w:type="dxa"/>
                                </w:tcPr>
                                <w:p w:rsidR="00047680" w:rsidRDefault="00047680">
                                  <w:pPr>
                                    <w:pStyle w:val="TableParagraph"/>
                                    <w:spacing w:before="11"/>
                                    <w:ind w:left="0"/>
                                    <w:rPr>
                                      <w:b/>
                                      <w:sz w:val="32"/>
                                    </w:rPr>
                                  </w:pPr>
                                </w:p>
                                <w:p w:rsidR="00047680" w:rsidRDefault="00047680">
                                  <w:pPr>
                                    <w:pStyle w:val="TableParagraph"/>
                                    <w:rPr>
                                      <w:b/>
                                    </w:rPr>
                                  </w:pPr>
                                  <w:r>
                                    <w:rPr>
                                      <w:b/>
                                      <w:spacing w:val="-5"/>
                                    </w:rPr>
                                    <w:t>6.6</w:t>
                                  </w:r>
                                </w:p>
                              </w:tc>
                              <w:tc>
                                <w:tcPr>
                                  <w:tcW w:w="6521" w:type="dxa"/>
                                </w:tcPr>
                                <w:p w:rsidR="00047680" w:rsidRDefault="00047680">
                                  <w:pPr>
                                    <w:pStyle w:val="TableParagraph"/>
                                    <w:ind w:right="162"/>
                                  </w:pPr>
                                  <w:r>
                                    <w:t>In awarding compensation, a landlord must consider whether any</w:t>
                                  </w:r>
                                  <w:r>
                                    <w:rPr>
                                      <w:spacing w:val="-3"/>
                                    </w:rPr>
                                    <w:t xml:space="preserve"> </w:t>
                                  </w:r>
                                  <w:r>
                                    <w:t>statutory</w:t>
                                  </w:r>
                                  <w:r>
                                    <w:rPr>
                                      <w:spacing w:val="-6"/>
                                    </w:rPr>
                                    <w:t xml:space="preserve"> </w:t>
                                  </w:r>
                                  <w:r>
                                    <w:t>payments</w:t>
                                  </w:r>
                                  <w:r>
                                    <w:rPr>
                                      <w:spacing w:val="-8"/>
                                    </w:rPr>
                                    <w:t xml:space="preserve"> </w:t>
                                  </w:r>
                                  <w:r>
                                    <w:t>are</w:t>
                                  </w:r>
                                  <w:r>
                                    <w:rPr>
                                      <w:spacing w:val="-4"/>
                                    </w:rPr>
                                    <w:t xml:space="preserve"> </w:t>
                                  </w:r>
                                  <w:r>
                                    <w:t>due,</w:t>
                                  </w:r>
                                  <w:r>
                                    <w:rPr>
                                      <w:spacing w:val="-2"/>
                                    </w:rPr>
                                    <w:t xml:space="preserve"> </w:t>
                                  </w:r>
                                  <w:r>
                                    <w:t>if</w:t>
                                  </w:r>
                                  <w:r>
                                    <w:rPr>
                                      <w:spacing w:val="-4"/>
                                    </w:rPr>
                                    <w:t xml:space="preserve"> </w:t>
                                  </w:r>
                                  <w:r>
                                    <w:t>any</w:t>
                                  </w:r>
                                  <w:r>
                                    <w:rPr>
                                      <w:spacing w:val="-5"/>
                                    </w:rPr>
                                    <w:t xml:space="preserve"> </w:t>
                                  </w:r>
                                  <w:r>
                                    <w:t>quantifiable</w:t>
                                  </w:r>
                                  <w:r>
                                    <w:rPr>
                                      <w:spacing w:val="-4"/>
                                    </w:rPr>
                                    <w:t xml:space="preserve"> </w:t>
                                  </w:r>
                                  <w:r>
                                    <w:t>losses</w:t>
                                  </w:r>
                                  <w:r>
                                    <w:rPr>
                                      <w:spacing w:val="-3"/>
                                    </w:rPr>
                                    <w:t xml:space="preserve"> </w:t>
                                  </w:r>
                                  <w:r>
                                    <w:t>have been incurred, the time and trouble a resident has been put to</w:t>
                                  </w:r>
                                </w:p>
                                <w:p w:rsidR="00047680" w:rsidRDefault="00047680">
                                  <w:pPr>
                                    <w:pStyle w:val="TableParagraph"/>
                                    <w:spacing w:line="234" w:lineRule="exact"/>
                                  </w:pPr>
                                  <w:r>
                                    <w:t>as</w:t>
                                  </w:r>
                                  <w:r>
                                    <w:rPr>
                                      <w:spacing w:val="-4"/>
                                    </w:rPr>
                                    <w:t xml:space="preserve"> </w:t>
                                  </w:r>
                                  <w:r>
                                    <w:t>well</w:t>
                                  </w:r>
                                  <w:r>
                                    <w:rPr>
                                      <w:spacing w:val="-5"/>
                                    </w:rPr>
                                    <w:t xml:space="preserve"> </w:t>
                                  </w:r>
                                  <w:r>
                                    <w:t>as</w:t>
                                  </w:r>
                                  <w:r>
                                    <w:rPr>
                                      <w:spacing w:val="-4"/>
                                    </w:rPr>
                                    <w:t xml:space="preserve"> </w:t>
                                  </w:r>
                                  <w:r>
                                    <w:t>any</w:t>
                                  </w:r>
                                  <w:r>
                                    <w:rPr>
                                      <w:spacing w:val="-7"/>
                                    </w:rPr>
                                    <w:t xml:space="preserve"> </w:t>
                                  </w:r>
                                  <w:r>
                                    <w:t>distress</w:t>
                                  </w:r>
                                  <w:r>
                                    <w:rPr>
                                      <w:spacing w:val="-4"/>
                                    </w:rPr>
                                    <w:t xml:space="preserve"> </w:t>
                                  </w:r>
                                  <w:r>
                                    <w:t>and</w:t>
                                  </w:r>
                                  <w:r>
                                    <w:rPr>
                                      <w:spacing w:val="-5"/>
                                    </w:rPr>
                                    <w:t xml:space="preserve"> </w:t>
                                  </w:r>
                                  <w:r>
                                    <w:t>inconvenience</w:t>
                                  </w:r>
                                  <w:r>
                                    <w:rPr>
                                      <w:spacing w:val="-4"/>
                                    </w:rPr>
                                    <w:t xml:space="preserve"> </w:t>
                                  </w:r>
                                  <w:r>
                                    <w:rPr>
                                      <w:spacing w:val="-2"/>
                                    </w:rPr>
                                    <w:t>caused.</w:t>
                                  </w:r>
                                </w:p>
                              </w:tc>
                              <w:tc>
                                <w:tcPr>
                                  <w:tcW w:w="1275" w:type="dxa"/>
                                </w:tcPr>
                                <w:p w:rsidR="00047680" w:rsidRDefault="00047680">
                                  <w:pPr>
                                    <w:pStyle w:val="TableParagraph"/>
                                    <w:ind w:left="0"/>
                                    <w:rPr>
                                      <w:rFonts w:ascii="Times New Roman"/>
                                    </w:rPr>
                                  </w:pPr>
                                </w:p>
                              </w:tc>
                              <w:tc>
                                <w:tcPr>
                                  <w:tcW w:w="4253"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w:t>
                                  </w:r>
                                </w:p>
                              </w:tc>
                            </w:tr>
                          </w:tbl>
                          <w:p w:rsidR="00047680" w:rsidRDefault="00047680" w:rsidP="0004768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8A06A" id="docshape5" o:spid="_x0000_s1031" type="#_x0000_t202" style="position:absolute;margin-left:-1pt;margin-top:118.5pt;width:683.5pt;height:3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047680">
                        <w:trPr>
                          <w:trHeight w:val="539"/>
                        </w:trPr>
                        <w:tc>
                          <w:tcPr>
                            <w:tcW w:w="1692" w:type="dxa"/>
                          </w:tcPr>
                          <w:p w:rsidR="00047680" w:rsidRDefault="00047680">
                            <w:pPr>
                              <w:pStyle w:val="TableParagraph"/>
                              <w:rPr>
                                <w:b/>
                              </w:rPr>
                            </w:pPr>
                            <w:r>
                              <w:rPr>
                                <w:b/>
                              </w:rPr>
                              <w:t>Code</w:t>
                            </w:r>
                            <w:r>
                              <w:rPr>
                                <w:b/>
                                <w:spacing w:val="-3"/>
                              </w:rPr>
                              <w:t xml:space="preserve"> </w:t>
                            </w:r>
                            <w:r>
                              <w:rPr>
                                <w:b/>
                                <w:spacing w:val="-2"/>
                              </w:rPr>
                              <w:t>section</w:t>
                            </w:r>
                          </w:p>
                        </w:tc>
                        <w:tc>
                          <w:tcPr>
                            <w:tcW w:w="6521" w:type="dxa"/>
                          </w:tcPr>
                          <w:p w:rsidR="00047680" w:rsidRDefault="00047680">
                            <w:pPr>
                              <w:pStyle w:val="TableParagraph"/>
                              <w:rPr>
                                <w:b/>
                              </w:rPr>
                            </w:pPr>
                            <w:r>
                              <w:rPr>
                                <w:b/>
                              </w:rPr>
                              <w:t>Code</w:t>
                            </w:r>
                            <w:r>
                              <w:rPr>
                                <w:b/>
                                <w:spacing w:val="-3"/>
                              </w:rPr>
                              <w:t xml:space="preserve"> </w:t>
                            </w:r>
                            <w:r>
                              <w:rPr>
                                <w:b/>
                                <w:spacing w:val="-2"/>
                              </w:rPr>
                              <w:t>requirement</w:t>
                            </w:r>
                          </w:p>
                        </w:tc>
                        <w:tc>
                          <w:tcPr>
                            <w:tcW w:w="1275" w:type="dxa"/>
                          </w:tcPr>
                          <w:p w:rsidR="00047680" w:rsidRDefault="00047680">
                            <w:pPr>
                              <w:pStyle w:val="TableParagraph"/>
                              <w:rPr>
                                <w:b/>
                              </w:rPr>
                            </w:pPr>
                            <w:r>
                              <w:rPr>
                                <w:b/>
                                <w:spacing w:val="-2"/>
                              </w:rPr>
                              <w:t>Comply:</w:t>
                            </w:r>
                          </w:p>
                          <w:p w:rsidR="00047680" w:rsidRDefault="00047680">
                            <w:pPr>
                              <w:pStyle w:val="TableParagraph"/>
                              <w:spacing w:before="18" w:line="249" w:lineRule="exact"/>
                              <w:rPr>
                                <w:b/>
                              </w:rPr>
                            </w:pPr>
                            <w:r>
                              <w:rPr>
                                <w:b/>
                                <w:spacing w:val="-2"/>
                              </w:rPr>
                              <w:t>Yes/No</w:t>
                            </w:r>
                          </w:p>
                        </w:tc>
                        <w:tc>
                          <w:tcPr>
                            <w:tcW w:w="4253" w:type="dxa"/>
                          </w:tcPr>
                          <w:p w:rsidR="00047680" w:rsidRDefault="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trPr>
                          <w:trHeight w:val="1012"/>
                        </w:trPr>
                        <w:tc>
                          <w:tcPr>
                            <w:tcW w:w="1692" w:type="dxa"/>
                          </w:tcPr>
                          <w:p w:rsidR="00047680" w:rsidRDefault="00047680">
                            <w:pPr>
                              <w:pStyle w:val="TableParagraph"/>
                              <w:spacing w:before="11"/>
                              <w:ind w:left="0"/>
                              <w:rPr>
                                <w:b/>
                                <w:sz w:val="32"/>
                              </w:rPr>
                            </w:pPr>
                          </w:p>
                          <w:p w:rsidR="00047680" w:rsidRDefault="00047680">
                            <w:pPr>
                              <w:pStyle w:val="TableParagraph"/>
                              <w:rPr>
                                <w:b/>
                              </w:rPr>
                            </w:pPr>
                            <w:r>
                              <w:rPr>
                                <w:b/>
                                <w:spacing w:val="-5"/>
                              </w:rPr>
                              <w:t>6.1</w:t>
                            </w:r>
                          </w:p>
                        </w:tc>
                        <w:tc>
                          <w:tcPr>
                            <w:tcW w:w="6521" w:type="dxa"/>
                          </w:tcPr>
                          <w:p w:rsidR="00047680" w:rsidRDefault="00047680">
                            <w:pPr>
                              <w:pStyle w:val="TableParagraph"/>
                              <w:ind w:right="162"/>
                            </w:pPr>
                            <w:r>
                              <w:t>Effective dispute resolution requires a process designed to resolve complaints. Where something has gone wrong a landlord</w:t>
                            </w:r>
                            <w:r>
                              <w:rPr>
                                <w:spacing w:val="-4"/>
                              </w:rPr>
                              <w:t xml:space="preserve"> </w:t>
                            </w:r>
                            <w:r>
                              <w:t>must</w:t>
                            </w:r>
                            <w:r>
                              <w:rPr>
                                <w:spacing w:val="-2"/>
                              </w:rPr>
                              <w:t xml:space="preserve"> </w:t>
                            </w:r>
                            <w:r>
                              <w:t>acknowledge</w:t>
                            </w:r>
                            <w:r>
                              <w:rPr>
                                <w:spacing w:val="-4"/>
                              </w:rPr>
                              <w:t xml:space="preserve"> </w:t>
                            </w:r>
                            <w:r>
                              <w:t>this</w:t>
                            </w:r>
                            <w:r>
                              <w:rPr>
                                <w:spacing w:val="-3"/>
                              </w:rPr>
                              <w:t xml:space="preserve"> </w:t>
                            </w:r>
                            <w:r>
                              <w:t>and</w:t>
                            </w:r>
                            <w:r>
                              <w:rPr>
                                <w:spacing w:val="-6"/>
                              </w:rPr>
                              <w:t xml:space="preserve"> </w:t>
                            </w:r>
                            <w:r>
                              <w:t>set</w:t>
                            </w:r>
                            <w:r>
                              <w:rPr>
                                <w:spacing w:val="-2"/>
                              </w:rPr>
                              <w:t xml:space="preserve"> </w:t>
                            </w:r>
                            <w:r>
                              <w:t>out</w:t>
                            </w:r>
                            <w:r>
                              <w:rPr>
                                <w:spacing w:val="-5"/>
                              </w:rPr>
                              <w:t xml:space="preserve"> </w:t>
                            </w:r>
                            <w:r>
                              <w:t>the</w:t>
                            </w:r>
                            <w:r>
                              <w:rPr>
                                <w:spacing w:val="-4"/>
                              </w:rPr>
                              <w:t xml:space="preserve"> </w:t>
                            </w:r>
                            <w:r>
                              <w:t>actions</w:t>
                            </w:r>
                            <w:r>
                              <w:rPr>
                                <w:spacing w:val="-3"/>
                              </w:rPr>
                              <w:t xml:space="preserve"> </w:t>
                            </w:r>
                            <w:r>
                              <w:t>it</w:t>
                            </w:r>
                            <w:r>
                              <w:rPr>
                                <w:spacing w:val="-4"/>
                              </w:rPr>
                              <w:t xml:space="preserve"> </w:t>
                            </w:r>
                            <w:r>
                              <w:t>has</w:t>
                            </w:r>
                          </w:p>
                          <w:p w:rsidR="00047680" w:rsidRDefault="00047680">
                            <w:pPr>
                              <w:pStyle w:val="TableParagraph"/>
                              <w:spacing w:line="234" w:lineRule="exact"/>
                            </w:pPr>
                            <w:r>
                              <w:t>already</w:t>
                            </w:r>
                            <w:r>
                              <w:rPr>
                                <w:spacing w:val="-3"/>
                              </w:rPr>
                              <w:t xml:space="preserve"> </w:t>
                            </w:r>
                            <w:r>
                              <w:t>taken,</w:t>
                            </w:r>
                            <w:r>
                              <w:rPr>
                                <w:spacing w:val="-4"/>
                              </w:rPr>
                              <w:t xml:space="preserve"> </w:t>
                            </w:r>
                            <w:r>
                              <w:t>or</w:t>
                            </w:r>
                            <w:r>
                              <w:rPr>
                                <w:spacing w:val="-4"/>
                              </w:rPr>
                              <w:t xml:space="preserve"> </w:t>
                            </w:r>
                            <w:r>
                              <w:t>intends</w:t>
                            </w:r>
                            <w:r>
                              <w:rPr>
                                <w:spacing w:val="-5"/>
                              </w:rPr>
                              <w:t xml:space="preserve"> </w:t>
                            </w:r>
                            <w:r>
                              <w:t>to</w:t>
                            </w:r>
                            <w:r>
                              <w:rPr>
                                <w:spacing w:val="-4"/>
                              </w:rPr>
                              <w:t xml:space="preserve"> </w:t>
                            </w:r>
                            <w:r>
                              <w:t>take,</w:t>
                            </w:r>
                            <w:r>
                              <w:rPr>
                                <w:spacing w:val="-4"/>
                              </w:rPr>
                              <w:t xml:space="preserve"> </w:t>
                            </w:r>
                            <w:r>
                              <w:t>to</w:t>
                            </w:r>
                            <w:r>
                              <w:rPr>
                                <w:spacing w:val="-4"/>
                              </w:rPr>
                              <w:t xml:space="preserve"> </w:t>
                            </w:r>
                            <w:r>
                              <w:t>put</w:t>
                            </w:r>
                            <w:r>
                              <w:rPr>
                                <w:spacing w:val="-3"/>
                              </w:rPr>
                              <w:t xml:space="preserve"> </w:t>
                            </w:r>
                            <w:r>
                              <w:t>things</w:t>
                            </w:r>
                            <w:r>
                              <w:rPr>
                                <w:spacing w:val="-4"/>
                              </w:rPr>
                              <w:t xml:space="preserve"> </w:t>
                            </w:r>
                            <w:r>
                              <w:rPr>
                                <w:spacing w:val="-2"/>
                              </w:rPr>
                              <w:t>right.</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665F49">
                              <w:rPr>
                                <w:rFonts w:ascii="Times New Roman"/>
                              </w:rPr>
                              <w:t>Our Complaint response</w:t>
                            </w:r>
                            <w:r>
                              <w:rPr>
                                <w:rFonts w:ascii="Times New Roman"/>
                              </w:rPr>
                              <w:t>s</w:t>
                            </w:r>
                            <w:r w:rsidRPr="00665F49">
                              <w:rPr>
                                <w:rFonts w:ascii="Times New Roman"/>
                              </w:rPr>
                              <w:t xml:space="preserve"> always outlines </w:t>
                            </w:r>
                            <w:r>
                              <w:rPr>
                                <w:rFonts w:ascii="Times New Roman"/>
                              </w:rPr>
                              <w:t xml:space="preserve">any </w:t>
                            </w:r>
                            <w:r w:rsidRPr="00665F49">
                              <w:rPr>
                                <w:rFonts w:ascii="Times New Roman"/>
                              </w:rPr>
                              <w:t xml:space="preserve">actions </w:t>
                            </w:r>
                            <w:r>
                              <w:rPr>
                                <w:rFonts w:ascii="Times New Roman"/>
                              </w:rPr>
                              <w:t xml:space="preserve">we have </w:t>
                            </w:r>
                            <w:r w:rsidRPr="00665F49">
                              <w:rPr>
                                <w:rFonts w:ascii="Times New Roman"/>
                              </w:rPr>
                              <w:t xml:space="preserve">taken and actions to be taken to demonstrate lessons learnt. </w:t>
                            </w:r>
                            <w:r>
                              <w:rPr>
                                <w:rFonts w:ascii="Times New Roman"/>
                              </w:rPr>
                              <w:t>As stated above, d</w:t>
                            </w:r>
                            <w:r w:rsidRPr="00665F49">
                              <w:rPr>
                                <w:rFonts w:ascii="Times New Roman"/>
                              </w:rPr>
                              <w:t xml:space="preserve">uring the </w:t>
                            </w:r>
                            <w:r>
                              <w:rPr>
                                <w:rFonts w:ascii="Times New Roman"/>
                              </w:rPr>
                              <w:t>past 12 months the Customer Feedback Team have held</w:t>
                            </w:r>
                            <w:r w:rsidRPr="00665F49">
                              <w:rPr>
                                <w:rFonts w:ascii="Times New Roman"/>
                              </w:rPr>
                              <w:t xml:space="preserve"> regular learning from complaints</w:t>
                            </w:r>
                            <w:r w:rsidRPr="00665F49">
                              <w:rPr>
                                <w:rFonts w:ascii="Times New Roman"/>
                              </w:rPr>
                              <w:t>’</w:t>
                            </w:r>
                            <w:r w:rsidRPr="00665F49">
                              <w:rPr>
                                <w:rFonts w:ascii="Times New Roman"/>
                              </w:rPr>
                              <w:t xml:space="preserve"> meetings and root cause analysis investigations. </w:t>
                            </w:r>
                            <w:r>
                              <w:rPr>
                                <w:rFonts w:ascii="Times New Roman"/>
                              </w:rPr>
                              <w:t>Also, our Open Housing</w:t>
                            </w:r>
                            <w:r w:rsidRPr="00665F49">
                              <w:rPr>
                                <w:rFonts w:ascii="Times New Roman"/>
                              </w:rPr>
                              <w:t xml:space="preserve"> complaints system mandates the completion of lessons learnt.</w:t>
                            </w:r>
                          </w:p>
                        </w:tc>
                      </w:tr>
                      <w:tr w:rsidR="00047680">
                        <w:trPr>
                          <w:trHeight w:val="1264"/>
                        </w:trPr>
                        <w:tc>
                          <w:tcPr>
                            <w:tcW w:w="1692" w:type="dxa"/>
                          </w:tcPr>
                          <w:p w:rsidR="00047680" w:rsidRDefault="00047680">
                            <w:pPr>
                              <w:pStyle w:val="TableParagraph"/>
                              <w:ind w:left="0"/>
                              <w:rPr>
                                <w:b/>
                                <w:sz w:val="24"/>
                              </w:rPr>
                            </w:pPr>
                          </w:p>
                          <w:p w:rsidR="00047680" w:rsidRDefault="00047680">
                            <w:pPr>
                              <w:pStyle w:val="TableParagraph"/>
                              <w:ind w:left="0"/>
                              <w:rPr>
                                <w:b/>
                                <w:sz w:val="20"/>
                              </w:rPr>
                            </w:pPr>
                          </w:p>
                          <w:p w:rsidR="00047680" w:rsidRDefault="00047680">
                            <w:pPr>
                              <w:pStyle w:val="TableParagraph"/>
                              <w:rPr>
                                <w:b/>
                              </w:rPr>
                            </w:pPr>
                            <w:r>
                              <w:rPr>
                                <w:b/>
                                <w:spacing w:val="-5"/>
                              </w:rPr>
                              <w:t>6.2</w:t>
                            </w:r>
                          </w:p>
                        </w:tc>
                        <w:tc>
                          <w:tcPr>
                            <w:tcW w:w="6521" w:type="dxa"/>
                          </w:tcPr>
                          <w:p w:rsidR="00047680" w:rsidRDefault="00047680">
                            <w:pPr>
                              <w:pStyle w:val="TableParagraph"/>
                              <w:ind w:right="162"/>
                            </w:pPr>
                            <w:r>
                              <w:t>Any remedy offered must reflect the extent of any service failures and the level of detriment caused to the resident as a result. A landlord must carefully manage the expectations of residents</w:t>
                            </w:r>
                            <w:r>
                              <w:rPr>
                                <w:spacing w:val="-7"/>
                              </w:rPr>
                              <w:t xml:space="preserve"> </w:t>
                            </w:r>
                            <w:r>
                              <w:t>and</w:t>
                            </w:r>
                            <w:r>
                              <w:rPr>
                                <w:spacing w:val="-5"/>
                              </w:rPr>
                              <w:t xml:space="preserve"> </w:t>
                            </w:r>
                            <w:r>
                              <w:t>not</w:t>
                            </w:r>
                            <w:r>
                              <w:rPr>
                                <w:spacing w:val="-3"/>
                              </w:rPr>
                              <w:t xml:space="preserve"> </w:t>
                            </w:r>
                            <w:r>
                              <w:t>promise</w:t>
                            </w:r>
                            <w:r>
                              <w:rPr>
                                <w:spacing w:val="-5"/>
                              </w:rPr>
                              <w:t xml:space="preserve"> </w:t>
                            </w:r>
                            <w:r>
                              <w:t>anything</w:t>
                            </w:r>
                            <w:r>
                              <w:rPr>
                                <w:spacing w:val="-7"/>
                              </w:rPr>
                              <w:t xml:space="preserve"> </w:t>
                            </w:r>
                            <w:r>
                              <w:t>that</w:t>
                            </w:r>
                            <w:r>
                              <w:rPr>
                                <w:spacing w:val="-3"/>
                              </w:rPr>
                              <w:t xml:space="preserve"> </w:t>
                            </w:r>
                            <w:r>
                              <w:t>cannot</w:t>
                            </w:r>
                            <w:r>
                              <w:rPr>
                                <w:spacing w:val="-3"/>
                              </w:rPr>
                              <w:t xml:space="preserve"> </w:t>
                            </w:r>
                            <w:r>
                              <w:t>be</w:t>
                            </w:r>
                            <w:r>
                              <w:rPr>
                                <w:spacing w:val="-5"/>
                              </w:rPr>
                              <w:t xml:space="preserve"> </w:t>
                            </w:r>
                            <w:r>
                              <w:t>delivered</w:t>
                            </w:r>
                            <w:r>
                              <w:rPr>
                                <w:spacing w:val="-5"/>
                              </w:rPr>
                              <w:t xml:space="preserve"> </w:t>
                            </w:r>
                            <w:r>
                              <w:t>or</w:t>
                            </w:r>
                          </w:p>
                          <w:p w:rsidR="00047680" w:rsidRDefault="00047680">
                            <w:pPr>
                              <w:pStyle w:val="TableParagraph"/>
                              <w:spacing w:line="233" w:lineRule="exact"/>
                            </w:pPr>
                            <w:r>
                              <w:t>would</w:t>
                            </w:r>
                            <w:r>
                              <w:rPr>
                                <w:spacing w:val="-6"/>
                              </w:rPr>
                              <w:t xml:space="preserve"> </w:t>
                            </w:r>
                            <w:r>
                              <w:t>cause</w:t>
                            </w:r>
                            <w:r>
                              <w:rPr>
                                <w:spacing w:val="-5"/>
                              </w:rPr>
                              <w:t xml:space="preserve"> </w:t>
                            </w:r>
                            <w:r>
                              <w:t>unfairness</w:t>
                            </w:r>
                            <w:r>
                              <w:rPr>
                                <w:spacing w:val="-7"/>
                              </w:rPr>
                              <w:t xml:space="preserve"> </w:t>
                            </w:r>
                            <w:r>
                              <w:t>to</w:t>
                            </w:r>
                            <w:r>
                              <w:rPr>
                                <w:spacing w:val="-5"/>
                              </w:rPr>
                              <w:t xml:space="preserve"> </w:t>
                            </w:r>
                            <w:r>
                              <w:t>other</w:t>
                            </w:r>
                            <w:r>
                              <w:rPr>
                                <w:spacing w:val="-6"/>
                              </w:rPr>
                              <w:t xml:space="preserve"> </w:t>
                            </w:r>
                            <w:r>
                              <w:rPr>
                                <w:spacing w:val="-2"/>
                              </w:rPr>
                              <w:t>residents.</w:t>
                            </w:r>
                          </w:p>
                        </w:tc>
                        <w:tc>
                          <w:tcPr>
                            <w:tcW w:w="1275"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665F49">
                              <w:rPr>
                                <w:rFonts w:ascii="Times New Roman"/>
                              </w:rPr>
                              <w:t xml:space="preserve">Our remedy reflects service failure </w:t>
                            </w:r>
                            <w:r>
                              <w:rPr>
                                <w:rFonts w:ascii="Times New Roman"/>
                              </w:rPr>
                              <w:t xml:space="preserve">and any detriment caused to our </w:t>
                            </w:r>
                            <w:r w:rsidRPr="00665F49">
                              <w:rPr>
                                <w:rFonts w:ascii="Times New Roman"/>
                              </w:rPr>
                              <w:t>customer.</w:t>
                            </w:r>
                          </w:p>
                        </w:tc>
                      </w:tr>
                      <w:tr w:rsidR="00047680">
                        <w:trPr>
                          <w:trHeight w:val="875"/>
                        </w:trPr>
                        <w:tc>
                          <w:tcPr>
                            <w:tcW w:w="1692" w:type="dxa"/>
                          </w:tcPr>
                          <w:p w:rsidR="00047680" w:rsidRDefault="00047680">
                            <w:pPr>
                              <w:pStyle w:val="TableParagraph"/>
                              <w:spacing w:before="1"/>
                              <w:ind w:left="0"/>
                              <w:rPr>
                                <w:b/>
                                <w:sz w:val="27"/>
                              </w:rPr>
                            </w:pPr>
                          </w:p>
                          <w:p w:rsidR="00047680" w:rsidRDefault="00047680">
                            <w:pPr>
                              <w:pStyle w:val="TableParagraph"/>
                              <w:rPr>
                                <w:b/>
                              </w:rPr>
                            </w:pPr>
                            <w:r>
                              <w:rPr>
                                <w:b/>
                                <w:spacing w:val="-5"/>
                              </w:rPr>
                              <w:t>6.5</w:t>
                            </w:r>
                          </w:p>
                        </w:tc>
                        <w:tc>
                          <w:tcPr>
                            <w:tcW w:w="6521" w:type="dxa"/>
                          </w:tcPr>
                          <w:p w:rsidR="00047680" w:rsidRDefault="00047680">
                            <w:pPr>
                              <w:pStyle w:val="TableParagraph"/>
                              <w:spacing w:before="57"/>
                            </w:pPr>
                            <w:r>
                              <w:t>The</w:t>
                            </w:r>
                            <w:r>
                              <w:rPr>
                                <w:spacing w:val="-3"/>
                              </w:rPr>
                              <w:t xml:space="preserve"> </w:t>
                            </w:r>
                            <w:r>
                              <w:t>remedy</w:t>
                            </w:r>
                            <w:r>
                              <w:rPr>
                                <w:spacing w:val="-3"/>
                              </w:rPr>
                              <w:t xml:space="preserve"> </w:t>
                            </w:r>
                            <w:r>
                              <w:t>offer</w:t>
                            </w:r>
                            <w:r>
                              <w:rPr>
                                <w:spacing w:val="-5"/>
                              </w:rPr>
                              <w:t xml:space="preserve"> </w:t>
                            </w:r>
                            <w:r>
                              <w:t>must</w:t>
                            </w:r>
                            <w:r>
                              <w:rPr>
                                <w:spacing w:val="-5"/>
                              </w:rPr>
                              <w:t xml:space="preserve"> </w:t>
                            </w:r>
                            <w:r>
                              <w:t>clearly</w:t>
                            </w:r>
                            <w:r>
                              <w:rPr>
                                <w:spacing w:val="-3"/>
                              </w:rPr>
                              <w:t xml:space="preserve"> </w:t>
                            </w:r>
                            <w:r>
                              <w:t>set</w:t>
                            </w:r>
                            <w:r>
                              <w:rPr>
                                <w:spacing w:val="-2"/>
                              </w:rPr>
                              <w:t xml:space="preserve"> </w:t>
                            </w:r>
                            <w:r>
                              <w:t>out</w:t>
                            </w:r>
                            <w:r>
                              <w:rPr>
                                <w:spacing w:val="-2"/>
                              </w:rPr>
                              <w:t xml:space="preserve"> </w:t>
                            </w:r>
                            <w:r>
                              <w:t>what</w:t>
                            </w:r>
                            <w:r>
                              <w:rPr>
                                <w:spacing w:val="-2"/>
                              </w:rPr>
                              <w:t xml:space="preserve"> </w:t>
                            </w:r>
                            <w:r>
                              <w:t>will</w:t>
                            </w:r>
                            <w:r>
                              <w:rPr>
                                <w:spacing w:val="-4"/>
                              </w:rPr>
                              <w:t xml:space="preserve"> </w:t>
                            </w:r>
                            <w:r>
                              <w:t>happen</w:t>
                            </w:r>
                            <w:r>
                              <w:rPr>
                                <w:spacing w:val="-4"/>
                              </w:rPr>
                              <w:t xml:space="preserve"> </w:t>
                            </w:r>
                            <w:r>
                              <w:t>and</w:t>
                            </w:r>
                            <w:r>
                              <w:rPr>
                                <w:spacing w:val="-4"/>
                              </w:rPr>
                              <w:t xml:space="preserve"> </w:t>
                            </w:r>
                            <w:r>
                              <w:t>by when, in agreement with the resident where appropriate. Any remedy proposed must be followed through to completion.</w:t>
                            </w:r>
                          </w:p>
                        </w:tc>
                        <w:tc>
                          <w:tcPr>
                            <w:tcW w:w="1275" w:type="dxa"/>
                          </w:tcPr>
                          <w:p w:rsidR="00047680" w:rsidRDefault="00047680" w:rsidP="00047680">
                            <w:pPr>
                              <w:pStyle w:val="TableParagraph"/>
                              <w:ind w:left="0"/>
                              <w:jc w:val="center"/>
                              <w:rPr>
                                <w:rFonts w:ascii="Times New Roman"/>
                              </w:rPr>
                            </w:pPr>
                            <w:r>
                              <w:rPr>
                                <w:rFonts w:ascii="Times New Roman"/>
                              </w:rPr>
                              <w:t>Yes</w:t>
                            </w:r>
                          </w:p>
                        </w:tc>
                        <w:tc>
                          <w:tcPr>
                            <w:tcW w:w="4253" w:type="dxa"/>
                          </w:tcPr>
                          <w:p w:rsidR="00047680" w:rsidRDefault="00047680">
                            <w:pPr>
                              <w:pStyle w:val="TableParagraph"/>
                              <w:ind w:left="0"/>
                              <w:rPr>
                                <w:rFonts w:ascii="Times New Roman"/>
                              </w:rPr>
                            </w:pPr>
                            <w:r w:rsidRPr="0006535E">
                              <w:rPr>
                                <w:rFonts w:ascii="Times New Roman"/>
                              </w:rPr>
                              <w:t xml:space="preserve">All resolution letters clearly outline our proposed remedy, where compensation is agreed, this is followed through for payment. However, where future works have been agreed the checking to ensure completion after the complaint has been closed is sporadic. The new complaint handling system will clearly </w:t>
                            </w:r>
                            <w:r w:rsidRPr="00D977ED">
                              <w:rPr>
                                <w:rFonts w:ascii="Times New Roman"/>
                              </w:rPr>
                              <w:t>identify these cases and there are plans to add resource to the team to ensure this happens in all cases.</w:t>
                            </w:r>
                          </w:p>
                        </w:tc>
                      </w:tr>
                      <w:tr w:rsidR="00047680">
                        <w:trPr>
                          <w:trHeight w:val="1012"/>
                        </w:trPr>
                        <w:tc>
                          <w:tcPr>
                            <w:tcW w:w="1692" w:type="dxa"/>
                          </w:tcPr>
                          <w:p w:rsidR="00047680" w:rsidRDefault="00047680">
                            <w:pPr>
                              <w:pStyle w:val="TableParagraph"/>
                              <w:spacing w:before="11"/>
                              <w:ind w:left="0"/>
                              <w:rPr>
                                <w:b/>
                                <w:sz w:val="32"/>
                              </w:rPr>
                            </w:pPr>
                          </w:p>
                          <w:p w:rsidR="00047680" w:rsidRDefault="00047680">
                            <w:pPr>
                              <w:pStyle w:val="TableParagraph"/>
                              <w:rPr>
                                <w:b/>
                              </w:rPr>
                            </w:pPr>
                            <w:r>
                              <w:rPr>
                                <w:b/>
                                <w:spacing w:val="-5"/>
                              </w:rPr>
                              <w:t>6.6</w:t>
                            </w:r>
                          </w:p>
                        </w:tc>
                        <w:tc>
                          <w:tcPr>
                            <w:tcW w:w="6521" w:type="dxa"/>
                          </w:tcPr>
                          <w:p w:rsidR="00047680" w:rsidRDefault="00047680">
                            <w:pPr>
                              <w:pStyle w:val="TableParagraph"/>
                              <w:ind w:right="162"/>
                            </w:pPr>
                            <w:r>
                              <w:t>In awarding compensation, a landlord must consider whether any</w:t>
                            </w:r>
                            <w:r>
                              <w:rPr>
                                <w:spacing w:val="-3"/>
                              </w:rPr>
                              <w:t xml:space="preserve"> </w:t>
                            </w:r>
                            <w:r>
                              <w:t>statutory</w:t>
                            </w:r>
                            <w:r>
                              <w:rPr>
                                <w:spacing w:val="-6"/>
                              </w:rPr>
                              <w:t xml:space="preserve"> </w:t>
                            </w:r>
                            <w:r>
                              <w:t>payments</w:t>
                            </w:r>
                            <w:r>
                              <w:rPr>
                                <w:spacing w:val="-8"/>
                              </w:rPr>
                              <w:t xml:space="preserve"> </w:t>
                            </w:r>
                            <w:r>
                              <w:t>are</w:t>
                            </w:r>
                            <w:r>
                              <w:rPr>
                                <w:spacing w:val="-4"/>
                              </w:rPr>
                              <w:t xml:space="preserve"> </w:t>
                            </w:r>
                            <w:r>
                              <w:t>due,</w:t>
                            </w:r>
                            <w:r>
                              <w:rPr>
                                <w:spacing w:val="-2"/>
                              </w:rPr>
                              <w:t xml:space="preserve"> </w:t>
                            </w:r>
                            <w:r>
                              <w:t>if</w:t>
                            </w:r>
                            <w:r>
                              <w:rPr>
                                <w:spacing w:val="-4"/>
                              </w:rPr>
                              <w:t xml:space="preserve"> </w:t>
                            </w:r>
                            <w:r>
                              <w:t>any</w:t>
                            </w:r>
                            <w:r>
                              <w:rPr>
                                <w:spacing w:val="-5"/>
                              </w:rPr>
                              <w:t xml:space="preserve"> </w:t>
                            </w:r>
                            <w:r>
                              <w:t>quantifiable</w:t>
                            </w:r>
                            <w:r>
                              <w:rPr>
                                <w:spacing w:val="-4"/>
                              </w:rPr>
                              <w:t xml:space="preserve"> </w:t>
                            </w:r>
                            <w:r>
                              <w:t>losses</w:t>
                            </w:r>
                            <w:r>
                              <w:rPr>
                                <w:spacing w:val="-3"/>
                              </w:rPr>
                              <w:t xml:space="preserve"> </w:t>
                            </w:r>
                            <w:r>
                              <w:t>have been incurred, the time and trouble a resident has been put to</w:t>
                            </w:r>
                          </w:p>
                          <w:p w:rsidR="00047680" w:rsidRDefault="00047680">
                            <w:pPr>
                              <w:pStyle w:val="TableParagraph"/>
                              <w:spacing w:line="234" w:lineRule="exact"/>
                            </w:pPr>
                            <w:r>
                              <w:t>as</w:t>
                            </w:r>
                            <w:r>
                              <w:rPr>
                                <w:spacing w:val="-4"/>
                              </w:rPr>
                              <w:t xml:space="preserve"> </w:t>
                            </w:r>
                            <w:r>
                              <w:t>well</w:t>
                            </w:r>
                            <w:r>
                              <w:rPr>
                                <w:spacing w:val="-5"/>
                              </w:rPr>
                              <w:t xml:space="preserve"> </w:t>
                            </w:r>
                            <w:r>
                              <w:t>as</w:t>
                            </w:r>
                            <w:r>
                              <w:rPr>
                                <w:spacing w:val="-4"/>
                              </w:rPr>
                              <w:t xml:space="preserve"> </w:t>
                            </w:r>
                            <w:r>
                              <w:t>any</w:t>
                            </w:r>
                            <w:r>
                              <w:rPr>
                                <w:spacing w:val="-7"/>
                              </w:rPr>
                              <w:t xml:space="preserve"> </w:t>
                            </w:r>
                            <w:r>
                              <w:t>distress</w:t>
                            </w:r>
                            <w:r>
                              <w:rPr>
                                <w:spacing w:val="-4"/>
                              </w:rPr>
                              <w:t xml:space="preserve"> </w:t>
                            </w:r>
                            <w:r>
                              <w:t>and</w:t>
                            </w:r>
                            <w:r>
                              <w:rPr>
                                <w:spacing w:val="-5"/>
                              </w:rPr>
                              <w:t xml:space="preserve"> </w:t>
                            </w:r>
                            <w:r>
                              <w:t>inconvenience</w:t>
                            </w:r>
                            <w:r>
                              <w:rPr>
                                <w:spacing w:val="-4"/>
                              </w:rPr>
                              <w:t xml:space="preserve"> </w:t>
                            </w:r>
                            <w:r>
                              <w:rPr>
                                <w:spacing w:val="-2"/>
                              </w:rPr>
                              <w:t>caused.</w:t>
                            </w:r>
                          </w:p>
                        </w:tc>
                        <w:tc>
                          <w:tcPr>
                            <w:tcW w:w="1275" w:type="dxa"/>
                          </w:tcPr>
                          <w:p w:rsidR="00047680" w:rsidRDefault="00047680">
                            <w:pPr>
                              <w:pStyle w:val="TableParagraph"/>
                              <w:ind w:left="0"/>
                              <w:rPr>
                                <w:rFonts w:ascii="Times New Roman"/>
                              </w:rPr>
                            </w:pPr>
                          </w:p>
                        </w:tc>
                        <w:tc>
                          <w:tcPr>
                            <w:tcW w:w="4253" w:type="dxa"/>
                          </w:tcPr>
                          <w:p w:rsidR="00047680" w:rsidRDefault="00047680" w:rsidP="00047680">
                            <w:pPr>
                              <w:pStyle w:val="TableParagraph"/>
                              <w:ind w:left="0"/>
                              <w:jc w:val="center"/>
                              <w:rPr>
                                <w:rFonts w:ascii="Times New Roman"/>
                              </w:rPr>
                            </w:pPr>
                          </w:p>
                          <w:p w:rsidR="00047680" w:rsidRDefault="00047680" w:rsidP="00047680">
                            <w:pPr>
                              <w:pStyle w:val="TableParagraph"/>
                              <w:ind w:left="0"/>
                              <w:jc w:val="center"/>
                              <w:rPr>
                                <w:rFonts w:ascii="Times New Roman"/>
                              </w:rPr>
                            </w:pPr>
                            <w:r>
                              <w:rPr>
                                <w:rFonts w:ascii="Times New Roman"/>
                              </w:rPr>
                              <w:t>*****</w:t>
                            </w:r>
                          </w:p>
                        </w:tc>
                      </w:tr>
                    </w:tbl>
                    <w:p w:rsidR="00047680" w:rsidRDefault="00047680" w:rsidP="00047680">
                      <w:pPr>
                        <w:pStyle w:val="BodyText"/>
                      </w:pPr>
                    </w:p>
                  </w:txbxContent>
                </v:textbox>
                <w10:wrap anchorx="margin" anchory="page"/>
              </v:shape>
            </w:pict>
          </mc:Fallback>
        </mc:AlternateContent>
      </w: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rPr>
          <w:b/>
          <w:sz w:val="26"/>
        </w:rPr>
      </w:pPr>
    </w:p>
    <w:p w:rsidR="00047680" w:rsidRDefault="00047680" w:rsidP="00047680">
      <w:pPr>
        <w:pStyle w:val="BodyText"/>
        <w:ind w:left="120"/>
      </w:pPr>
    </w:p>
    <w:p w:rsidR="00047680" w:rsidRDefault="00047680" w:rsidP="00047680">
      <w:pPr>
        <w:pStyle w:val="BodyText"/>
        <w:ind w:left="120"/>
      </w:pPr>
    </w:p>
    <w:p w:rsidR="00047680" w:rsidRDefault="00047680" w:rsidP="00047680">
      <w:pPr>
        <w:pStyle w:val="BodyText"/>
        <w:ind w:left="120"/>
      </w:pPr>
    </w:p>
    <w:p w:rsidR="00047680" w:rsidRDefault="00047680" w:rsidP="00047680">
      <w:pPr>
        <w:pStyle w:val="BodyText"/>
        <w:ind w:left="120"/>
      </w:pPr>
    </w:p>
    <w:p w:rsidR="00047680" w:rsidRDefault="00047680" w:rsidP="00047680">
      <w:pPr>
        <w:pStyle w:val="BodyText"/>
        <w:ind w:left="120"/>
      </w:pPr>
    </w:p>
    <w:p w:rsidR="00047680" w:rsidRDefault="00047680" w:rsidP="00047680">
      <w:pPr>
        <w:pStyle w:val="BodyText"/>
        <w:ind w:left="120"/>
      </w:pPr>
    </w:p>
    <w:p w:rsidR="00047680" w:rsidRDefault="00047680" w:rsidP="00047680">
      <w:pPr>
        <w:pStyle w:val="BodyText"/>
        <w:ind w:left="120"/>
      </w:pPr>
      <w:r>
        <w:lastRenderedPageBreak/>
        <w:t>Best</w:t>
      </w:r>
      <w:r>
        <w:rPr>
          <w:spacing w:val="-6"/>
        </w:rPr>
        <w:t xml:space="preserve"> </w:t>
      </w:r>
      <w:r>
        <w:t>practice</w:t>
      </w:r>
      <w:r>
        <w:rPr>
          <w:spacing w:val="-3"/>
        </w:rPr>
        <w:t xml:space="preserve"> </w:t>
      </w:r>
      <w:r>
        <w:t>‘should’</w:t>
      </w:r>
      <w:r>
        <w:rPr>
          <w:spacing w:val="-3"/>
        </w:rPr>
        <w:t xml:space="preserve"> </w:t>
      </w:r>
      <w:r>
        <w:rPr>
          <w:spacing w:val="-2"/>
        </w:rPr>
        <w:t>requirements</w:t>
      </w:r>
    </w:p>
    <w:p w:rsidR="00047680" w:rsidRDefault="00047680" w:rsidP="00047680">
      <w:pPr>
        <w:spacing w:before="3" w:after="1"/>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6440"/>
        <w:gridCol w:w="1259"/>
        <w:gridCol w:w="4200"/>
      </w:tblGrid>
      <w:tr w:rsidR="00047680" w:rsidTr="00047680">
        <w:trPr>
          <w:trHeight w:val="477"/>
        </w:trPr>
        <w:tc>
          <w:tcPr>
            <w:tcW w:w="1671" w:type="dxa"/>
            <w:shd w:val="clear" w:color="auto" w:fill="D9D9D9"/>
          </w:tcPr>
          <w:p w:rsidR="00047680" w:rsidRDefault="00047680" w:rsidP="00047680">
            <w:pPr>
              <w:pStyle w:val="TableParagraph"/>
              <w:rPr>
                <w:b/>
              </w:rPr>
            </w:pPr>
            <w:r>
              <w:rPr>
                <w:b/>
              </w:rPr>
              <w:t>Code</w:t>
            </w:r>
            <w:r>
              <w:rPr>
                <w:b/>
                <w:spacing w:val="-3"/>
              </w:rPr>
              <w:t xml:space="preserve"> </w:t>
            </w:r>
            <w:r>
              <w:rPr>
                <w:b/>
                <w:spacing w:val="-2"/>
              </w:rPr>
              <w:t>section</w:t>
            </w:r>
          </w:p>
        </w:tc>
        <w:tc>
          <w:tcPr>
            <w:tcW w:w="6440" w:type="dxa"/>
            <w:shd w:val="clear" w:color="auto" w:fill="D9D9D9"/>
          </w:tcPr>
          <w:p w:rsidR="00047680" w:rsidRDefault="00047680" w:rsidP="00047680">
            <w:pPr>
              <w:pStyle w:val="TableParagraph"/>
              <w:rPr>
                <w:b/>
              </w:rPr>
            </w:pPr>
            <w:r>
              <w:rPr>
                <w:b/>
              </w:rPr>
              <w:t>Code</w:t>
            </w:r>
            <w:r>
              <w:rPr>
                <w:b/>
                <w:spacing w:val="-3"/>
              </w:rPr>
              <w:t xml:space="preserve"> </w:t>
            </w:r>
            <w:r>
              <w:rPr>
                <w:b/>
                <w:spacing w:val="-2"/>
              </w:rPr>
              <w:t>requirement</w:t>
            </w:r>
          </w:p>
        </w:tc>
        <w:tc>
          <w:tcPr>
            <w:tcW w:w="1259" w:type="dxa"/>
            <w:shd w:val="clear" w:color="auto" w:fill="D9D9D9"/>
          </w:tcPr>
          <w:p w:rsidR="00047680" w:rsidRDefault="00047680" w:rsidP="00047680">
            <w:pPr>
              <w:pStyle w:val="TableParagraph"/>
              <w:rPr>
                <w:b/>
              </w:rPr>
            </w:pPr>
            <w:r>
              <w:rPr>
                <w:b/>
                <w:spacing w:val="-2"/>
              </w:rPr>
              <w:t>Comply:</w:t>
            </w:r>
          </w:p>
          <w:p w:rsidR="00047680" w:rsidRDefault="00047680" w:rsidP="00047680">
            <w:pPr>
              <w:pStyle w:val="TableParagraph"/>
              <w:spacing w:before="18" w:line="237" w:lineRule="exact"/>
              <w:rPr>
                <w:b/>
              </w:rPr>
            </w:pPr>
            <w:r>
              <w:rPr>
                <w:b/>
                <w:spacing w:val="-2"/>
              </w:rPr>
              <w:t>Yes/No</w:t>
            </w:r>
          </w:p>
        </w:tc>
        <w:tc>
          <w:tcPr>
            <w:tcW w:w="4200" w:type="dxa"/>
            <w:shd w:val="clear" w:color="auto" w:fill="D9D9D9"/>
          </w:tcPr>
          <w:p w:rsidR="00047680" w:rsidRDefault="00047680" w:rsidP="00047680">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047680" w:rsidTr="00047680">
        <w:trPr>
          <w:trHeight w:val="226"/>
        </w:trPr>
        <w:tc>
          <w:tcPr>
            <w:tcW w:w="1671" w:type="dxa"/>
            <w:vMerge w:val="restart"/>
            <w:shd w:val="clear" w:color="auto" w:fill="D9D9D9"/>
          </w:tcPr>
          <w:p w:rsidR="00047680" w:rsidRDefault="00047680" w:rsidP="00047680">
            <w:pPr>
              <w:pStyle w:val="TableParagraph"/>
              <w:spacing w:before="11"/>
              <w:ind w:left="0"/>
              <w:rPr>
                <w:b/>
                <w:sz w:val="32"/>
              </w:rPr>
            </w:pPr>
          </w:p>
          <w:p w:rsidR="00047680" w:rsidRDefault="00047680" w:rsidP="00047680">
            <w:pPr>
              <w:pStyle w:val="TableParagraph"/>
              <w:rPr>
                <w:b/>
              </w:rPr>
            </w:pPr>
            <w:r>
              <w:rPr>
                <w:b/>
                <w:spacing w:val="-5"/>
              </w:rPr>
              <w:t>6.3</w:t>
            </w:r>
          </w:p>
        </w:tc>
        <w:tc>
          <w:tcPr>
            <w:tcW w:w="6440" w:type="dxa"/>
            <w:tcBorders>
              <w:bottom w:val="nil"/>
            </w:tcBorders>
            <w:shd w:val="clear" w:color="auto" w:fill="D9D9D9"/>
          </w:tcPr>
          <w:p w:rsidR="00047680" w:rsidRDefault="00047680" w:rsidP="00047680">
            <w:pPr>
              <w:pStyle w:val="TableParagraph"/>
              <w:spacing w:line="231" w:lineRule="exact"/>
            </w:pPr>
            <w:r>
              <w:t>Landlords</w:t>
            </w:r>
            <w:r>
              <w:rPr>
                <w:spacing w:val="-5"/>
              </w:rPr>
              <w:t xml:space="preserve"> </w:t>
            </w:r>
            <w:r>
              <w:t>should</w:t>
            </w:r>
            <w:r>
              <w:rPr>
                <w:spacing w:val="-5"/>
              </w:rPr>
              <w:t xml:space="preserve"> </w:t>
            </w:r>
            <w:r>
              <w:t>look</w:t>
            </w:r>
            <w:r>
              <w:rPr>
                <w:spacing w:val="-7"/>
              </w:rPr>
              <w:t xml:space="preserve"> </w:t>
            </w:r>
            <w:r>
              <w:t>beyond</w:t>
            </w:r>
            <w:r>
              <w:rPr>
                <w:spacing w:val="-5"/>
              </w:rPr>
              <w:t xml:space="preserve"> </w:t>
            </w:r>
            <w:r>
              <w:t>the</w:t>
            </w:r>
            <w:r>
              <w:rPr>
                <w:spacing w:val="-7"/>
              </w:rPr>
              <w:t xml:space="preserve"> </w:t>
            </w:r>
            <w:r>
              <w:t>circumstances</w:t>
            </w:r>
            <w:r>
              <w:rPr>
                <w:spacing w:val="-8"/>
              </w:rPr>
              <w:t xml:space="preserve"> </w:t>
            </w:r>
            <w:r>
              <w:t>of</w:t>
            </w:r>
            <w:r>
              <w:rPr>
                <w:spacing w:val="-6"/>
              </w:rPr>
              <w:t xml:space="preserve"> </w:t>
            </w:r>
            <w:r>
              <w:rPr>
                <w:spacing w:val="-5"/>
              </w:rPr>
              <w:t>the</w:t>
            </w:r>
          </w:p>
        </w:tc>
        <w:tc>
          <w:tcPr>
            <w:tcW w:w="1259"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00" w:type="dxa"/>
            <w:vMerge w:val="restart"/>
            <w:shd w:val="clear" w:color="auto" w:fill="D9D9D9"/>
          </w:tcPr>
          <w:p w:rsidR="00047680" w:rsidRDefault="00047680" w:rsidP="00047680">
            <w:pPr>
              <w:pStyle w:val="TableParagraph"/>
              <w:ind w:left="0"/>
              <w:rPr>
                <w:rFonts w:ascii="Times New Roman"/>
              </w:rPr>
            </w:pPr>
            <w:r>
              <w:rPr>
                <w:rFonts w:ascii="Times New Roman"/>
              </w:rPr>
              <w:t>As stated above, in this past 12 months the Customer Feedback Team have been involved in Lessons Learnt meetings with service managers and looked to share practices with everyone. If any policies have not been working, we have requested that they be reconsidered.</w:t>
            </w:r>
          </w:p>
          <w:p w:rsidR="00047680" w:rsidRDefault="00047680" w:rsidP="00047680">
            <w:pPr>
              <w:pStyle w:val="TableParagraph"/>
              <w:ind w:left="0"/>
              <w:rPr>
                <w:rFonts w:ascii="Times New Roman"/>
              </w:rPr>
            </w:pPr>
          </w:p>
        </w:tc>
      </w:tr>
      <w:tr w:rsidR="00047680" w:rsidTr="00047680">
        <w:trPr>
          <w:trHeight w:val="220"/>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bottom w:val="nil"/>
            </w:tcBorders>
            <w:shd w:val="clear" w:color="auto" w:fill="D9D9D9"/>
          </w:tcPr>
          <w:p w:rsidR="00047680" w:rsidRDefault="00047680" w:rsidP="00047680">
            <w:pPr>
              <w:pStyle w:val="TableParagraph"/>
              <w:spacing w:line="223" w:lineRule="exact"/>
            </w:pPr>
            <w:r>
              <w:t>individual</w:t>
            </w:r>
            <w:r>
              <w:rPr>
                <w:spacing w:val="-8"/>
              </w:rPr>
              <w:t xml:space="preserve"> </w:t>
            </w:r>
            <w:r>
              <w:t>complaint</w:t>
            </w:r>
            <w:r>
              <w:rPr>
                <w:spacing w:val="-5"/>
              </w:rPr>
              <w:t xml:space="preserve"> </w:t>
            </w:r>
            <w:r>
              <w:t>and</w:t>
            </w:r>
            <w:r>
              <w:rPr>
                <w:spacing w:val="-7"/>
              </w:rPr>
              <w:t xml:space="preserve"> </w:t>
            </w:r>
            <w:r>
              <w:t>consider</w:t>
            </w:r>
            <w:r>
              <w:rPr>
                <w:spacing w:val="-5"/>
              </w:rPr>
              <w:t xml:space="preserve"> </w:t>
            </w:r>
            <w:r>
              <w:t>whether</w:t>
            </w:r>
            <w:r>
              <w:rPr>
                <w:spacing w:val="-4"/>
              </w:rPr>
              <w:t xml:space="preserve"> </w:t>
            </w:r>
            <w:r>
              <w:t>anything</w:t>
            </w:r>
            <w:r>
              <w:rPr>
                <w:spacing w:val="-6"/>
              </w:rPr>
              <w:t xml:space="preserve"> </w:t>
            </w:r>
            <w:r>
              <w:t>needs</w:t>
            </w:r>
            <w:r>
              <w:rPr>
                <w:spacing w:val="-8"/>
              </w:rPr>
              <w:t xml:space="preserve"> </w:t>
            </w:r>
            <w:r>
              <w:t>to</w:t>
            </w:r>
            <w:r>
              <w:rPr>
                <w:spacing w:val="-5"/>
              </w:rPr>
              <w:t xml:space="preserve"> be</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r w:rsidR="00047680" w:rsidTr="00047680">
        <w:trPr>
          <w:trHeight w:val="220"/>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bottom w:val="nil"/>
            </w:tcBorders>
            <w:shd w:val="clear" w:color="auto" w:fill="D9D9D9"/>
          </w:tcPr>
          <w:p w:rsidR="00047680" w:rsidRDefault="00047680" w:rsidP="00047680">
            <w:pPr>
              <w:pStyle w:val="TableParagraph"/>
              <w:spacing w:line="223" w:lineRule="exact"/>
            </w:pPr>
            <w:r>
              <w:t>‘put</w:t>
            </w:r>
            <w:r>
              <w:rPr>
                <w:spacing w:val="-2"/>
              </w:rPr>
              <w:t xml:space="preserve"> </w:t>
            </w:r>
            <w:r>
              <w:t>right’</w:t>
            </w:r>
            <w:r>
              <w:rPr>
                <w:spacing w:val="-6"/>
              </w:rPr>
              <w:t xml:space="preserve"> </w:t>
            </w:r>
            <w:r>
              <w:t>in</w:t>
            </w:r>
            <w:r>
              <w:rPr>
                <w:spacing w:val="-4"/>
              </w:rPr>
              <w:t xml:space="preserve"> </w:t>
            </w:r>
            <w:r>
              <w:t>terms</w:t>
            </w:r>
            <w:r>
              <w:rPr>
                <w:spacing w:val="-2"/>
              </w:rPr>
              <w:t xml:space="preserve"> </w:t>
            </w:r>
            <w:r>
              <w:t>of</w:t>
            </w:r>
            <w:r>
              <w:rPr>
                <w:spacing w:val="-2"/>
              </w:rPr>
              <w:t xml:space="preserve"> </w:t>
            </w:r>
            <w:r>
              <w:t>process</w:t>
            </w:r>
            <w:r>
              <w:rPr>
                <w:spacing w:val="-3"/>
              </w:rPr>
              <w:t xml:space="preserve"> </w:t>
            </w:r>
            <w:r>
              <w:t>or</w:t>
            </w:r>
            <w:r>
              <w:rPr>
                <w:spacing w:val="-1"/>
              </w:rPr>
              <w:t xml:space="preserve"> </w:t>
            </w:r>
            <w:r>
              <w:t>systems</w:t>
            </w:r>
            <w:r>
              <w:rPr>
                <w:spacing w:val="-6"/>
              </w:rPr>
              <w:t xml:space="preserve"> </w:t>
            </w:r>
            <w:r>
              <w:t>to</w:t>
            </w:r>
            <w:r>
              <w:rPr>
                <w:spacing w:val="-5"/>
              </w:rPr>
              <w:t xml:space="preserve"> </w:t>
            </w:r>
            <w:r>
              <w:t>the</w:t>
            </w:r>
            <w:r>
              <w:rPr>
                <w:spacing w:val="-5"/>
              </w:rPr>
              <w:t xml:space="preserve"> </w:t>
            </w:r>
            <w:r>
              <w:t>benefit</w:t>
            </w:r>
            <w:r>
              <w:rPr>
                <w:spacing w:val="-2"/>
              </w:rPr>
              <w:t xml:space="preserve"> </w:t>
            </w:r>
            <w:r>
              <w:t>of</w:t>
            </w:r>
            <w:r>
              <w:rPr>
                <w:spacing w:val="-1"/>
              </w:rPr>
              <w:t xml:space="preserve"> </w:t>
            </w:r>
            <w:r>
              <w:rPr>
                <w:spacing w:val="-5"/>
              </w:rPr>
              <w:t>all</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r w:rsidR="00047680" w:rsidTr="00047680">
        <w:trPr>
          <w:trHeight w:val="222"/>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tcBorders>
            <w:shd w:val="clear" w:color="auto" w:fill="D9D9D9"/>
          </w:tcPr>
          <w:p w:rsidR="00047680" w:rsidRDefault="00047680" w:rsidP="00047680">
            <w:pPr>
              <w:pStyle w:val="TableParagraph"/>
              <w:spacing w:line="225" w:lineRule="exact"/>
            </w:pPr>
            <w:r>
              <w:rPr>
                <w:spacing w:val="-2"/>
              </w:rPr>
              <w:t>residents.</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r w:rsidR="00047680" w:rsidTr="00047680">
        <w:trPr>
          <w:trHeight w:val="226"/>
        </w:trPr>
        <w:tc>
          <w:tcPr>
            <w:tcW w:w="1671" w:type="dxa"/>
            <w:vMerge w:val="restart"/>
            <w:shd w:val="clear" w:color="auto" w:fill="D9D9D9"/>
          </w:tcPr>
          <w:p w:rsidR="00047680" w:rsidRDefault="00047680" w:rsidP="00047680">
            <w:pPr>
              <w:pStyle w:val="TableParagraph"/>
              <w:spacing w:before="11"/>
              <w:ind w:left="0"/>
              <w:rPr>
                <w:b/>
                <w:sz w:val="32"/>
              </w:rPr>
            </w:pPr>
          </w:p>
          <w:p w:rsidR="00047680" w:rsidRDefault="00047680" w:rsidP="00047680">
            <w:pPr>
              <w:pStyle w:val="TableParagraph"/>
              <w:rPr>
                <w:b/>
              </w:rPr>
            </w:pPr>
            <w:r>
              <w:rPr>
                <w:b/>
                <w:spacing w:val="-5"/>
              </w:rPr>
              <w:t>6.7</w:t>
            </w:r>
          </w:p>
        </w:tc>
        <w:tc>
          <w:tcPr>
            <w:tcW w:w="6440" w:type="dxa"/>
            <w:tcBorders>
              <w:bottom w:val="nil"/>
            </w:tcBorders>
            <w:shd w:val="clear" w:color="auto" w:fill="D9D9D9"/>
          </w:tcPr>
          <w:p w:rsidR="00047680" w:rsidRDefault="00047680" w:rsidP="00047680">
            <w:pPr>
              <w:pStyle w:val="TableParagraph"/>
              <w:spacing w:line="231" w:lineRule="exact"/>
            </w:pPr>
            <w:r>
              <w:t>In</w:t>
            </w:r>
            <w:r>
              <w:rPr>
                <w:spacing w:val="-6"/>
              </w:rPr>
              <w:t xml:space="preserve"> </w:t>
            </w:r>
            <w:r>
              <w:t>some</w:t>
            </w:r>
            <w:r>
              <w:rPr>
                <w:spacing w:val="-5"/>
              </w:rPr>
              <w:t xml:space="preserve"> </w:t>
            </w:r>
            <w:r>
              <w:t>cases,</w:t>
            </w:r>
            <w:r>
              <w:rPr>
                <w:spacing w:val="-4"/>
              </w:rPr>
              <w:t xml:space="preserve"> </w:t>
            </w:r>
            <w:r>
              <w:t>a</w:t>
            </w:r>
            <w:r>
              <w:rPr>
                <w:spacing w:val="-5"/>
              </w:rPr>
              <w:t xml:space="preserve"> </w:t>
            </w:r>
            <w:r>
              <w:t>resident</w:t>
            </w:r>
            <w:r>
              <w:rPr>
                <w:spacing w:val="-5"/>
              </w:rPr>
              <w:t xml:space="preserve"> </w:t>
            </w:r>
            <w:r>
              <w:t>may</w:t>
            </w:r>
            <w:r>
              <w:rPr>
                <w:spacing w:val="-3"/>
              </w:rPr>
              <w:t xml:space="preserve"> </w:t>
            </w:r>
            <w:r>
              <w:t>have</w:t>
            </w:r>
            <w:r>
              <w:rPr>
                <w:spacing w:val="-3"/>
              </w:rPr>
              <w:t xml:space="preserve"> </w:t>
            </w:r>
            <w:r>
              <w:t>a</w:t>
            </w:r>
            <w:r>
              <w:rPr>
                <w:spacing w:val="-5"/>
              </w:rPr>
              <w:t xml:space="preserve"> </w:t>
            </w:r>
            <w:r>
              <w:t>legal</w:t>
            </w:r>
            <w:r>
              <w:rPr>
                <w:spacing w:val="-4"/>
              </w:rPr>
              <w:t xml:space="preserve"> </w:t>
            </w:r>
            <w:r>
              <w:t>entitlement</w:t>
            </w:r>
            <w:r>
              <w:rPr>
                <w:spacing w:val="-4"/>
              </w:rPr>
              <w:t xml:space="preserve"> </w:t>
            </w:r>
            <w:r>
              <w:rPr>
                <w:spacing w:val="-5"/>
              </w:rPr>
              <w:t>to</w:t>
            </w:r>
          </w:p>
        </w:tc>
        <w:tc>
          <w:tcPr>
            <w:tcW w:w="1259" w:type="dxa"/>
            <w:vMerge w:val="restart"/>
            <w:shd w:val="clear" w:color="auto" w:fill="D9D9D9"/>
          </w:tcPr>
          <w:p w:rsidR="00047680" w:rsidRDefault="00047680" w:rsidP="00047680">
            <w:pPr>
              <w:pStyle w:val="TableParagraph"/>
              <w:ind w:left="0"/>
              <w:jc w:val="center"/>
              <w:rPr>
                <w:rFonts w:ascii="Times New Roman"/>
              </w:rPr>
            </w:pPr>
            <w:r>
              <w:rPr>
                <w:rFonts w:ascii="Times New Roman"/>
              </w:rPr>
              <w:t>Yes</w:t>
            </w:r>
          </w:p>
        </w:tc>
        <w:tc>
          <w:tcPr>
            <w:tcW w:w="4200" w:type="dxa"/>
            <w:vMerge w:val="restart"/>
            <w:shd w:val="clear" w:color="auto" w:fill="D9D9D9"/>
          </w:tcPr>
          <w:p w:rsidR="00047680" w:rsidRDefault="00047680" w:rsidP="00047680">
            <w:pPr>
              <w:pStyle w:val="TableParagraph"/>
              <w:ind w:left="0"/>
              <w:rPr>
                <w:rFonts w:ascii="Times New Roman"/>
              </w:rPr>
            </w:pPr>
            <w:r>
              <w:rPr>
                <w:rFonts w:ascii="Times New Roman"/>
              </w:rPr>
              <w:t>If there was any reference to any legal obligations, then Sandwell MBC would refer this matter to our legal team colleagues for appropriate advice.</w:t>
            </w:r>
          </w:p>
        </w:tc>
      </w:tr>
      <w:tr w:rsidR="00047680" w:rsidTr="00047680">
        <w:trPr>
          <w:trHeight w:val="220"/>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bottom w:val="nil"/>
            </w:tcBorders>
            <w:shd w:val="clear" w:color="auto" w:fill="D9D9D9"/>
          </w:tcPr>
          <w:p w:rsidR="00047680" w:rsidRDefault="00047680" w:rsidP="00047680">
            <w:pPr>
              <w:pStyle w:val="TableParagraph"/>
              <w:spacing w:line="223" w:lineRule="exact"/>
            </w:pPr>
            <w:r>
              <w:t>redress.</w:t>
            </w:r>
            <w:r>
              <w:rPr>
                <w:spacing w:val="-4"/>
              </w:rPr>
              <w:t xml:space="preserve"> </w:t>
            </w:r>
            <w:r>
              <w:t>The</w:t>
            </w:r>
            <w:r>
              <w:rPr>
                <w:spacing w:val="-6"/>
              </w:rPr>
              <w:t xml:space="preserve"> </w:t>
            </w:r>
            <w:r>
              <w:t>landlord</w:t>
            </w:r>
            <w:r>
              <w:rPr>
                <w:spacing w:val="-5"/>
              </w:rPr>
              <w:t xml:space="preserve"> </w:t>
            </w:r>
            <w:r>
              <w:t>should</w:t>
            </w:r>
            <w:r>
              <w:rPr>
                <w:spacing w:val="-5"/>
              </w:rPr>
              <w:t xml:space="preserve"> </w:t>
            </w:r>
            <w:r>
              <w:t>still</w:t>
            </w:r>
            <w:r>
              <w:rPr>
                <w:spacing w:val="-5"/>
              </w:rPr>
              <w:t xml:space="preserve"> </w:t>
            </w:r>
            <w:r>
              <w:t>offer</w:t>
            </w:r>
            <w:r>
              <w:rPr>
                <w:spacing w:val="-4"/>
              </w:rPr>
              <w:t xml:space="preserve"> </w:t>
            </w:r>
            <w:r>
              <w:t>a</w:t>
            </w:r>
            <w:r>
              <w:rPr>
                <w:spacing w:val="-6"/>
              </w:rPr>
              <w:t xml:space="preserve"> </w:t>
            </w:r>
            <w:r>
              <w:t>resolution</w:t>
            </w:r>
            <w:r>
              <w:rPr>
                <w:spacing w:val="-5"/>
              </w:rPr>
              <w:t xml:space="preserve"> </w:t>
            </w:r>
            <w:r>
              <w:rPr>
                <w:spacing w:val="-2"/>
              </w:rPr>
              <w:t>where</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r w:rsidR="00047680" w:rsidTr="00047680">
        <w:trPr>
          <w:trHeight w:val="220"/>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bottom w:val="nil"/>
            </w:tcBorders>
            <w:shd w:val="clear" w:color="auto" w:fill="D9D9D9"/>
          </w:tcPr>
          <w:p w:rsidR="00047680" w:rsidRDefault="00047680" w:rsidP="00047680">
            <w:pPr>
              <w:pStyle w:val="TableParagraph"/>
              <w:spacing w:line="223" w:lineRule="exact"/>
            </w:pPr>
            <w:r>
              <w:t>possible,</w:t>
            </w:r>
            <w:r>
              <w:rPr>
                <w:spacing w:val="-5"/>
              </w:rPr>
              <w:t xml:space="preserve"> </w:t>
            </w:r>
            <w:r>
              <w:t>obtaining</w:t>
            </w:r>
            <w:r>
              <w:rPr>
                <w:spacing w:val="-4"/>
              </w:rPr>
              <w:t xml:space="preserve"> </w:t>
            </w:r>
            <w:r>
              <w:t>legal</w:t>
            </w:r>
            <w:r>
              <w:rPr>
                <w:spacing w:val="-7"/>
              </w:rPr>
              <w:t xml:space="preserve"> </w:t>
            </w:r>
            <w:r>
              <w:t>advice</w:t>
            </w:r>
            <w:r>
              <w:rPr>
                <w:spacing w:val="-4"/>
              </w:rPr>
              <w:t xml:space="preserve"> </w:t>
            </w:r>
            <w:r>
              <w:t>as</w:t>
            </w:r>
            <w:r>
              <w:rPr>
                <w:spacing w:val="-5"/>
              </w:rPr>
              <w:t xml:space="preserve"> </w:t>
            </w:r>
            <w:r>
              <w:t>to</w:t>
            </w:r>
            <w:r>
              <w:rPr>
                <w:spacing w:val="-4"/>
              </w:rPr>
              <w:t xml:space="preserve"> </w:t>
            </w:r>
            <w:r>
              <w:t>how</w:t>
            </w:r>
            <w:r>
              <w:rPr>
                <w:spacing w:val="-7"/>
              </w:rPr>
              <w:t xml:space="preserve"> </w:t>
            </w:r>
            <w:r>
              <w:t>any</w:t>
            </w:r>
            <w:r>
              <w:rPr>
                <w:spacing w:val="-3"/>
              </w:rPr>
              <w:t xml:space="preserve"> </w:t>
            </w:r>
            <w:r>
              <w:t>offer</w:t>
            </w:r>
            <w:r>
              <w:rPr>
                <w:spacing w:val="-3"/>
              </w:rPr>
              <w:t xml:space="preserve"> </w:t>
            </w:r>
            <w:r>
              <w:t>of</w:t>
            </w:r>
            <w:r>
              <w:rPr>
                <w:spacing w:val="-4"/>
              </w:rPr>
              <w:t xml:space="preserve"> </w:t>
            </w:r>
            <w:r>
              <w:rPr>
                <w:spacing w:val="-2"/>
              </w:rPr>
              <w:t>resolution</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r w:rsidR="00047680" w:rsidTr="00047680">
        <w:trPr>
          <w:trHeight w:val="222"/>
        </w:trPr>
        <w:tc>
          <w:tcPr>
            <w:tcW w:w="1671" w:type="dxa"/>
            <w:vMerge/>
            <w:tcBorders>
              <w:top w:val="nil"/>
            </w:tcBorders>
            <w:shd w:val="clear" w:color="auto" w:fill="D9D9D9"/>
          </w:tcPr>
          <w:p w:rsidR="00047680" w:rsidRDefault="00047680" w:rsidP="00047680">
            <w:pPr>
              <w:rPr>
                <w:sz w:val="2"/>
                <w:szCs w:val="2"/>
              </w:rPr>
            </w:pPr>
          </w:p>
        </w:tc>
        <w:tc>
          <w:tcPr>
            <w:tcW w:w="6440" w:type="dxa"/>
            <w:tcBorders>
              <w:top w:val="nil"/>
            </w:tcBorders>
            <w:shd w:val="clear" w:color="auto" w:fill="D9D9D9"/>
          </w:tcPr>
          <w:p w:rsidR="00047680" w:rsidRDefault="00047680" w:rsidP="00047680">
            <w:pPr>
              <w:pStyle w:val="TableParagraph"/>
              <w:spacing w:line="225" w:lineRule="exact"/>
            </w:pPr>
            <w:r>
              <w:t>should</w:t>
            </w:r>
            <w:r>
              <w:rPr>
                <w:spacing w:val="-3"/>
              </w:rPr>
              <w:t xml:space="preserve"> </w:t>
            </w:r>
            <w:r>
              <w:t>be</w:t>
            </w:r>
            <w:r>
              <w:rPr>
                <w:spacing w:val="-3"/>
              </w:rPr>
              <w:t xml:space="preserve"> </w:t>
            </w:r>
            <w:r>
              <w:rPr>
                <w:spacing w:val="-2"/>
              </w:rPr>
              <w:t>worded.</w:t>
            </w:r>
          </w:p>
        </w:tc>
        <w:tc>
          <w:tcPr>
            <w:tcW w:w="1259" w:type="dxa"/>
            <w:vMerge/>
            <w:tcBorders>
              <w:top w:val="nil"/>
            </w:tcBorders>
            <w:shd w:val="clear" w:color="auto" w:fill="D9D9D9"/>
          </w:tcPr>
          <w:p w:rsidR="00047680" w:rsidRDefault="00047680" w:rsidP="00047680">
            <w:pPr>
              <w:rPr>
                <w:sz w:val="2"/>
                <w:szCs w:val="2"/>
              </w:rPr>
            </w:pPr>
          </w:p>
        </w:tc>
        <w:tc>
          <w:tcPr>
            <w:tcW w:w="4200" w:type="dxa"/>
            <w:vMerge/>
            <w:tcBorders>
              <w:top w:val="nil"/>
            </w:tcBorders>
            <w:shd w:val="clear" w:color="auto" w:fill="D9D9D9"/>
          </w:tcPr>
          <w:p w:rsidR="00047680" w:rsidRDefault="00047680" w:rsidP="00047680">
            <w:pPr>
              <w:rPr>
                <w:sz w:val="2"/>
                <w:szCs w:val="2"/>
              </w:rPr>
            </w:pPr>
          </w:p>
        </w:tc>
      </w:tr>
    </w:tbl>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047680" w:rsidRDefault="00047680" w:rsidP="00047680">
      <w:pPr>
        <w:rPr>
          <w:sz w:val="2"/>
          <w:szCs w:val="2"/>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Default="009749E5" w:rsidP="009749E5">
      <w:pPr>
        <w:pStyle w:val="BodyText"/>
        <w:spacing w:before="92" w:line="292" w:lineRule="auto"/>
        <w:ind w:left="119" w:right="9847"/>
        <w:rPr>
          <w:color w:val="009FDA"/>
        </w:rPr>
      </w:pPr>
    </w:p>
    <w:p w:rsidR="009749E5" w:rsidRPr="009749E5" w:rsidRDefault="009749E5" w:rsidP="009749E5">
      <w:pPr>
        <w:pStyle w:val="BodyText"/>
        <w:spacing w:before="92" w:line="292" w:lineRule="auto"/>
        <w:ind w:left="119" w:right="9847"/>
        <w:sectPr w:rsidR="009749E5" w:rsidRPr="009749E5">
          <w:pgSz w:w="16840" w:h="11910" w:orient="landscape"/>
          <w:pgMar w:top="1100" w:right="1380" w:bottom="280" w:left="1320" w:header="720" w:footer="720" w:gutter="0"/>
          <w:cols w:space="720"/>
        </w:sectPr>
      </w:pPr>
      <w:r>
        <w:rPr>
          <w:noProof/>
        </w:rPr>
        <w:lastRenderedPageBreak/>
        <mc:AlternateContent>
          <mc:Choice Requires="wps">
            <w:drawing>
              <wp:anchor distT="0" distB="0" distL="114300" distR="114300" simplePos="0" relativeHeight="251671552" behindDoc="0" locked="0" layoutInCell="1" allowOverlap="1" wp14:anchorId="365354DC" wp14:editId="35EB5310">
                <wp:simplePos x="0" y="0"/>
                <wp:positionH relativeFrom="margin">
                  <wp:align>left</wp:align>
                </wp:positionH>
                <wp:positionV relativeFrom="page">
                  <wp:align>center</wp:align>
                </wp:positionV>
                <wp:extent cx="8680450" cy="4838700"/>
                <wp:effectExtent l="0" t="0" r="6350" b="0"/>
                <wp:wrapNone/>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0" cy="483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trPr>
                                <w:trHeight w:val="539"/>
                              </w:trPr>
                              <w:tc>
                                <w:tcPr>
                                  <w:tcW w:w="1692" w:type="dxa"/>
                                </w:tcPr>
                                <w:p w:rsidR="009749E5" w:rsidRDefault="009749E5">
                                  <w:pPr>
                                    <w:pStyle w:val="TableParagraph"/>
                                    <w:rPr>
                                      <w:b/>
                                    </w:rPr>
                                  </w:pPr>
                                  <w:r>
                                    <w:rPr>
                                      <w:b/>
                                    </w:rPr>
                                    <w:t>Code</w:t>
                                  </w:r>
                                  <w:r>
                                    <w:rPr>
                                      <w:b/>
                                      <w:spacing w:val="-3"/>
                                    </w:rPr>
                                    <w:t xml:space="preserve"> </w:t>
                                  </w:r>
                                  <w:r>
                                    <w:rPr>
                                      <w:b/>
                                      <w:spacing w:val="-2"/>
                                    </w:rPr>
                                    <w:t>section</w:t>
                                  </w:r>
                                </w:p>
                              </w:tc>
                              <w:tc>
                                <w:tcPr>
                                  <w:tcW w:w="6521" w:type="dxa"/>
                                </w:tcPr>
                                <w:p w:rsidR="009749E5" w:rsidRDefault="009749E5">
                                  <w:pPr>
                                    <w:pStyle w:val="TableParagraph"/>
                                    <w:rPr>
                                      <w:b/>
                                    </w:rPr>
                                  </w:pPr>
                                  <w:r>
                                    <w:rPr>
                                      <w:b/>
                                    </w:rPr>
                                    <w:t>Code</w:t>
                                  </w:r>
                                  <w:r>
                                    <w:rPr>
                                      <w:b/>
                                      <w:spacing w:val="-3"/>
                                    </w:rPr>
                                    <w:t xml:space="preserve"> </w:t>
                                  </w:r>
                                  <w:r>
                                    <w:rPr>
                                      <w:b/>
                                      <w:spacing w:val="-2"/>
                                    </w:rPr>
                                    <w:t>requirement</w:t>
                                  </w:r>
                                </w:p>
                              </w:tc>
                              <w:tc>
                                <w:tcPr>
                                  <w:tcW w:w="1275" w:type="dxa"/>
                                </w:tcPr>
                                <w:p w:rsidR="009749E5" w:rsidRDefault="009749E5">
                                  <w:pPr>
                                    <w:pStyle w:val="TableParagraph"/>
                                    <w:rPr>
                                      <w:b/>
                                    </w:rPr>
                                  </w:pPr>
                                  <w:r>
                                    <w:rPr>
                                      <w:b/>
                                      <w:spacing w:val="-2"/>
                                    </w:rPr>
                                    <w:t>Comply:</w:t>
                                  </w:r>
                                </w:p>
                                <w:p w:rsidR="009749E5" w:rsidRDefault="009749E5">
                                  <w:pPr>
                                    <w:pStyle w:val="TableParagraph"/>
                                    <w:spacing w:before="18" w:line="249" w:lineRule="exact"/>
                                    <w:rPr>
                                      <w:b/>
                                    </w:rPr>
                                  </w:pPr>
                                  <w:r>
                                    <w:rPr>
                                      <w:b/>
                                      <w:spacing w:val="-2"/>
                                    </w:rPr>
                                    <w:t>Yes/No</w:t>
                                  </w:r>
                                </w:p>
                              </w:tc>
                              <w:tc>
                                <w:tcPr>
                                  <w:tcW w:w="4253" w:type="dxa"/>
                                </w:tcPr>
                                <w:p w:rsidR="009749E5" w:rsidRDefault="009749E5">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9749E5">
                              <w:trPr>
                                <w:trHeight w:val="1012"/>
                              </w:trPr>
                              <w:tc>
                                <w:tcPr>
                                  <w:tcW w:w="1692" w:type="dxa"/>
                                </w:tcPr>
                                <w:p w:rsidR="009749E5" w:rsidRDefault="009749E5">
                                  <w:pPr>
                                    <w:pStyle w:val="TableParagraph"/>
                                    <w:spacing w:before="11"/>
                                    <w:ind w:left="0"/>
                                    <w:rPr>
                                      <w:b/>
                                      <w:sz w:val="32"/>
                                    </w:rPr>
                                  </w:pPr>
                                </w:p>
                                <w:p w:rsidR="009749E5" w:rsidRDefault="009749E5">
                                  <w:pPr>
                                    <w:pStyle w:val="TableParagraph"/>
                                    <w:rPr>
                                      <w:b/>
                                    </w:rPr>
                                  </w:pPr>
                                  <w:r>
                                    <w:rPr>
                                      <w:b/>
                                      <w:spacing w:val="-5"/>
                                    </w:rPr>
                                    <w:t>6.1</w:t>
                                  </w:r>
                                </w:p>
                              </w:tc>
                              <w:tc>
                                <w:tcPr>
                                  <w:tcW w:w="6521" w:type="dxa"/>
                                </w:tcPr>
                                <w:p w:rsidR="009749E5" w:rsidRDefault="009749E5">
                                  <w:pPr>
                                    <w:pStyle w:val="TableParagraph"/>
                                    <w:ind w:right="162"/>
                                  </w:pPr>
                                  <w:r>
                                    <w:t>Effective dispute resolution requires a process designed to resolve complaints. Where something has gone wrong a landlord</w:t>
                                  </w:r>
                                  <w:r>
                                    <w:rPr>
                                      <w:spacing w:val="-4"/>
                                    </w:rPr>
                                    <w:t xml:space="preserve"> </w:t>
                                  </w:r>
                                  <w:r>
                                    <w:t>must</w:t>
                                  </w:r>
                                  <w:r>
                                    <w:rPr>
                                      <w:spacing w:val="-2"/>
                                    </w:rPr>
                                    <w:t xml:space="preserve"> </w:t>
                                  </w:r>
                                  <w:r>
                                    <w:t>acknowledge</w:t>
                                  </w:r>
                                  <w:r>
                                    <w:rPr>
                                      <w:spacing w:val="-4"/>
                                    </w:rPr>
                                    <w:t xml:space="preserve"> </w:t>
                                  </w:r>
                                  <w:r>
                                    <w:t>this</w:t>
                                  </w:r>
                                  <w:r>
                                    <w:rPr>
                                      <w:spacing w:val="-3"/>
                                    </w:rPr>
                                    <w:t xml:space="preserve"> </w:t>
                                  </w:r>
                                  <w:r>
                                    <w:t>and</w:t>
                                  </w:r>
                                  <w:r>
                                    <w:rPr>
                                      <w:spacing w:val="-6"/>
                                    </w:rPr>
                                    <w:t xml:space="preserve"> </w:t>
                                  </w:r>
                                  <w:r>
                                    <w:t>set</w:t>
                                  </w:r>
                                  <w:r>
                                    <w:rPr>
                                      <w:spacing w:val="-2"/>
                                    </w:rPr>
                                    <w:t xml:space="preserve"> </w:t>
                                  </w:r>
                                  <w:r>
                                    <w:t>out</w:t>
                                  </w:r>
                                  <w:r>
                                    <w:rPr>
                                      <w:spacing w:val="-5"/>
                                    </w:rPr>
                                    <w:t xml:space="preserve"> </w:t>
                                  </w:r>
                                  <w:r>
                                    <w:t>the</w:t>
                                  </w:r>
                                  <w:r>
                                    <w:rPr>
                                      <w:spacing w:val="-4"/>
                                    </w:rPr>
                                    <w:t xml:space="preserve"> </w:t>
                                  </w:r>
                                  <w:r>
                                    <w:t>actions</w:t>
                                  </w:r>
                                  <w:r>
                                    <w:rPr>
                                      <w:spacing w:val="-3"/>
                                    </w:rPr>
                                    <w:t xml:space="preserve"> </w:t>
                                  </w:r>
                                  <w:r>
                                    <w:t>it</w:t>
                                  </w:r>
                                  <w:r>
                                    <w:rPr>
                                      <w:spacing w:val="-4"/>
                                    </w:rPr>
                                    <w:t xml:space="preserve"> </w:t>
                                  </w:r>
                                  <w:r>
                                    <w:t>has</w:t>
                                  </w:r>
                                </w:p>
                                <w:p w:rsidR="009749E5" w:rsidRDefault="009749E5">
                                  <w:pPr>
                                    <w:pStyle w:val="TableParagraph"/>
                                    <w:spacing w:line="234" w:lineRule="exact"/>
                                  </w:pPr>
                                  <w:r>
                                    <w:t>already</w:t>
                                  </w:r>
                                  <w:r>
                                    <w:rPr>
                                      <w:spacing w:val="-3"/>
                                    </w:rPr>
                                    <w:t xml:space="preserve"> </w:t>
                                  </w:r>
                                  <w:r>
                                    <w:t>taken,</w:t>
                                  </w:r>
                                  <w:r>
                                    <w:rPr>
                                      <w:spacing w:val="-4"/>
                                    </w:rPr>
                                    <w:t xml:space="preserve"> </w:t>
                                  </w:r>
                                  <w:r>
                                    <w:t>or</w:t>
                                  </w:r>
                                  <w:r>
                                    <w:rPr>
                                      <w:spacing w:val="-4"/>
                                    </w:rPr>
                                    <w:t xml:space="preserve"> </w:t>
                                  </w:r>
                                  <w:r>
                                    <w:t>intends</w:t>
                                  </w:r>
                                  <w:r>
                                    <w:rPr>
                                      <w:spacing w:val="-5"/>
                                    </w:rPr>
                                    <w:t xml:space="preserve"> </w:t>
                                  </w:r>
                                  <w:r>
                                    <w:t>to</w:t>
                                  </w:r>
                                  <w:r>
                                    <w:rPr>
                                      <w:spacing w:val="-4"/>
                                    </w:rPr>
                                    <w:t xml:space="preserve"> </w:t>
                                  </w:r>
                                  <w:r>
                                    <w:t>take,</w:t>
                                  </w:r>
                                  <w:r>
                                    <w:rPr>
                                      <w:spacing w:val="-4"/>
                                    </w:rPr>
                                    <w:t xml:space="preserve"> </w:t>
                                  </w:r>
                                  <w:r>
                                    <w:t>to</w:t>
                                  </w:r>
                                  <w:r>
                                    <w:rPr>
                                      <w:spacing w:val="-4"/>
                                    </w:rPr>
                                    <w:t xml:space="preserve"> </w:t>
                                  </w:r>
                                  <w:r>
                                    <w:t>put</w:t>
                                  </w:r>
                                  <w:r>
                                    <w:rPr>
                                      <w:spacing w:val="-3"/>
                                    </w:rPr>
                                    <w:t xml:space="preserve"> </w:t>
                                  </w:r>
                                  <w:r>
                                    <w:t>things</w:t>
                                  </w:r>
                                  <w:r>
                                    <w:rPr>
                                      <w:spacing w:val="-4"/>
                                    </w:rPr>
                                    <w:t xml:space="preserve"> </w:t>
                                  </w:r>
                                  <w:r>
                                    <w:rPr>
                                      <w:spacing w:val="-2"/>
                                    </w:rPr>
                                    <w:t>right.</w:t>
                                  </w:r>
                                </w:p>
                              </w:tc>
                              <w:tc>
                                <w:tcPr>
                                  <w:tcW w:w="1275"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665F49">
                                    <w:rPr>
                                      <w:rFonts w:ascii="Times New Roman"/>
                                    </w:rPr>
                                    <w:t>Our Complaint response</w:t>
                                  </w:r>
                                  <w:r>
                                    <w:rPr>
                                      <w:rFonts w:ascii="Times New Roman"/>
                                    </w:rPr>
                                    <w:t>s</w:t>
                                  </w:r>
                                  <w:r w:rsidRPr="00665F49">
                                    <w:rPr>
                                      <w:rFonts w:ascii="Times New Roman"/>
                                    </w:rPr>
                                    <w:t xml:space="preserve"> always outlines </w:t>
                                  </w:r>
                                  <w:r>
                                    <w:rPr>
                                      <w:rFonts w:ascii="Times New Roman"/>
                                    </w:rPr>
                                    <w:t xml:space="preserve">any </w:t>
                                  </w:r>
                                  <w:r w:rsidRPr="00665F49">
                                    <w:rPr>
                                      <w:rFonts w:ascii="Times New Roman"/>
                                    </w:rPr>
                                    <w:t xml:space="preserve">actions </w:t>
                                  </w:r>
                                  <w:r>
                                    <w:rPr>
                                      <w:rFonts w:ascii="Times New Roman"/>
                                    </w:rPr>
                                    <w:t xml:space="preserve">we have </w:t>
                                  </w:r>
                                  <w:r w:rsidRPr="00665F49">
                                    <w:rPr>
                                      <w:rFonts w:ascii="Times New Roman"/>
                                    </w:rPr>
                                    <w:t xml:space="preserve">taken and actions to be taken to demonstrate lessons learnt. </w:t>
                                  </w:r>
                                  <w:r>
                                    <w:rPr>
                                      <w:rFonts w:ascii="Times New Roman"/>
                                    </w:rPr>
                                    <w:t>As stated above, d</w:t>
                                  </w:r>
                                  <w:r w:rsidRPr="00665F49">
                                    <w:rPr>
                                      <w:rFonts w:ascii="Times New Roman"/>
                                    </w:rPr>
                                    <w:t xml:space="preserve">uring the </w:t>
                                  </w:r>
                                  <w:r>
                                    <w:rPr>
                                      <w:rFonts w:ascii="Times New Roman"/>
                                    </w:rPr>
                                    <w:t>past 12 months the Customer Feedback Team have held</w:t>
                                  </w:r>
                                  <w:r w:rsidRPr="00665F49">
                                    <w:rPr>
                                      <w:rFonts w:ascii="Times New Roman"/>
                                    </w:rPr>
                                    <w:t xml:space="preserve"> regular learning from complaints</w:t>
                                  </w:r>
                                  <w:r w:rsidRPr="00665F49">
                                    <w:rPr>
                                      <w:rFonts w:ascii="Times New Roman"/>
                                    </w:rPr>
                                    <w:t>’</w:t>
                                  </w:r>
                                  <w:r w:rsidRPr="00665F49">
                                    <w:rPr>
                                      <w:rFonts w:ascii="Times New Roman"/>
                                    </w:rPr>
                                    <w:t xml:space="preserve"> meetings and root cause analysis investigations. </w:t>
                                  </w:r>
                                  <w:r>
                                    <w:rPr>
                                      <w:rFonts w:ascii="Times New Roman"/>
                                    </w:rPr>
                                    <w:t>Also, our Open Housing</w:t>
                                  </w:r>
                                  <w:r w:rsidRPr="00665F49">
                                    <w:rPr>
                                      <w:rFonts w:ascii="Times New Roman"/>
                                    </w:rPr>
                                    <w:t xml:space="preserve"> complaints system mandates the completion of lessons learnt.</w:t>
                                  </w:r>
                                </w:p>
                              </w:tc>
                            </w:tr>
                            <w:tr w:rsidR="009749E5">
                              <w:trPr>
                                <w:trHeight w:val="1264"/>
                              </w:trPr>
                              <w:tc>
                                <w:tcPr>
                                  <w:tcW w:w="1692" w:type="dxa"/>
                                </w:tcPr>
                                <w:p w:rsidR="009749E5" w:rsidRDefault="009749E5">
                                  <w:pPr>
                                    <w:pStyle w:val="TableParagraph"/>
                                    <w:ind w:left="0"/>
                                    <w:rPr>
                                      <w:b/>
                                      <w:sz w:val="24"/>
                                    </w:rPr>
                                  </w:pPr>
                                </w:p>
                                <w:p w:rsidR="009749E5" w:rsidRDefault="009749E5">
                                  <w:pPr>
                                    <w:pStyle w:val="TableParagraph"/>
                                    <w:ind w:left="0"/>
                                    <w:rPr>
                                      <w:b/>
                                      <w:sz w:val="20"/>
                                    </w:rPr>
                                  </w:pPr>
                                </w:p>
                                <w:p w:rsidR="009749E5" w:rsidRDefault="009749E5">
                                  <w:pPr>
                                    <w:pStyle w:val="TableParagraph"/>
                                    <w:rPr>
                                      <w:b/>
                                    </w:rPr>
                                  </w:pPr>
                                  <w:r>
                                    <w:rPr>
                                      <w:b/>
                                      <w:spacing w:val="-5"/>
                                    </w:rPr>
                                    <w:t>6.2</w:t>
                                  </w:r>
                                </w:p>
                              </w:tc>
                              <w:tc>
                                <w:tcPr>
                                  <w:tcW w:w="6521" w:type="dxa"/>
                                </w:tcPr>
                                <w:p w:rsidR="009749E5" w:rsidRDefault="009749E5">
                                  <w:pPr>
                                    <w:pStyle w:val="TableParagraph"/>
                                    <w:ind w:right="162"/>
                                  </w:pPr>
                                  <w:r>
                                    <w:t>Any remedy offered must reflect the extent of any service failures and the level of detriment caused to the resident as a result. A landlord must carefully manage the expectations of residents</w:t>
                                  </w:r>
                                  <w:r>
                                    <w:rPr>
                                      <w:spacing w:val="-7"/>
                                    </w:rPr>
                                    <w:t xml:space="preserve"> </w:t>
                                  </w:r>
                                  <w:r>
                                    <w:t>and</w:t>
                                  </w:r>
                                  <w:r>
                                    <w:rPr>
                                      <w:spacing w:val="-5"/>
                                    </w:rPr>
                                    <w:t xml:space="preserve"> </w:t>
                                  </w:r>
                                  <w:r>
                                    <w:t>not</w:t>
                                  </w:r>
                                  <w:r>
                                    <w:rPr>
                                      <w:spacing w:val="-3"/>
                                    </w:rPr>
                                    <w:t xml:space="preserve"> </w:t>
                                  </w:r>
                                  <w:r>
                                    <w:t>promise</w:t>
                                  </w:r>
                                  <w:r>
                                    <w:rPr>
                                      <w:spacing w:val="-5"/>
                                    </w:rPr>
                                    <w:t xml:space="preserve"> </w:t>
                                  </w:r>
                                  <w:r>
                                    <w:t>anything</w:t>
                                  </w:r>
                                  <w:r>
                                    <w:rPr>
                                      <w:spacing w:val="-7"/>
                                    </w:rPr>
                                    <w:t xml:space="preserve"> </w:t>
                                  </w:r>
                                  <w:r>
                                    <w:t>that</w:t>
                                  </w:r>
                                  <w:r>
                                    <w:rPr>
                                      <w:spacing w:val="-3"/>
                                    </w:rPr>
                                    <w:t xml:space="preserve"> </w:t>
                                  </w:r>
                                  <w:r>
                                    <w:t>cannot</w:t>
                                  </w:r>
                                  <w:r>
                                    <w:rPr>
                                      <w:spacing w:val="-3"/>
                                    </w:rPr>
                                    <w:t xml:space="preserve"> </w:t>
                                  </w:r>
                                  <w:r>
                                    <w:t>be</w:t>
                                  </w:r>
                                  <w:r>
                                    <w:rPr>
                                      <w:spacing w:val="-5"/>
                                    </w:rPr>
                                    <w:t xml:space="preserve"> </w:t>
                                  </w:r>
                                  <w:r>
                                    <w:t>delivered</w:t>
                                  </w:r>
                                  <w:r>
                                    <w:rPr>
                                      <w:spacing w:val="-5"/>
                                    </w:rPr>
                                    <w:t xml:space="preserve"> </w:t>
                                  </w:r>
                                  <w:r>
                                    <w:t>or</w:t>
                                  </w:r>
                                </w:p>
                                <w:p w:rsidR="009749E5" w:rsidRDefault="009749E5">
                                  <w:pPr>
                                    <w:pStyle w:val="TableParagraph"/>
                                    <w:spacing w:line="233" w:lineRule="exact"/>
                                  </w:pPr>
                                  <w:r>
                                    <w:t>would</w:t>
                                  </w:r>
                                  <w:r>
                                    <w:rPr>
                                      <w:spacing w:val="-6"/>
                                    </w:rPr>
                                    <w:t xml:space="preserve"> </w:t>
                                  </w:r>
                                  <w:r>
                                    <w:t>cause</w:t>
                                  </w:r>
                                  <w:r>
                                    <w:rPr>
                                      <w:spacing w:val="-5"/>
                                    </w:rPr>
                                    <w:t xml:space="preserve"> </w:t>
                                  </w:r>
                                  <w:r>
                                    <w:t>unfairness</w:t>
                                  </w:r>
                                  <w:r>
                                    <w:rPr>
                                      <w:spacing w:val="-7"/>
                                    </w:rPr>
                                    <w:t xml:space="preserve"> </w:t>
                                  </w:r>
                                  <w:r>
                                    <w:t>to</w:t>
                                  </w:r>
                                  <w:r>
                                    <w:rPr>
                                      <w:spacing w:val="-5"/>
                                    </w:rPr>
                                    <w:t xml:space="preserve"> </w:t>
                                  </w:r>
                                  <w:r>
                                    <w:t>other</w:t>
                                  </w:r>
                                  <w:r>
                                    <w:rPr>
                                      <w:spacing w:val="-6"/>
                                    </w:rPr>
                                    <w:t xml:space="preserve"> </w:t>
                                  </w:r>
                                  <w:r>
                                    <w:rPr>
                                      <w:spacing w:val="-2"/>
                                    </w:rPr>
                                    <w:t>residents.</w:t>
                                  </w:r>
                                </w:p>
                              </w:tc>
                              <w:tc>
                                <w:tcPr>
                                  <w:tcW w:w="1275"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665F49">
                                    <w:rPr>
                                      <w:rFonts w:ascii="Times New Roman"/>
                                    </w:rPr>
                                    <w:t xml:space="preserve">Our remedy reflects service failure </w:t>
                                  </w:r>
                                  <w:r>
                                    <w:rPr>
                                      <w:rFonts w:ascii="Times New Roman"/>
                                    </w:rPr>
                                    <w:t xml:space="preserve">and any detriment caused to our </w:t>
                                  </w:r>
                                  <w:r w:rsidRPr="00665F49">
                                    <w:rPr>
                                      <w:rFonts w:ascii="Times New Roman"/>
                                    </w:rPr>
                                    <w:t>customer.</w:t>
                                  </w:r>
                                </w:p>
                              </w:tc>
                            </w:tr>
                            <w:tr w:rsidR="009749E5">
                              <w:trPr>
                                <w:trHeight w:val="875"/>
                              </w:trPr>
                              <w:tc>
                                <w:tcPr>
                                  <w:tcW w:w="1692" w:type="dxa"/>
                                </w:tcPr>
                                <w:p w:rsidR="009749E5" w:rsidRDefault="009749E5">
                                  <w:pPr>
                                    <w:pStyle w:val="TableParagraph"/>
                                    <w:spacing w:before="1"/>
                                    <w:ind w:left="0"/>
                                    <w:rPr>
                                      <w:b/>
                                      <w:sz w:val="27"/>
                                    </w:rPr>
                                  </w:pPr>
                                </w:p>
                                <w:p w:rsidR="009749E5" w:rsidRDefault="009749E5">
                                  <w:pPr>
                                    <w:pStyle w:val="TableParagraph"/>
                                    <w:rPr>
                                      <w:b/>
                                    </w:rPr>
                                  </w:pPr>
                                  <w:r>
                                    <w:rPr>
                                      <w:b/>
                                      <w:spacing w:val="-5"/>
                                    </w:rPr>
                                    <w:t>6.5</w:t>
                                  </w:r>
                                </w:p>
                              </w:tc>
                              <w:tc>
                                <w:tcPr>
                                  <w:tcW w:w="6521" w:type="dxa"/>
                                </w:tcPr>
                                <w:p w:rsidR="009749E5" w:rsidRDefault="009749E5">
                                  <w:pPr>
                                    <w:pStyle w:val="TableParagraph"/>
                                    <w:spacing w:before="57"/>
                                  </w:pPr>
                                  <w:r>
                                    <w:t>The</w:t>
                                  </w:r>
                                  <w:r>
                                    <w:rPr>
                                      <w:spacing w:val="-3"/>
                                    </w:rPr>
                                    <w:t xml:space="preserve"> </w:t>
                                  </w:r>
                                  <w:r>
                                    <w:t>remedy</w:t>
                                  </w:r>
                                  <w:r>
                                    <w:rPr>
                                      <w:spacing w:val="-3"/>
                                    </w:rPr>
                                    <w:t xml:space="preserve"> </w:t>
                                  </w:r>
                                  <w:r>
                                    <w:t>offer</w:t>
                                  </w:r>
                                  <w:r>
                                    <w:rPr>
                                      <w:spacing w:val="-5"/>
                                    </w:rPr>
                                    <w:t xml:space="preserve"> </w:t>
                                  </w:r>
                                  <w:r>
                                    <w:t>must</w:t>
                                  </w:r>
                                  <w:r>
                                    <w:rPr>
                                      <w:spacing w:val="-5"/>
                                    </w:rPr>
                                    <w:t xml:space="preserve"> </w:t>
                                  </w:r>
                                  <w:r>
                                    <w:t>clearly</w:t>
                                  </w:r>
                                  <w:r>
                                    <w:rPr>
                                      <w:spacing w:val="-3"/>
                                    </w:rPr>
                                    <w:t xml:space="preserve"> </w:t>
                                  </w:r>
                                  <w:r>
                                    <w:t>set</w:t>
                                  </w:r>
                                  <w:r>
                                    <w:rPr>
                                      <w:spacing w:val="-2"/>
                                    </w:rPr>
                                    <w:t xml:space="preserve"> </w:t>
                                  </w:r>
                                  <w:r>
                                    <w:t>out</w:t>
                                  </w:r>
                                  <w:r>
                                    <w:rPr>
                                      <w:spacing w:val="-2"/>
                                    </w:rPr>
                                    <w:t xml:space="preserve"> </w:t>
                                  </w:r>
                                  <w:r>
                                    <w:t>what</w:t>
                                  </w:r>
                                  <w:r>
                                    <w:rPr>
                                      <w:spacing w:val="-2"/>
                                    </w:rPr>
                                    <w:t xml:space="preserve"> </w:t>
                                  </w:r>
                                  <w:r>
                                    <w:t>will</w:t>
                                  </w:r>
                                  <w:r>
                                    <w:rPr>
                                      <w:spacing w:val="-4"/>
                                    </w:rPr>
                                    <w:t xml:space="preserve"> </w:t>
                                  </w:r>
                                  <w:r>
                                    <w:t>happen</w:t>
                                  </w:r>
                                  <w:r>
                                    <w:rPr>
                                      <w:spacing w:val="-4"/>
                                    </w:rPr>
                                    <w:t xml:space="preserve"> </w:t>
                                  </w:r>
                                  <w:r>
                                    <w:t>and</w:t>
                                  </w:r>
                                  <w:r>
                                    <w:rPr>
                                      <w:spacing w:val="-4"/>
                                    </w:rPr>
                                    <w:t xml:space="preserve"> </w:t>
                                  </w:r>
                                  <w:r>
                                    <w:t>by when, in agreement with the resident where appropriate. Any remedy proposed must be followed through to completion.</w:t>
                                  </w:r>
                                </w:p>
                              </w:tc>
                              <w:tc>
                                <w:tcPr>
                                  <w:tcW w:w="1275" w:type="dxa"/>
                                </w:tcPr>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06535E">
                                    <w:rPr>
                                      <w:rFonts w:ascii="Times New Roman"/>
                                    </w:rPr>
                                    <w:t xml:space="preserve">All resolution letters clearly outline our proposed remedy, where compensation is agreed, this is followed through for payment. However, where future works have been agreed the checking to ensure completion after the complaint has been closed is sporadic. The new complaint handling system will clearly </w:t>
                                  </w:r>
                                  <w:r w:rsidRPr="00D977ED">
                                    <w:rPr>
                                      <w:rFonts w:ascii="Times New Roman"/>
                                    </w:rPr>
                                    <w:t>identify these cases and there are plans to add resource to the team to ensure this happens in all cases.</w:t>
                                  </w:r>
                                </w:p>
                              </w:tc>
                            </w:tr>
                            <w:tr w:rsidR="009749E5">
                              <w:trPr>
                                <w:trHeight w:val="1012"/>
                              </w:trPr>
                              <w:tc>
                                <w:tcPr>
                                  <w:tcW w:w="1692" w:type="dxa"/>
                                </w:tcPr>
                                <w:p w:rsidR="009749E5" w:rsidRDefault="009749E5">
                                  <w:pPr>
                                    <w:pStyle w:val="TableParagraph"/>
                                    <w:spacing w:before="11"/>
                                    <w:ind w:left="0"/>
                                    <w:rPr>
                                      <w:b/>
                                      <w:sz w:val="32"/>
                                    </w:rPr>
                                  </w:pPr>
                                </w:p>
                                <w:p w:rsidR="009749E5" w:rsidRDefault="009749E5">
                                  <w:pPr>
                                    <w:pStyle w:val="TableParagraph"/>
                                    <w:rPr>
                                      <w:b/>
                                    </w:rPr>
                                  </w:pPr>
                                  <w:r>
                                    <w:rPr>
                                      <w:b/>
                                      <w:spacing w:val="-5"/>
                                    </w:rPr>
                                    <w:t>6.6</w:t>
                                  </w:r>
                                </w:p>
                              </w:tc>
                              <w:tc>
                                <w:tcPr>
                                  <w:tcW w:w="6521" w:type="dxa"/>
                                </w:tcPr>
                                <w:p w:rsidR="009749E5" w:rsidRDefault="009749E5">
                                  <w:pPr>
                                    <w:pStyle w:val="TableParagraph"/>
                                    <w:ind w:right="162"/>
                                  </w:pPr>
                                  <w:r>
                                    <w:t>In awarding compensation, a landlord must consider whether any</w:t>
                                  </w:r>
                                  <w:r>
                                    <w:rPr>
                                      <w:spacing w:val="-3"/>
                                    </w:rPr>
                                    <w:t xml:space="preserve"> </w:t>
                                  </w:r>
                                  <w:r>
                                    <w:t>statutory</w:t>
                                  </w:r>
                                  <w:r>
                                    <w:rPr>
                                      <w:spacing w:val="-6"/>
                                    </w:rPr>
                                    <w:t xml:space="preserve"> </w:t>
                                  </w:r>
                                  <w:r>
                                    <w:t>payments</w:t>
                                  </w:r>
                                  <w:r>
                                    <w:rPr>
                                      <w:spacing w:val="-8"/>
                                    </w:rPr>
                                    <w:t xml:space="preserve"> </w:t>
                                  </w:r>
                                  <w:r>
                                    <w:t>are</w:t>
                                  </w:r>
                                  <w:r>
                                    <w:rPr>
                                      <w:spacing w:val="-4"/>
                                    </w:rPr>
                                    <w:t xml:space="preserve"> </w:t>
                                  </w:r>
                                  <w:r>
                                    <w:t>due,</w:t>
                                  </w:r>
                                  <w:r>
                                    <w:rPr>
                                      <w:spacing w:val="-2"/>
                                    </w:rPr>
                                    <w:t xml:space="preserve"> </w:t>
                                  </w:r>
                                  <w:r>
                                    <w:t>if</w:t>
                                  </w:r>
                                  <w:r>
                                    <w:rPr>
                                      <w:spacing w:val="-4"/>
                                    </w:rPr>
                                    <w:t xml:space="preserve"> </w:t>
                                  </w:r>
                                  <w:r>
                                    <w:t>any</w:t>
                                  </w:r>
                                  <w:r>
                                    <w:rPr>
                                      <w:spacing w:val="-5"/>
                                    </w:rPr>
                                    <w:t xml:space="preserve"> </w:t>
                                  </w:r>
                                  <w:r>
                                    <w:t>quantifiable</w:t>
                                  </w:r>
                                  <w:r>
                                    <w:rPr>
                                      <w:spacing w:val="-4"/>
                                    </w:rPr>
                                    <w:t xml:space="preserve"> </w:t>
                                  </w:r>
                                  <w:r>
                                    <w:t>losses</w:t>
                                  </w:r>
                                  <w:r>
                                    <w:rPr>
                                      <w:spacing w:val="-3"/>
                                    </w:rPr>
                                    <w:t xml:space="preserve"> </w:t>
                                  </w:r>
                                  <w:r>
                                    <w:t>have been incurred, the time and trouble a resident has been put to</w:t>
                                  </w:r>
                                </w:p>
                                <w:p w:rsidR="009749E5" w:rsidRDefault="009749E5">
                                  <w:pPr>
                                    <w:pStyle w:val="TableParagraph"/>
                                    <w:spacing w:line="234" w:lineRule="exact"/>
                                  </w:pPr>
                                  <w:r>
                                    <w:t>as</w:t>
                                  </w:r>
                                  <w:r>
                                    <w:rPr>
                                      <w:spacing w:val="-4"/>
                                    </w:rPr>
                                    <w:t xml:space="preserve"> </w:t>
                                  </w:r>
                                  <w:r>
                                    <w:t>well</w:t>
                                  </w:r>
                                  <w:r>
                                    <w:rPr>
                                      <w:spacing w:val="-5"/>
                                    </w:rPr>
                                    <w:t xml:space="preserve"> </w:t>
                                  </w:r>
                                  <w:r>
                                    <w:t>as</w:t>
                                  </w:r>
                                  <w:r>
                                    <w:rPr>
                                      <w:spacing w:val="-4"/>
                                    </w:rPr>
                                    <w:t xml:space="preserve"> </w:t>
                                  </w:r>
                                  <w:r>
                                    <w:t>any</w:t>
                                  </w:r>
                                  <w:r>
                                    <w:rPr>
                                      <w:spacing w:val="-7"/>
                                    </w:rPr>
                                    <w:t xml:space="preserve"> </w:t>
                                  </w:r>
                                  <w:r>
                                    <w:t>distress</w:t>
                                  </w:r>
                                  <w:r>
                                    <w:rPr>
                                      <w:spacing w:val="-4"/>
                                    </w:rPr>
                                    <w:t xml:space="preserve"> </w:t>
                                  </w:r>
                                  <w:r>
                                    <w:t>and</w:t>
                                  </w:r>
                                  <w:r>
                                    <w:rPr>
                                      <w:spacing w:val="-5"/>
                                    </w:rPr>
                                    <w:t xml:space="preserve"> </w:t>
                                  </w:r>
                                  <w:r>
                                    <w:t>inconvenience</w:t>
                                  </w:r>
                                  <w:r>
                                    <w:rPr>
                                      <w:spacing w:val="-4"/>
                                    </w:rPr>
                                    <w:t xml:space="preserve"> </w:t>
                                  </w:r>
                                  <w:r>
                                    <w:rPr>
                                      <w:spacing w:val="-2"/>
                                    </w:rPr>
                                    <w:t>caused.</w:t>
                                  </w:r>
                                </w:p>
                              </w:tc>
                              <w:tc>
                                <w:tcPr>
                                  <w:tcW w:w="1275" w:type="dxa"/>
                                </w:tcPr>
                                <w:p w:rsidR="009749E5" w:rsidRDefault="009749E5">
                                  <w:pPr>
                                    <w:pStyle w:val="TableParagraph"/>
                                    <w:ind w:left="0"/>
                                    <w:rPr>
                                      <w:rFonts w:ascii="Times New Roman"/>
                                    </w:rPr>
                                  </w:pPr>
                                </w:p>
                              </w:tc>
                              <w:tc>
                                <w:tcPr>
                                  <w:tcW w:w="4253"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w:t>
                                  </w:r>
                                </w:p>
                              </w:tc>
                            </w:tr>
                          </w:tbl>
                          <w:p w:rsidR="009749E5" w:rsidRDefault="009749E5" w:rsidP="009749E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54DC" id="_x0000_s1032" type="#_x0000_t202" style="position:absolute;left:0;text-align:left;margin-left:0;margin-top:0;width:683.5pt;height:381pt;z-index:251671552;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trPr>
                          <w:trHeight w:val="539"/>
                        </w:trPr>
                        <w:tc>
                          <w:tcPr>
                            <w:tcW w:w="1692" w:type="dxa"/>
                          </w:tcPr>
                          <w:p w:rsidR="009749E5" w:rsidRDefault="009749E5">
                            <w:pPr>
                              <w:pStyle w:val="TableParagraph"/>
                              <w:rPr>
                                <w:b/>
                              </w:rPr>
                            </w:pPr>
                            <w:r>
                              <w:rPr>
                                <w:b/>
                              </w:rPr>
                              <w:t>Code</w:t>
                            </w:r>
                            <w:r>
                              <w:rPr>
                                <w:b/>
                                <w:spacing w:val="-3"/>
                              </w:rPr>
                              <w:t xml:space="preserve"> </w:t>
                            </w:r>
                            <w:r>
                              <w:rPr>
                                <w:b/>
                                <w:spacing w:val="-2"/>
                              </w:rPr>
                              <w:t>section</w:t>
                            </w:r>
                          </w:p>
                        </w:tc>
                        <w:tc>
                          <w:tcPr>
                            <w:tcW w:w="6521" w:type="dxa"/>
                          </w:tcPr>
                          <w:p w:rsidR="009749E5" w:rsidRDefault="009749E5">
                            <w:pPr>
                              <w:pStyle w:val="TableParagraph"/>
                              <w:rPr>
                                <w:b/>
                              </w:rPr>
                            </w:pPr>
                            <w:r>
                              <w:rPr>
                                <w:b/>
                              </w:rPr>
                              <w:t>Code</w:t>
                            </w:r>
                            <w:r>
                              <w:rPr>
                                <w:b/>
                                <w:spacing w:val="-3"/>
                              </w:rPr>
                              <w:t xml:space="preserve"> </w:t>
                            </w:r>
                            <w:r>
                              <w:rPr>
                                <w:b/>
                                <w:spacing w:val="-2"/>
                              </w:rPr>
                              <w:t>requirement</w:t>
                            </w:r>
                          </w:p>
                        </w:tc>
                        <w:tc>
                          <w:tcPr>
                            <w:tcW w:w="1275" w:type="dxa"/>
                          </w:tcPr>
                          <w:p w:rsidR="009749E5" w:rsidRDefault="009749E5">
                            <w:pPr>
                              <w:pStyle w:val="TableParagraph"/>
                              <w:rPr>
                                <w:b/>
                              </w:rPr>
                            </w:pPr>
                            <w:r>
                              <w:rPr>
                                <w:b/>
                                <w:spacing w:val="-2"/>
                              </w:rPr>
                              <w:t>Comply:</w:t>
                            </w:r>
                          </w:p>
                          <w:p w:rsidR="009749E5" w:rsidRDefault="009749E5">
                            <w:pPr>
                              <w:pStyle w:val="TableParagraph"/>
                              <w:spacing w:before="18" w:line="249" w:lineRule="exact"/>
                              <w:rPr>
                                <w:b/>
                              </w:rPr>
                            </w:pPr>
                            <w:r>
                              <w:rPr>
                                <w:b/>
                                <w:spacing w:val="-2"/>
                              </w:rPr>
                              <w:t>Yes/No</w:t>
                            </w:r>
                          </w:p>
                        </w:tc>
                        <w:tc>
                          <w:tcPr>
                            <w:tcW w:w="4253" w:type="dxa"/>
                          </w:tcPr>
                          <w:p w:rsidR="009749E5" w:rsidRDefault="009749E5">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9749E5">
                        <w:trPr>
                          <w:trHeight w:val="1012"/>
                        </w:trPr>
                        <w:tc>
                          <w:tcPr>
                            <w:tcW w:w="1692" w:type="dxa"/>
                          </w:tcPr>
                          <w:p w:rsidR="009749E5" w:rsidRDefault="009749E5">
                            <w:pPr>
                              <w:pStyle w:val="TableParagraph"/>
                              <w:spacing w:before="11"/>
                              <w:ind w:left="0"/>
                              <w:rPr>
                                <w:b/>
                                <w:sz w:val="32"/>
                              </w:rPr>
                            </w:pPr>
                          </w:p>
                          <w:p w:rsidR="009749E5" w:rsidRDefault="009749E5">
                            <w:pPr>
                              <w:pStyle w:val="TableParagraph"/>
                              <w:rPr>
                                <w:b/>
                              </w:rPr>
                            </w:pPr>
                            <w:r>
                              <w:rPr>
                                <w:b/>
                                <w:spacing w:val="-5"/>
                              </w:rPr>
                              <w:t>6.1</w:t>
                            </w:r>
                          </w:p>
                        </w:tc>
                        <w:tc>
                          <w:tcPr>
                            <w:tcW w:w="6521" w:type="dxa"/>
                          </w:tcPr>
                          <w:p w:rsidR="009749E5" w:rsidRDefault="009749E5">
                            <w:pPr>
                              <w:pStyle w:val="TableParagraph"/>
                              <w:ind w:right="162"/>
                            </w:pPr>
                            <w:r>
                              <w:t>Effective dispute resolution requires a process designed to resolve complaints. Where something has gone wrong a landlord</w:t>
                            </w:r>
                            <w:r>
                              <w:rPr>
                                <w:spacing w:val="-4"/>
                              </w:rPr>
                              <w:t xml:space="preserve"> </w:t>
                            </w:r>
                            <w:r>
                              <w:t>must</w:t>
                            </w:r>
                            <w:r>
                              <w:rPr>
                                <w:spacing w:val="-2"/>
                              </w:rPr>
                              <w:t xml:space="preserve"> </w:t>
                            </w:r>
                            <w:r>
                              <w:t>acknowledge</w:t>
                            </w:r>
                            <w:r>
                              <w:rPr>
                                <w:spacing w:val="-4"/>
                              </w:rPr>
                              <w:t xml:space="preserve"> </w:t>
                            </w:r>
                            <w:r>
                              <w:t>this</w:t>
                            </w:r>
                            <w:r>
                              <w:rPr>
                                <w:spacing w:val="-3"/>
                              </w:rPr>
                              <w:t xml:space="preserve"> </w:t>
                            </w:r>
                            <w:r>
                              <w:t>and</w:t>
                            </w:r>
                            <w:r>
                              <w:rPr>
                                <w:spacing w:val="-6"/>
                              </w:rPr>
                              <w:t xml:space="preserve"> </w:t>
                            </w:r>
                            <w:r>
                              <w:t>set</w:t>
                            </w:r>
                            <w:r>
                              <w:rPr>
                                <w:spacing w:val="-2"/>
                              </w:rPr>
                              <w:t xml:space="preserve"> </w:t>
                            </w:r>
                            <w:r>
                              <w:t>out</w:t>
                            </w:r>
                            <w:r>
                              <w:rPr>
                                <w:spacing w:val="-5"/>
                              </w:rPr>
                              <w:t xml:space="preserve"> </w:t>
                            </w:r>
                            <w:r>
                              <w:t>the</w:t>
                            </w:r>
                            <w:r>
                              <w:rPr>
                                <w:spacing w:val="-4"/>
                              </w:rPr>
                              <w:t xml:space="preserve"> </w:t>
                            </w:r>
                            <w:r>
                              <w:t>actions</w:t>
                            </w:r>
                            <w:r>
                              <w:rPr>
                                <w:spacing w:val="-3"/>
                              </w:rPr>
                              <w:t xml:space="preserve"> </w:t>
                            </w:r>
                            <w:r>
                              <w:t>it</w:t>
                            </w:r>
                            <w:r>
                              <w:rPr>
                                <w:spacing w:val="-4"/>
                              </w:rPr>
                              <w:t xml:space="preserve"> </w:t>
                            </w:r>
                            <w:r>
                              <w:t>has</w:t>
                            </w:r>
                          </w:p>
                          <w:p w:rsidR="009749E5" w:rsidRDefault="009749E5">
                            <w:pPr>
                              <w:pStyle w:val="TableParagraph"/>
                              <w:spacing w:line="234" w:lineRule="exact"/>
                            </w:pPr>
                            <w:r>
                              <w:t>already</w:t>
                            </w:r>
                            <w:r>
                              <w:rPr>
                                <w:spacing w:val="-3"/>
                              </w:rPr>
                              <w:t xml:space="preserve"> </w:t>
                            </w:r>
                            <w:r>
                              <w:t>taken,</w:t>
                            </w:r>
                            <w:r>
                              <w:rPr>
                                <w:spacing w:val="-4"/>
                              </w:rPr>
                              <w:t xml:space="preserve"> </w:t>
                            </w:r>
                            <w:r>
                              <w:t>or</w:t>
                            </w:r>
                            <w:r>
                              <w:rPr>
                                <w:spacing w:val="-4"/>
                              </w:rPr>
                              <w:t xml:space="preserve"> </w:t>
                            </w:r>
                            <w:r>
                              <w:t>intends</w:t>
                            </w:r>
                            <w:r>
                              <w:rPr>
                                <w:spacing w:val="-5"/>
                              </w:rPr>
                              <w:t xml:space="preserve"> </w:t>
                            </w:r>
                            <w:r>
                              <w:t>to</w:t>
                            </w:r>
                            <w:r>
                              <w:rPr>
                                <w:spacing w:val="-4"/>
                              </w:rPr>
                              <w:t xml:space="preserve"> </w:t>
                            </w:r>
                            <w:r>
                              <w:t>take,</w:t>
                            </w:r>
                            <w:r>
                              <w:rPr>
                                <w:spacing w:val="-4"/>
                              </w:rPr>
                              <w:t xml:space="preserve"> </w:t>
                            </w:r>
                            <w:r>
                              <w:t>to</w:t>
                            </w:r>
                            <w:r>
                              <w:rPr>
                                <w:spacing w:val="-4"/>
                              </w:rPr>
                              <w:t xml:space="preserve"> </w:t>
                            </w:r>
                            <w:r>
                              <w:t>put</w:t>
                            </w:r>
                            <w:r>
                              <w:rPr>
                                <w:spacing w:val="-3"/>
                              </w:rPr>
                              <w:t xml:space="preserve"> </w:t>
                            </w:r>
                            <w:r>
                              <w:t>things</w:t>
                            </w:r>
                            <w:r>
                              <w:rPr>
                                <w:spacing w:val="-4"/>
                              </w:rPr>
                              <w:t xml:space="preserve"> </w:t>
                            </w:r>
                            <w:r>
                              <w:rPr>
                                <w:spacing w:val="-2"/>
                              </w:rPr>
                              <w:t>right.</w:t>
                            </w:r>
                          </w:p>
                        </w:tc>
                        <w:tc>
                          <w:tcPr>
                            <w:tcW w:w="1275"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665F49">
                              <w:rPr>
                                <w:rFonts w:ascii="Times New Roman"/>
                              </w:rPr>
                              <w:t>Our Complaint response</w:t>
                            </w:r>
                            <w:r>
                              <w:rPr>
                                <w:rFonts w:ascii="Times New Roman"/>
                              </w:rPr>
                              <w:t>s</w:t>
                            </w:r>
                            <w:r w:rsidRPr="00665F49">
                              <w:rPr>
                                <w:rFonts w:ascii="Times New Roman"/>
                              </w:rPr>
                              <w:t xml:space="preserve"> always outlines </w:t>
                            </w:r>
                            <w:r>
                              <w:rPr>
                                <w:rFonts w:ascii="Times New Roman"/>
                              </w:rPr>
                              <w:t xml:space="preserve">any </w:t>
                            </w:r>
                            <w:r w:rsidRPr="00665F49">
                              <w:rPr>
                                <w:rFonts w:ascii="Times New Roman"/>
                              </w:rPr>
                              <w:t xml:space="preserve">actions </w:t>
                            </w:r>
                            <w:r>
                              <w:rPr>
                                <w:rFonts w:ascii="Times New Roman"/>
                              </w:rPr>
                              <w:t xml:space="preserve">we have </w:t>
                            </w:r>
                            <w:r w:rsidRPr="00665F49">
                              <w:rPr>
                                <w:rFonts w:ascii="Times New Roman"/>
                              </w:rPr>
                              <w:t xml:space="preserve">taken and actions to be taken to demonstrate lessons learnt. </w:t>
                            </w:r>
                            <w:r>
                              <w:rPr>
                                <w:rFonts w:ascii="Times New Roman"/>
                              </w:rPr>
                              <w:t>As stated above, d</w:t>
                            </w:r>
                            <w:r w:rsidRPr="00665F49">
                              <w:rPr>
                                <w:rFonts w:ascii="Times New Roman"/>
                              </w:rPr>
                              <w:t xml:space="preserve">uring the </w:t>
                            </w:r>
                            <w:r>
                              <w:rPr>
                                <w:rFonts w:ascii="Times New Roman"/>
                              </w:rPr>
                              <w:t>past 12 months the Customer Feedback Team have held</w:t>
                            </w:r>
                            <w:r w:rsidRPr="00665F49">
                              <w:rPr>
                                <w:rFonts w:ascii="Times New Roman"/>
                              </w:rPr>
                              <w:t xml:space="preserve"> regular learning from complaints</w:t>
                            </w:r>
                            <w:r w:rsidRPr="00665F49">
                              <w:rPr>
                                <w:rFonts w:ascii="Times New Roman"/>
                              </w:rPr>
                              <w:t>’</w:t>
                            </w:r>
                            <w:r w:rsidRPr="00665F49">
                              <w:rPr>
                                <w:rFonts w:ascii="Times New Roman"/>
                              </w:rPr>
                              <w:t xml:space="preserve"> meetings and root cause analysis investigations. </w:t>
                            </w:r>
                            <w:r>
                              <w:rPr>
                                <w:rFonts w:ascii="Times New Roman"/>
                              </w:rPr>
                              <w:t>Also, our Open Housing</w:t>
                            </w:r>
                            <w:r w:rsidRPr="00665F49">
                              <w:rPr>
                                <w:rFonts w:ascii="Times New Roman"/>
                              </w:rPr>
                              <w:t xml:space="preserve"> complaints system mandates the completion of lessons learnt.</w:t>
                            </w:r>
                          </w:p>
                        </w:tc>
                      </w:tr>
                      <w:tr w:rsidR="009749E5">
                        <w:trPr>
                          <w:trHeight w:val="1264"/>
                        </w:trPr>
                        <w:tc>
                          <w:tcPr>
                            <w:tcW w:w="1692" w:type="dxa"/>
                          </w:tcPr>
                          <w:p w:rsidR="009749E5" w:rsidRDefault="009749E5">
                            <w:pPr>
                              <w:pStyle w:val="TableParagraph"/>
                              <w:ind w:left="0"/>
                              <w:rPr>
                                <w:b/>
                                <w:sz w:val="24"/>
                              </w:rPr>
                            </w:pPr>
                          </w:p>
                          <w:p w:rsidR="009749E5" w:rsidRDefault="009749E5">
                            <w:pPr>
                              <w:pStyle w:val="TableParagraph"/>
                              <w:ind w:left="0"/>
                              <w:rPr>
                                <w:b/>
                                <w:sz w:val="20"/>
                              </w:rPr>
                            </w:pPr>
                          </w:p>
                          <w:p w:rsidR="009749E5" w:rsidRDefault="009749E5">
                            <w:pPr>
                              <w:pStyle w:val="TableParagraph"/>
                              <w:rPr>
                                <w:b/>
                              </w:rPr>
                            </w:pPr>
                            <w:r>
                              <w:rPr>
                                <w:b/>
                                <w:spacing w:val="-5"/>
                              </w:rPr>
                              <w:t>6.2</w:t>
                            </w:r>
                          </w:p>
                        </w:tc>
                        <w:tc>
                          <w:tcPr>
                            <w:tcW w:w="6521" w:type="dxa"/>
                          </w:tcPr>
                          <w:p w:rsidR="009749E5" w:rsidRDefault="009749E5">
                            <w:pPr>
                              <w:pStyle w:val="TableParagraph"/>
                              <w:ind w:right="162"/>
                            </w:pPr>
                            <w:r>
                              <w:t>Any remedy offered must reflect the extent of any service failures and the level of detriment caused to the resident as a result. A landlord must carefully manage the expectations of residents</w:t>
                            </w:r>
                            <w:r>
                              <w:rPr>
                                <w:spacing w:val="-7"/>
                              </w:rPr>
                              <w:t xml:space="preserve"> </w:t>
                            </w:r>
                            <w:r>
                              <w:t>and</w:t>
                            </w:r>
                            <w:r>
                              <w:rPr>
                                <w:spacing w:val="-5"/>
                              </w:rPr>
                              <w:t xml:space="preserve"> </w:t>
                            </w:r>
                            <w:r>
                              <w:t>not</w:t>
                            </w:r>
                            <w:r>
                              <w:rPr>
                                <w:spacing w:val="-3"/>
                              </w:rPr>
                              <w:t xml:space="preserve"> </w:t>
                            </w:r>
                            <w:r>
                              <w:t>promise</w:t>
                            </w:r>
                            <w:r>
                              <w:rPr>
                                <w:spacing w:val="-5"/>
                              </w:rPr>
                              <w:t xml:space="preserve"> </w:t>
                            </w:r>
                            <w:r>
                              <w:t>anything</w:t>
                            </w:r>
                            <w:r>
                              <w:rPr>
                                <w:spacing w:val="-7"/>
                              </w:rPr>
                              <w:t xml:space="preserve"> </w:t>
                            </w:r>
                            <w:r>
                              <w:t>that</w:t>
                            </w:r>
                            <w:r>
                              <w:rPr>
                                <w:spacing w:val="-3"/>
                              </w:rPr>
                              <w:t xml:space="preserve"> </w:t>
                            </w:r>
                            <w:r>
                              <w:t>cannot</w:t>
                            </w:r>
                            <w:r>
                              <w:rPr>
                                <w:spacing w:val="-3"/>
                              </w:rPr>
                              <w:t xml:space="preserve"> </w:t>
                            </w:r>
                            <w:r>
                              <w:t>be</w:t>
                            </w:r>
                            <w:r>
                              <w:rPr>
                                <w:spacing w:val="-5"/>
                              </w:rPr>
                              <w:t xml:space="preserve"> </w:t>
                            </w:r>
                            <w:r>
                              <w:t>delivered</w:t>
                            </w:r>
                            <w:r>
                              <w:rPr>
                                <w:spacing w:val="-5"/>
                              </w:rPr>
                              <w:t xml:space="preserve"> </w:t>
                            </w:r>
                            <w:r>
                              <w:t>or</w:t>
                            </w:r>
                          </w:p>
                          <w:p w:rsidR="009749E5" w:rsidRDefault="009749E5">
                            <w:pPr>
                              <w:pStyle w:val="TableParagraph"/>
                              <w:spacing w:line="233" w:lineRule="exact"/>
                            </w:pPr>
                            <w:r>
                              <w:t>would</w:t>
                            </w:r>
                            <w:r>
                              <w:rPr>
                                <w:spacing w:val="-6"/>
                              </w:rPr>
                              <w:t xml:space="preserve"> </w:t>
                            </w:r>
                            <w:r>
                              <w:t>cause</w:t>
                            </w:r>
                            <w:r>
                              <w:rPr>
                                <w:spacing w:val="-5"/>
                              </w:rPr>
                              <w:t xml:space="preserve"> </w:t>
                            </w:r>
                            <w:r>
                              <w:t>unfairness</w:t>
                            </w:r>
                            <w:r>
                              <w:rPr>
                                <w:spacing w:val="-7"/>
                              </w:rPr>
                              <w:t xml:space="preserve"> </w:t>
                            </w:r>
                            <w:r>
                              <w:t>to</w:t>
                            </w:r>
                            <w:r>
                              <w:rPr>
                                <w:spacing w:val="-5"/>
                              </w:rPr>
                              <w:t xml:space="preserve"> </w:t>
                            </w:r>
                            <w:r>
                              <w:t>other</w:t>
                            </w:r>
                            <w:r>
                              <w:rPr>
                                <w:spacing w:val="-6"/>
                              </w:rPr>
                              <w:t xml:space="preserve"> </w:t>
                            </w:r>
                            <w:r>
                              <w:rPr>
                                <w:spacing w:val="-2"/>
                              </w:rPr>
                              <w:t>residents.</w:t>
                            </w:r>
                          </w:p>
                        </w:tc>
                        <w:tc>
                          <w:tcPr>
                            <w:tcW w:w="1275"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665F49">
                              <w:rPr>
                                <w:rFonts w:ascii="Times New Roman"/>
                              </w:rPr>
                              <w:t xml:space="preserve">Our remedy reflects service failure </w:t>
                            </w:r>
                            <w:r>
                              <w:rPr>
                                <w:rFonts w:ascii="Times New Roman"/>
                              </w:rPr>
                              <w:t xml:space="preserve">and any detriment caused to our </w:t>
                            </w:r>
                            <w:r w:rsidRPr="00665F49">
                              <w:rPr>
                                <w:rFonts w:ascii="Times New Roman"/>
                              </w:rPr>
                              <w:t>customer.</w:t>
                            </w:r>
                          </w:p>
                        </w:tc>
                      </w:tr>
                      <w:tr w:rsidR="009749E5">
                        <w:trPr>
                          <w:trHeight w:val="875"/>
                        </w:trPr>
                        <w:tc>
                          <w:tcPr>
                            <w:tcW w:w="1692" w:type="dxa"/>
                          </w:tcPr>
                          <w:p w:rsidR="009749E5" w:rsidRDefault="009749E5">
                            <w:pPr>
                              <w:pStyle w:val="TableParagraph"/>
                              <w:spacing w:before="1"/>
                              <w:ind w:left="0"/>
                              <w:rPr>
                                <w:b/>
                                <w:sz w:val="27"/>
                              </w:rPr>
                            </w:pPr>
                          </w:p>
                          <w:p w:rsidR="009749E5" w:rsidRDefault="009749E5">
                            <w:pPr>
                              <w:pStyle w:val="TableParagraph"/>
                              <w:rPr>
                                <w:b/>
                              </w:rPr>
                            </w:pPr>
                            <w:r>
                              <w:rPr>
                                <w:b/>
                                <w:spacing w:val="-5"/>
                              </w:rPr>
                              <w:t>6.5</w:t>
                            </w:r>
                          </w:p>
                        </w:tc>
                        <w:tc>
                          <w:tcPr>
                            <w:tcW w:w="6521" w:type="dxa"/>
                          </w:tcPr>
                          <w:p w:rsidR="009749E5" w:rsidRDefault="009749E5">
                            <w:pPr>
                              <w:pStyle w:val="TableParagraph"/>
                              <w:spacing w:before="57"/>
                            </w:pPr>
                            <w:r>
                              <w:t>The</w:t>
                            </w:r>
                            <w:r>
                              <w:rPr>
                                <w:spacing w:val="-3"/>
                              </w:rPr>
                              <w:t xml:space="preserve"> </w:t>
                            </w:r>
                            <w:r>
                              <w:t>remedy</w:t>
                            </w:r>
                            <w:r>
                              <w:rPr>
                                <w:spacing w:val="-3"/>
                              </w:rPr>
                              <w:t xml:space="preserve"> </w:t>
                            </w:r>
                            <w:r>
                              <w:t>offer</w:t>
                            </w:r>
                            <w:r>
                              <w:rPr>
                                <w:spacing w:val="-5"/>
                              </w:rPr>
                              <w:t xml:space="preserve"> </w:t>
                            </w:r>
                            <w:r>
                              <w:t>must</w:t>
                            </w:r>
                            <w:r>
                              <w:rPr>
                                <w:spacing w:val="-5"/>
                              </w:rPr>
                              <w:t xml:space="preserve"> </w:t>
                            </w:r>
                            <w:r>
                              <w:t>clearly</w:t>
                            </w:r>
                            <w:r>
                              <w:rPr>
                                <w:spacing w:val="-3"/>
                              </w:rPr>
                              <w:t xml:space="preserve"> </w:t>
                            </w:r>
                            <w:r>
                              <w:t>set</w:t>
                            </w:r>
                            <w:r>
                              <w:rPr>
                                <w:spacing w:val="-2"/>
                              </w:rPr>
                              <w:t xml:space="preserve"> </w:t>
                            </w:r>
                            <w:r>
                              <w:t>out</w:t>
                            </w:r>
                            <w:r>
                              <w:rPr>
                                <w:spacing w:val="-2"/>
                              </w:rPr>
                              <w:t xml:space="preserve"> </w:t>
                            </w:r>
                            <w:r>
                              <w:t>what</w:t>
                            </w:r>
                            <w:r>
                              <w:rPr>
                                <w:spacing w:val="-2"/>
                              </w:rPr>
                              <w:t xml:space="preserve"> </w:t>
                            </w:r>
                            <w:r>
                              <w:t>will</w:t>
                            </w:r>
                            <w:r>
                              <w:rPr>
                                <w:spacing w:val="-4"/>
                              </w:rPr>
                              <w:t xml:space="preserve"> </w:t>
                            </w:r>
                            <w:r>
                              <w:t>happen</w:t>
                            </w:r>
                            <w:r>
                              <w:rPr>
                                <w:spacing w:val="-4"/>
                              </w:rPr>
                              <w:t xml:space="preserve"> </w:t>
                            </w:r>
                            <w:r>
                              <w:t>and</w:t>
                            </w:r>
                            <w:r>
                              <w:rPr>
                                <w:spacing w:val="-4"/>
                              </w:rPr>
                              <w:t xml:space="preserve"> </w:t>
                            </w:r>
                            <w:r>
                              <w:t>by when, in agreement with the resident where appropriate. Any remedy proposed must be followed through to completion.</w:t>
                            </w:r>
                          </w:p>
                        </w:tc>
                        <w:tc>
                          <w:tcPr>
                            <w:tcW w:w="1275" w:type="dxa"/>
                          </w:tcPr>
                          <w:p w:rsidR="009749E5" w:rsidRDefault="009749E5" w:rsidP="00771C01">
                            <w:pPr>
                              <w:pStyle w:val="TableParagraph"/>
                              <w:ind w:left="0"/>
                              <w:jc w:val="center"/>
                              <w:rPr>
                                <w:rFonts w:ascii="Times New Roman"/>
                              </w:rPr>
                            </w:pPr>
                            <w:r>
                              <w:rPr>
                                <w:rFonts w:ascii="Times New Roman"/>
                              </w:rPr>
                              <w:t>Yes</w:t>
                            </w:r>
                          </w:p>
                        </w:tc>
                        <w:tc>
                          <w:tcPr>
                            <w:tcW w:w="4253" w:type="dxa"/>
                          </w:tcPr>
                          <w:p w:rsidR="009749E5" w:rsidRDefault="009749E5">
                            <w:pPr>
                              <w:pStyle w:val="TableParagraph"/>
                              <w:ind w:left="0"/>
                              <w:rPr>
                                <w:rFonts w:ascii="Times New Roman"/>
                              </w:rPr>
                            </w:pPr>
                            <w:r w:rsidRPr="0006535E">
                              <w:rPr>
                                <w:rFonts w:ascii="Times New Roman"/>
                              </w:rPr>
                              <w:t xml:space="preserve">All resolution letters clearly outline our proposed remedy, where compensation is agreed, this is followed through for payment. However, where future works have been agreed the checking to ensure completion after the complaint has been closed is sporadic. The new complaint handling system will clearly </w:t>
                            </w:r>
                            <w:r w:rsidRPr="00D977ED">
                              <w:rPr>
                                <w:rFonts w:ascii="Times New Roman"/>
                              </w:rPr>
                              <w:t>identify these cases and there are plans to add resource to the team to ensure this happens in all cases.</w:t>
                            </w:r>
                          </w:p>
                        </w:tc>
                      </w:tr>
                      <w:tr w:rsidR="009749E5">
                        <w:trPr>
                          <w:trHeight w:val="1012"/>
                        </w:trPr>
                        <w:tc>
                          <w:tcPr>
                            <w:tcW w:w="1692" w:type="dxa"/>
                          </w:tcPr>
                          <w:p w:rsidR="009749E5" w:rsidRDefault="009749E5">
                            <w:pPr>
                              <w:pStyle w:val="TableParagraph"/>
                              <w:spacing w:before="11"/>
                              <w:ind w:left="0"/>
                              <w:rPr>
                                <w:b/>
                                <w:sz w:val="32"/>
                              </w:rPr>
                            </w:pPr>
                          </w:p>
                          <w:p w:rsidR="009749E5" w:rsidRDefault="009749E5">
                            <w:pPr>
                              <w:pStyle w:val="TableParagraph"/>
                              <w:rPr>
                                <w:b/>
                              </w:rPr>
                            </w:pPr>
                            <w:r>
                              <w:rPr>
                                <w:b/>
                                <w:spacing w:val="-5"/>
                              </w:rPr>
                              <w:t>6.6</w:t>
                            </w:r>
                          </w:p>
                        </w:tc>
                        <w:tc>
                          <w:tcPr>
                            <w:tcW w:w="6521" w:type="dxa"/>
                          </w:tcPr>
                          <w:p w:rsidR="009749E5" w:rsidRDefault="009749E5">
                            <w:pPr>
                              <w:pStyle w:val="TableParagraph"/>
                              <w:ind w:right="162"/>
                            </w:pPr>
                            <w:r>
                              <w:t>In awarding compensation, a landlord must consider whether any</w:t>
                            </w:r>
                            <w:r>
                              <w:rPr>
                                <w:spacing w:val="-3"/>
                              </w:rPr>
                              <w:t xml:space="preserve"> </w:t>
                            </w:r>
                            <w:r>
                              <w:t>statutory</w:t>
                            </w:r>
                            <w:r>
                              <w:rPr>
                                <w:spacing w:val="-6"/>
                              </w:rPr>
                              <w:t xml:space="preserve"> </w:t>
                            </w:r>
                            <w:r>
                              <w:t>payments</w:t>
                            </w:r>
                            <w:r>
                              <w:rPr>
                                <w:spacing w:val="-8"/>
                              </w:rPr>
                              <w:t xml:space="preserve"> </w:t>
                            </w:r>
                            <w:r>
                              <w:t>are</w:t>
                            </w:r>
                            <w:r>
                              <w:rPr>
                                <w:spacing w:val="-4"/>
                              </w:rPr>
                              <w:t xml:space="preserve"> </w:t>
                            </w:r>
                            <w:r>
                              <w:t>due,</w:t>
                            </w:r>
                            <w:r>
                              <w:rPr>
                                <w:spacing w:val="-2"/>
                              </w:rPr>
                              <w:t xml:space="preserve"> </w:t>
                            </w:r>
                            <w:r>
                              <w:t>if</w:t>
                            </w:r>
                            <w:r>
                              <w:rPr>
                                <w:spacing w:val="-4"/>
                              </w:rPr>
                              <w:t xml:space="preserve"> </w:t>
                            </w:r>
                            <w:r>
                              <w:t>any</w:t>
                            </w:r>
                            <w:r>
                              <w:rPr>
                                <w:spacing w:val="-5"/>
                              </w:rPr>
                              <w:t xml:space="preserve"> </w:t>
                            </w:r>
                            <w:r>
                              <w:t>quantifiable</w:t>
                            </w:r>
                            <w:r>
                              <w:rPr>
                                <w:spacing w:val="-4"/>
                              </w:rPr>
                              <w:t xml:space="preserve"> </w:t>
                            </w:r>
                            <w:r>
                              <w:t>losses</w:t>
                            </w:r>
                            <w:r>
                              <w:rPr>
                                <w:spacing w:val="-3"/>
                              </w:rPr>
                              <w:t xml:space="preserve"> </w:t>
                            </w:r>
                            <w:r>
                              <w:t>have been incurred, the time and trouble a resident has been put to</w:t>
                            </w:r>
                          </w:p>
                          <w:p w:rsidR="009749E5" w:rsidRDefault="009749E5">
                            <w:pPr>
                              <w:pStyle w:val="TableParagraph"/>
                              <w:spacing w:line="234" w:lineRule="exact"/>
                            </w:pPr>
                            <w:r>
                              <w:t>as</w:t>
                            </w:r>
                            <w:r>
                              <w:rPr>
                                <w:spacing w:val="-4"/>
                              </w:rPr>
                              <w:t xml:space="preserve"> </w:t>
                            </w:r>
                            <w:r>
                              <w:t>well</w:t>
                            </w:r>
                            <w:r>
                              <w:rPr>
                                <w:spacing w:val="-5"/>
                              </w:rPr>
                              <w:t xml:space="preserve"> </w:t>
                            </w:r>
                            <w:r>
                              <w:t>as</w:t>
                            </w:r>
                            <w:r>
                              <w:rPr>
                                <w:spacing w:val="-4"/>
                              </w:rPr>
                              <w:t xml:space="preserve"> </w:t>
                            </w:r>
                            <w:r>
                              <w:t>any</w:t>
                            </w:r>
                            <w:r>
                              <w:rPr>
                                <w:spacing w:val="-7"/>
                              </w:rPr>
                              <w:t xml:space="preserve"> </w:t>
                            </w:r>
                            <w:r>
                              <w:t>distress</w:t>
                            </w:r>
                            <w:r>
                              <w:rPr>
                                <w:spacing w:val="-4"/>
                              </w:rPr>
                              <w:t xml:space="preserve"> </w:t>
                            </w:r>
                            <w:r>
                              <w:t>and</w:t>
                            </w:r>
                            <w:r>
                              <w:rPr>
                                <w:spacing w:val="-5"/>
                              </w:rPr>
                              <w:t xml:space="preserve"> </w:t>
                            </w:r>
                            <w:r>
                              <w:t>inconvenience</w:t>
                            </w:r>
                            <w:r>
                              <w:rPr>
                                <w:spacing w:val="-4"/>
                              </w:rPr>
                              <w:t xml:space="preserve"> </w:t>
                            </w:r>
                            <w:r>
                              <w:rPr>
                                <w:spacing w:val="-2"/>
                              </w:rPr>
                              <w:t>caused.</w:t>
                            </w:r>
                          </w:p>
                        </w:tc>
                        <w:tc>
                          <w:tcPr>
                            <w:tcW w:w="1275" w:type="dxa"/>
                          </w:tcPr>
                          <w:p w:rsidR="009749E5" w:rsidRDefault="009749E5">
                            <w:pPr>
                              <w:pStyle w:val="TableParagraph"/>
                              <w:ind w:left="0"/>
                              <w:rPr>
                                <w:rFonts w:ascii="Times New Roman"/>
                              </w:rPr>
                            </w:pPr>
                          </w:p>
                        </w:tc>
                        <w:tc>
                          <w:tcPr>
                            <w:tcW w:w="4253" w:type="dxa"/>
                          </w:tcPr>
                          <w:p w:rsidR="009749E5" w:rsidRDefault="009749E5" w:rsidP="00771C01">
                            <w:pPr>
                              <w:pStyle w:val="TableParagraph"/>
                              <w:ind w:left="0"/>
                              <w:jc w:val="center"/>
                              <w:rPr>
                                <w:rFonts w:ascii="Times New Roman"/>
                              </w:rPr>
                            </w:pPr>
                          </w:p>
                          <w:p w:rsidR="009749E5" w:rsidRDefault="009749E5" w:rsidP="00771C01">
                            <w:pPr>
                              <w:pStyle w:val="TableParagraph"/>
                              <w:ind w:left="0"/>
                              <w:jc w:val="center"/>
                              <w:rPr>
                                <w:rFonts w:ascii="Times New Roman"/>
                              </w:rPr>
                            </w:pPr>
                            <w:r>
                              <w:rPr>
                                <w:rFonts w:ascii="Times New Roman"/>
                              </w:rPr>
                              <w:t>*****</w:t>
                            </w:r>
                          </w:p>
                        </w:tc>
                      </w:tr>
                    </w:tbl>
                    <w:p w:rsidR="009749E5" w:rsidRDefault="009749E5" w:rsidP="009749E5">
                      <w:pPr>
                        <w:pStyle w:val="BodyText"/>
                      </w:pPr>
                    </w:p>
                  </w:txbxContent>
                </v:textbox>
                <w10:wrap anchorx="margin" anchory="page"/>
              </v:shape>
            </w:pict>
          </mc:Fallback>
        </mc:AlternateContent>
      </w:r>
      <w:r>
        <w:rPr>
          <w:color w:val="009FDA"/>
        </w:rPr>
        <w:t xml:space="preserve">Section 6 - Putting things right </w:t>
      </w:r>
      <w:r>
        <w:t>Mandatory</w:t>
      </w:r>
      <w:r>
        <w:rPr>
          <w:spacing w:val="-17"/>
        </w:rPr>
        <w:t xml:space="preserve"> </w:t>
      </w:r>
      <w:r>
        <w:t>‘must’</w:t>
      </w:r>
      <w:r>
        <w:rPr>
          <w:spacing w:val="-17"/>
        </w:rPr>
        <w:t xml:space="preserve"> </w:t>
      </w:r>
      <w:r>
        <w:t>requirements</w:t>
      </w:r>
    </w:p>
    <w:p w:rsidR="009749E5" w:rsidRDefault="009749E5" w:rsidP="009749E5">
      <w:pPr>
        <w:pStyle w:val="BodyText"/>
        <w:spacing w:before="92"/>
        <w:ind w:left="120"/>
      </w:pPr>
      <w:r>
        <w:rPr>
          <w:color w:val="009FDA"/>
        </w:rPr>
        <w:lastRenderedPageBreak/>
        <w:t>Section</w:t>
      </w:r>
      <w:r>
        <w:rPr>
          <w:color w:val="009FDA"/>
          <w:spacing w:val="-3"/>
        </w:rPr>
        <w:t xml:space="preserve"> </w:t>
      </w:r>
      <w:r>
        <w:rPr>
          <w:color w:val="009FDA"/>
        </w:rPr>
        <w:t>7</w:t>
      </w:r>
      <w:r>
        <w:rPr>
          <w:color w:val="009FDA"/>
          <w:spacing w:val="-4"/>
        </w:rPr>
        <w:t xml:space="preserve"> </w:t>
      </w:r>
      <w:r>
        <w:rPr>
          <w:color w:val="009FDA"/>
        </w:rPr>
        <w:t>-</w:t>
      </w:r>
      <w:r>
        <w:rPr>
          <w:color w:val="009FDA"/>
          <w:spacing w:val="-4"/>
        </w:rPr>
        <w:t xml:space="preserve"> </w:t>
      </w:r>
      <w:r>
        <w:rPr>
          <w:color w:val="009FDA"/>
        </w:rPr>
        <w:t>Continuous</w:t>
      </w:r>
      <w:r>
        <w:rPr>
          <w:color w:val="009FDA"/>
          <w:spacing w:val="-1"/>
        </w:rPr>
        <w:t xml:space="preserve"> </w:t>
      </w:r>
      <w:r>
        <w:rPr>
          <w:color w:val="009FDA"/>
        </w:rPr>
        <w:t>learning</w:t>
      </w:r>
      <w:r>
        <w:rPr>
          <w:color w:val="009FDA"/>
          <w:spacing w:val="-3"/>
        </w:rPr>
        <w:t xml:space="preserve"> </w:t>
      </w:r>
      <w:r>
        <w:rPr>
          <w:color w:val="009FDA"/>
        </w:rPr>
        <w:t>and</w:t>
      </w:r>
      <w:r>
        <w:rPr>
          <w:color w:val="009FDA"/>
          <w:spacing w:val="-2"/>
        </w:rPr>
        <w:t xml:space="preserve"> improvement</w:t>
      </w:r>
    </w:p>
    <w:p w:rsidR="009749E5" w:rsidRDefault="009749E5" w:rsidP="009749E5">
      <w:pPr>
        <w:spacing w:before="19" w:after="16"/>
        <w:ind w:left="120"/>
        <w:rPr>
          <w:b/>
        </w:rPr>
      </w:pPr>
      <w:r>
        <w:rPr>
          <w:b/>
        </w:rPr>
        <w:t>Mandatory</w:t>
      </w:r>
      <w:r>
        <w:rPr>
          <w:b/>
          <w:spacing w:val="-8"/>
        </w:rPr>
        <w:t xml:space="preserve"> </w:t>
      </w:r>
      <w:r>
        <w:rPr>
          <w:b/>
        </w:rPr>
        <w:t>‘must’</w:t>
      </w:r>
      <w:r>
        <w:rPr>
          <w:b/>
          <w:spacing w:val="-5"/>
        </w:rPr>
        <w:t xml:space="preserve"> </w:t>
      </w:r>
      <w:r>
        <w:rPr>
          <w:b/>
          <w:spacing w:val="-2"/>
        </w:rPr>
        <w:t>requirements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rsidTr="00CA067D">
        <w:trPr>
          <w:trHeight w:val="553"/>
        </w:trPr>
        <w:tc>
          <w:tcPr>
            <w:tcW w:w="1692" w:type="dxa"/>
          </w:tcPr>
          <w:p w:rsidR="009749E5" w:rsidRDefault="009749E5" w:rsidP="00CA067D">
            <w:pPr>
              <w:pStyle w:val="TableParagraph"/>
              <w:rPr>
                <w:b/>
              </w:rPr>
            </w:pPr>
            <w:r>
              <w:rPr>
                <w:b/>
              </w:rPr>
              <w:t>Code</w:t>
            </w:r>
            <w:r>
              <w:rPr>
                <w:b/>
                <w:spacing w:val="-3"/>
              </w:rPr>
              <w:t xml:space="preserve"> </w:t>
            </w:r>
            <w:r>
              <w:rPr>
                <w:b/>
                <w:spacing w:val="-2"/>
              </w:rPr>
              <w:t>section</w:t>
            </w:r>
          </w:p>
        </w:tc>
        <w:tc>
          <w:tcPr>
            <w:tcW w:w="6521" w:type="dxa"/>
          </w:tcPr>
          <w:p w:rsidR="009749E5" w:rsidRDefault="009749E5" w:rsidP="00CA067D">
            <w:pPr>
              <w:pStyle w:val="TableParagraph"/>
              <w:rPr>
                <w:b/>
              </w:rPr>
            </w:pPr>
            <w:r>
              <w:rPr>
                <w:b/>
              </w:rPr>
              <w:t>Code</w:t>
            </w:r>
            <w:r>
              <w:rPr>
                <w:b/>
                <w:spacing w:val="-3"/>
              </w:rPr>
              <w:t xml:space="preserve"> </w:t>
            </w:r>
            <w:r>
              <w:rPr>
                <w:b/>
                <w:spacing w:val="-2"/>
              </w:rPr>
              <w:t>requirement</w:t>
            </w:r>
          </w:p>
        </w:tc>
        <w:tc>
          <w:tcPr>
            <w:tcW w:w="1275" w:type="dxa"/>
          </w:tcPr>
          <w:p w:rsidR="009749E5" w:rsidRDefault="009749E5" w:rsidP="00CA067D">
            <w:pPr>
              <w:pStyle w:val="TableParagraph"/>
              <w:rPr>
                <w:b/>
              </w:rPr>
            </w:pPr>
            <w:r>
              <w:rPr>
                <w:b/>
                <w:spacing w:val="-2"/>
              </w:rPr>
              <w:t>Comply:</w:t>
            </w:r>
          </w:p>
          <w:p w:rsidR="009749E5" w:rsidRDefault="009749E5" w:rsidP="00CA067D">
            <w:pPr>
              <w:pStyle w:val="TableParagraph"/>
              <w:spacing w:before="18"/>
              <w:rPr>
                <w:b/>
              </w:rPr>
            </w:pPr>
            <w:r>
              <w:rPr>
                <w:b/>
                <w:spacing w:val="-2"/>
              </w:rPr>
              <w:t>Yes/No</w:t>
            </w:r>
          </w:p>
        </w:tc>
        <w:tc>
          <w:tcPr>
            <w:tcW w:w="4253" w:type="dxa"/>
          </w:tcPr>
          <w:p w:rsidR="009749E5" w:rsidRDefault="009749E5" w:rsidP="00CA067D">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9749E5" w:rsidTr="00CA067D">
        <w:trPr>
          <w:trHeight w:val="1264"/>
        </w:trPr>
        <w:tc>
          <w:tcPr>
            <w:tcW w:w="1692" w:type="dxa"/>
          </w:tcPr>
          <w:p w:rsidR="009749E5" w:rsidRDefault="009749E5" w:rsidP="00CA067D">
            <w:pPr>
              <w:pStyle w:val="TableParagraph"/>
              <w:ind w:left="0"/>
              <w:rPr>
                <w:b/>
                <w:sz w:val="24"/>
              </w:rPr>
            </w:pPr>
          </w:p>
          <w:p w:rsidR="009749E5" w:rsidRDefault="009749E5" w:rsidP="00CA067D">
            <w:pPr>
              <w:pStyle w:val="TableParagraph"/>
              <w:ind w:left="0"/>
              <w:rPr>
                <w:b/>
                <w:sz w:val="20"/>
              </w:rPr>
            </w:pPr>
          </w:p>
          <w:p w:rsidR="009749E5" w:rsidRDefault="009749E5" w:rsidP="00CA067D">
            <w:pPr>
              <w:pStyle w:val="TableParagraph"/>
              <w:rPr>
                <w:b/>
              </w:rPr>
            </w:pPr>
            <w:r>
              <w:rPr>
                <w:b/>
                <w:spacing w:val="-5"/>
              </w:rPr>
              <w:t>7.2</w:t>
            </w:r>
          </w:p>
        </w:tc>
        <w:tc>
          <w:tcPr>
            <w:tcW w:w="6521" w:type="dxa"/>
          </w:tcPr>
          <w:p w:rsidR="009749E5" w:rsidRDefault="009749E5" w:rsidP="00CA067D">
            <w:pPr>
              <w:pStyle w:val="TableParagraph"/>
              <w:ind w:right="162"/>
            </w:pPr>
            <w:r>
              <w:t>Accountability and transparency are integral to a positive complaint</w:t>
            </w:r>
            <w:r>
              <w:rPr>
                <w:spacing w:val="-3"/>
              </w:rPr>
              <w:t xml:space="preserve"> </w:t>
            </w:r>
            <w:r>
              <w:t>handling</w:t>
            </w:r>
            <w:r>
              <w:rPr>
                <w:spacing w:val="-5"/>
              </w:rPr>
              <w:t xml:space="preserve"> </w:t>
            </w:r>
            <w:r>
              <w:t>culture.</w:t>
            </w:r>
            <w:r>
              <w:rPr>
                <w:spacing w:val="-3"/>
              </w:rPr>
              <w:t xml:space="preserve"> </w:t>
            </w:r>
            <w:r>
              <w:t>Landlords</w:t>
            </w:r>
            <w:r>
              <w:rPr>
                <w:spacing w:val="-9"/>
              </w:rPr>
              <w:t xml:space="preserve"> </w:t>
            </w:r>
            <w:r>
              <w:t>must</w:t>
            </w:r>
            <w:r>
              <w:rPr>
                <w:spacing w:val="-5"/>
              </w:rPr>
              <w:t xml:space="preserve"> </w:t>
            </w:r>
            <w:r>
              <w:t>report</w:t>
            </w:r>
            <w:r>
              <w:rPr>
                <w:spacing w:val="-8"/>
              </w:rPr>
              <w:t xml:space="preserve"> </w:t>
            </w:r>
            <w:r>
              <w:t>back</w:t>
            </w:r>
            <w:r>
              <w:rPr>
                <w:spacing w:val="-4"/>
              </w:rPr>
              <w:t xml:space="preserve"> </w:t>
            </w:r>
            <w:r>
              <w:t>on</w:t>
            </w:r>
            <w:r>
              <w:rPr>
                <w:spacing w:val="-5"/>
              </w:rPr>
              <w:t xml:space="preserve"> </w:t>
            </w:r>
            <w:r>
              <w:t>wider learning and improvements from complaints in their annual report and more frequently to their residents, staff and scrutiny</w:t>
            </w:r>
          </w:p>
          <w:p w:rsidR="009749E5" w:rsidRDefault="009749E5" w:rsidP="00CA067D">
            <w:pPr>
              <w:pStyle w:val="TableParagraph"/>
              <w:spacing w:line="233" w:lineRule="exact"/>
            </w:pPr>
            <w:r>
              <w:rPr>
                <w:spacing w:val="-2"/>
              </w:rPr>
              <w:t>panels.</w:t>
            </w:r>
          </w:p>
        </w:tc>
        <w:tc>
          <w:tcPr>
            <w:tcW w:w="1275" w:type="dxa"/>
          </w:tcPr>
          <w:p w:rsidR="009749E5" w:rsidRDefault="009749E5" w:rsidP="00CA067D">
            <w:pPr>
              <w:pStyle w:val="TableParagraph"/>
              <w:ind w:left="0"/>
              <w:rPr>
                <w:rFonts w:ascii="Times New Roman"/>
              </w:rPr>
            </w:pPr>
          </w:p>
          <w:p w:rsidR="009749E5" w:rsidRDefault="009749E5" w:rsidP="00CA067D">
            <w:pPr>
              <w:pStyle w:val="TableParagraph"/>
              <w:ind w:left="0"/>
              <w:jc w:val="center"/>
              <w:rPr>
                <w:rFonts w:ascii="Times New Roman"/>
              </w:rPr>
            </w:pPr>
            <w:r>
              <w:rPr>
                <w:rFonts w:ascii="Times New Roman"/>
              </w:rPr>
              <w:t>Yes</w:t>
            </w:r>
          </w:p>
        </w:tc>
        <w:tc>
          <w:tcPr>
            <w:tcW w:w="4253" w:type="dxa"/>
          </w:tcPr>
          <w:p w:rsidR="009749E5" w:rsidRDefault="009749E5" w:rsidP="00CA067D">
            <w:pPr>
              <w:pStyle w:val="TableParagraph"/>
              <w:ind w:left="0"/>
              <w:jc w:val="center"/>
              <w:rPr>
                <w:rFonts w:ascii="Times New Roman"/>
              </w:rPr>
            </w:pPr>
          </w:p>
          <w:p w:rsidR="009749E5" w:rsidRDefault="009749E5" w:rsidP="00CA067D">
            <w:pPr>
              <w:pStyle w:val="TableParagraph"/>
              <w:ind w:left="0"/>
              <w:rPr>
                <w:rFonts w:ascii="Times New Roman"/>
              </w:rPr>
            </w:pPr>
            <w:r>
              <w:rPr>
                <w:rFonts w:ascii="Times New Roman"/>
              </w:rPr>
              <w:t>Wider learning is reported and updated on our website every 12 months. Complaints are also discussed with our Scrutiny Panel.</w:t>
            </w:r>
          </w:p>
        </w:tc>
      </w:tr>
    </w:tbl>
    <w:p w:rsidR="00047680" w:rsidRDefault="00047680">
      <w:pPr>
        <w:rPr>
          <w:b/>
          <w:sz w:val="26"/>
        </w:rPr>
      </w:pPr>
    </w:p>
    <w:p w:rsidR="009749E5" w:rsidRDefault="009749E5" w:rsidP="009749E5">
      <w:pPr>
        <w:spacing w:after="16"/>
        <w:ind w:left="120"/>
        <w:rPr>
          <w:b/>
        </w:rPr>
      </w:pPr>
      <w:r>
        <w:rPr>
          <w:b/>
        </w:rPr>
        <w:t>Best</w:t>
      </w:r>
      <w:r>
        <w:rPr>
          <w:b/>
          <w:spacing w:val="-3"/>
        </w:rPr>
        <w:t xml:space="preserve"> </w:t>
      </w:r>
      <w:r>
        <w:rPr>
          <w:b/>
        </w:rPr>
        <w:t>practice</w:t>
      </w:r>
      <w:r>
        <w:rPr>
          <w:b/>
          <w:spacing w:val="-7"/>
        </w:rPr>
        <w:t xml:space="preserve"> </w:t>
      </w:r>
      <w:r>
        <w:rPr>
          <w:b/>
        </w:rPr>
        <w:t>‘should’</w:t>
      </w:r>
      <w:r>
        <w:rPr>
          <w:b/>
          <w:spacing w:val="-4"/>
        </w:rPr>
        <w:t xml:space="preserve"> </w:t>
      </w:r>
      <w:r>
        <w:rPr>
          <w:b/>
          <w:spacing w:val="-2"/>
        </w:rPr>
        <w:t>requirements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rsidTr="00CA067D">
        <w:trPr>
          <w:trHeight w:val="522"/>
        </w:trPr>
        <w:tc>
          <w:tcPr>
            <w:tcW w:w="1692" w:type="dxa"/>
          </w:tcPr>
          <w:p w:rsidR="009749E5" w:rsidRDefault="009749E5" w:rsidP="00CA067D">
            <w:pPr>
              <w:pStyle w:val="TableParagraph"/>
              <w:spacing w:before="2"/>
              <w:rPr>
                <w:b/>
              </w:rPr>
            </w:pPr>
            <w:r>
              <w:rPr>
                <w:b/>
              </w:rPr>
              <w:t>Code</w:t>
            </w:r>
            <w:r>
              <w:rPr>
                <w:b/>
                <w:spacing w:val="-3"/>
              </w:rPr>
              <w:t xml:space="preserve"> </w:t>
            </w:r>
            <w:r>
              <w:rPr>
                <w:b/>
                <w:spacing w:val="-2"/>
              </w:rPr>
              <w:t>section</w:t>
            </w:r>
          </w:p>
        </w:tc>
        <w:tc>
          <w:tcPr>
            <w:tcW w:w="6521" w:type="dxa"/>
          </w:tcPr>
          <w:p w:rsidR="009749E5" w:rsidRDefault="009749E5" w:rsidP="00CA067D">
            <w:pPr>
              <w:pStyle w:val="TableParagraph"/>
              <w:spacing w:before="2"/>
              <w:rPr>
                <w:b/>
              </w:rPr>
            </w:pPr>
            <w:r>
              <w:rPr>
                <w:b/>
              </w:rPr>
              <w:t>Code</w:t>
            </w:r>
            <w:r>
              <w:rPr>
                <w:b/>
                <w:spacing w:val="-3"/>
              </w:rPr>
              <w:t xml:space="preserve"> </w:t>
            </w:r>
            <w:r>
              <w:rPr>
                <w:b/>
                <w:spacing w:val="-2"/>
              </w:rPr>
              <w:t>requirement</w:t>
            </w:r>
          </w:p>
        </w:tc>
        <w:tc>
          <w:tcPr>
            <w:tcW w:w="1275" w:type="dxa"/>
          </w:tcPr>
          <w:p w:rsidR="009749E5" w:rsidRDefault="009749E5" w:rsidP="00CA067D">
            <w:pPr>
              <w:pStyle w:val="TableParagraph"/>
              <w:spacing w:before="2"/>
              <w:rPr>
                <w:b/>
              </w:rPr>
            </w:pPr>
            <w:r>
              <w:rPr>
                <w:b/>
                <w:spacing w:val="-2"/>
              </w:rPr>
              <w:t>Comply:</w:t>
            </w:r>
          </w:p>
          <w:p w:rsidR="009749E5" w:rsidRDefault="009749E5" w:rsidP="00CA067D">
            <w:pPr>
              <w:pStyle w:val="TableParagraph"/>
              <w:spacing w:before="16" w:line="232" w:lineRule="exact"/>
              <w:rPr>
                <w:b/>
              </w:rPr>
            </w:pPr>
            <w:r>
              <w:rPr>
                <w:b/>
                <w:spacing w:val="-2"/>
              </w:rPr>
              <w:t>Yes/No</w:t>
            </w:r>
          </w:p>
        </w:tc>
        <w:tc>
          <w:tcPr>
            <w:tcW w:w="4253" w:type="dxa"/>
          </w:tcPr>
          <w:p w:rsidR="009749E5" w:rsidRDefault="009749E5" w:rsidP="00CA067D">
            <w:pPr>
              <w:pStyle w:val="TableParagraph"/>
              <w:spacing w:line="252" w:lineRule="exact"/>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9749E5" w:rsidTr="00CA067D">
        <w:trPr>
          <w:trHeight w:val="253"/>
        </w:trPr>
        <w:tc>
          <w:tcPr>
            <w:tcW w:w="1692" w:type="dxa"/>
            <w:vMerge w:val="restart"/>
            <w:shd w:val="clear" w:color="auto" w:fill="D9D9D9"/>
          </w:tcPr>
          <w:p w:rsidR="009749E5" w:rsidRDefault="009749E5" w:rsidP="00CA067D">
            <w:pPr>
              <w:pStyle w:val="TableParagraph"/>
              <w:ind w:left="0"/>
              <w:rPr>
                <w:b/>
                <w:sz w:val="24"/>
              </w:rPr>
            </w:pPr>
          </w:p>
          <w:p w:rsidR="009749E5" w:rsidRDefault="009749E5" w:rsidP="00CA067D">
            <w:pPr>
              <w:pStyle w:val="TableParagraph"/>
              <w:spacing w:before="1"/>
              <w:ind w:left="0"/>
              <w:rPr>
                <w:b/>
                <w:sz w:val="31"/>
              </w:rPr>
            </w:pPr>
          </w:p>
          <w:p w:rsidR="009749E5" w:rsidRDefault="009749E5" w:rsidP="00CA067D">
            <w:pPr>
              <w:pStyle w:val="TableParagraph"/>
              <w:rPr>
                <w:b/>
              </w:rPr>
            </w:pPr>
            <w:r>
              <w:rPr>
                <w:b/>
                <w:spacing w:val="-5"/>
              </w:rPr>
              <w:t>7.3</w:t>
            </w:r>
          </w:p>
        </w:tc>
        <w:tc>
          <w:tcPr>
            <w:tcW w:w="6521" w:type="dxa"/>
            <w:tcBorders>
              <w:bottom w:val="nil"/>
            </w:tcBorders>
            <w:shd w:val="clear" w:color="auto" w:fill="D9D9D9"/>
          </w:tcPr>
          <w:p w:rsidR="009749E5" w:rsidRDefault="009749E5" w:rsidP="00CA067D">
            <w:pPr>
              <w:pStyle w:val="TableParagraph"/>
              <w:spacing w:before="2" w:line="231" w:lineRule="exact"/>
            </w:pPr>
            <w:r>
              <w:t>A</w:t>
            </w:r>
            <w:r>
              <w:rPr>
                <w:spacing w:val="-4"/>
              </w:rPr>
              <w:t xml:space="preserve"> </w:t>
            </w:r>
            <w:r>
              <w:t>member</w:t>
            </w:r>
            <w:r>
              <w:rPr>
                <w:spacing w:val="-5"/>
              </w:rPr>
              <w:t xml:space="preserve"> </w:t>
            </w:r>
            <w:r>
              <w:t>of</w:t>
            </w:r>
            <w:r>
              <w:rPr>
                <w:spacing w:val="-4"/>
              </w:rPr>
              <w:t xml:space="preserve"> </w:t>
            </w:r>
            <w:r>
              <w:t>the</w:t>
            </w:r>
            <w:r>
              <w:rPr>
                <w:spacing w:val="-6"/>
              </w:rPr>
              <w:t xml:space="preserve"> </w:t>
            </w:r>
            <w:r>
              <w:t>governing</w:t>
            </w:r>
            <w:r>
              <w:rPr>
                <w:spacing w:val="-3"/>
              </w:rPr>
              <w:t xml:space="preserve"> </w:t>
            </w:r>
            <w:r>
              <w:t>body</w:t>
            </w:r>
            <w:r>
              <w:rPr>
                <w:spacing w:val="-3"/>
              </w:rPr>
              <w:t xml:space="preserve"> </w:t>
            </w:r>
            <w:r>
              <w:t>should</w:t>
            </w:r>
            <w:r>
              <w:rPr>
                <w:spacing w:val="-4"/>
              </w:rPr>
              <w:t xml:space="preserve"> </w:t>
            </w:r>
            <w:r>
              <w:t>be</w:t>
            </w:r>
            <w:r>
              <w:rPr>
                <w:spacing w:val="-3"/>
              </w:rPr>
              <w:t xml:space="preserve"> </w:t>
            </w:r>
            <w:r>
              <w:t>appointed</w:t>
            </w:r>
            <w:r>
              <w:rPr>
                <w:spacing w:val="-6"/>
              </w:rPr>
              <w:t xml:space="preserve"> </w:t>
            </w:r>
            <w:r>
              <w:t>to</w:t>
            </w:r>
            <w:r>
              <w:rPr>
                <w:spacing w:val="-3"/>
              </w:rPr>
              <w:t xml:space="preserve"> </w:t>
            </w:r>
            <w:r>
              <w:rPr>
                <w:spacing w:val="-4"/>
              </w:rPr>
              <w:t>have</w:t>
            </w:r>
          </w:p>
        </w:tc>
        <w:tc>
          <w:tcPr>
            <w:tcW w:w="1275" w:type="dxa"/>
            <w:vMerge w:val="restart"/>
            <w:shd w:val="clear" w:color="auto" w:fill="D9D9D9"/>
          </w:tcPr>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r>
              <w:rPr>
                <w:rFonts w:ascii="Times New Roman"/>
              </w:rPr>
              <w:t>Partially</w:t>
            </w:r>
          </w:p>
        </w:tc>
        <w:tc>
          <w:tcPr>
            <w:tcW w:w="4253" w:type="dxa"/>
            <w:vMerge w:val="restart"/>
            <w:shd w:val="clear" w:color="auto" w:fill="D9D9D9"/>
          </w:tcPr>
          <w:p w:rsidR="009749E5" w:rsidRDefault="009749E5" w:rsidP="00CA067D">
            <w:pPr>
              <w:pStyle w:val="TableParagraph"/>
              <w:ind w:left="0"/>
              <w:rPr>
                <w:rFonts w:ascii="Times New Roman"/>
              </w:rPr>
            </w:pPr>
            <w:r>
              <w:rPr>
                <w:rFonts w:ascii="Times New Roman"/>
              </w:rPr>
              <w:t xml:space="preserve">There is a new focus within Sandwell MBC around the Customer Journey, this is also looking at the complaints aspect of the customer journey. A Director was given this responsibility, but he has left the council in January 2023 and we are awaiting further information on if he will be replaced or if there will be a restructure as to who will own this at Director/Leadership level. </w:t>
            </w:r>
          </w:p>
          <w:p w:rsidR="009749E5" w:rsidRDefault="009749E5" w:rsidP="00CA067D">
            <w:pPr>
              <w:pStyle w:val="TableParagraph"/>
              <w:ind w:left="0"/>
              <w:jc w:val="center"/>
              <w:rPr>
                <w:rFonts w:ascii="Times New Roman"/>
              </w:rPr>
            </w:pPr>
          </w:p>
        </w:tc>
      </w:tr>
      <w:tr w:rsidR="009749E5" w:rsidTr="00CA067D">
        <w:trPr>
          <w:trHeight w:val="241"/>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2" w:lineRule="exact"/>
            </w:pPr>
            <w:r>
              <w:t>lead</w:t>
            </w:r>
            <w:r>
              <w:rPr>
                <w:spacing w:val="-8"/>
              </w:rPr>
              <w:t xml:space="preserve"> </w:t>
            </w:r>
            <w:r>
              <w:t>responsibility</w:t>
            </w:r>
            <w:r>
              <w:rPr>
                <w:spacing w:val="-4"/>
              </w:rPr>
              <w:t xml:space="preserve"> </w:t>
            </w:r>
            <w:r>
              <w:t>for</w:t>
            </w:r>
            <w:r>
              <w:rPr>
                <w:spacing w:val="-6"/>
              </w:rPr>
              <w:t xml:space="preserve"> </w:t>
            </w:r>
            <w:r>
              <w:t>complaints</w:t>
            </w:r>
            <w:r>
              <w:rPr>
                <w:spacing w:val="-7"/>
              </w:rPr>
              <w:t xml:space="preserve"> </w:t>
            </w:r>
            <w:r>
              <w:t>to</w:t>
            </w:r>
            <w:r>
              <w:rPr>
                <w:spacing w:val="-6"/>
              </w:rPr>
              <w:t xml:space="preserve"> </w:t>
            </w:r>
            <w:r>
              <w:t>support</w:t>
            </w:r>
            <w:r>
              <w:rPr>
                <w:spacing w:val="-5"/>
              </w:rPr>
              <w:t xml:space="preserve"> </w:t>
            </w:r>
            <w:r>
              <w:t>a</w:t>
            </w:r>
            <w:r>
              <w:rPr>
                <w:spacing w:val="-7"/>
              </w:rPr>
              <w:t xml:space="preserve"> </w:t>
            </w:r>
            <w:r>
              <w:t>positive</w:t>
            </w:r>
            <w:r>
              <w:rPr>
                <w:spacing w:val="-5"/>
              </w:rPr>
              <w:t xml:space="preserve"> </w:t>
            </w:r>
            <w:r>
              <w:rPr>
                <w:spacing w:val="-2"/>
              </w:rPr>
              <w:t>complaint</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3" w:lineRule="exact"/>
            </w:pPr>
            <w:r>
              <w:t>handling</w:t>
            </w:r>
            <w:r>
              <w:rPr>
                <w:spacing w:val="-7"/>
              </w:rPr>
              <w:t xml:space="preserve"> </w:t>
            </w:r>
            <w:r>
              <w:t>culture.</w:t>
            </w:r>
            <w:r>
              <w:rPr>
                <w:spacing w:val="-6"/>
              </w:rPr>
              <w:t xml:space="preserve"> </w:t>
            </w:r>
            <w:r>
              <w:t>This</w:t>
            </w:r>
            <w:r>
              <w:rPr>
                <w:spacing w:val="-7"/>
              </w:rPr>
              <w:t xml:space="preserve"> </w:t>
            </w:r>
            <w:r>
              <w:t>role</w:t>
            </w:r>
            <w:r>
              <w:rPr>
                <w:spacing w:val="-5"/>
              </w:rPr>
              <w:t xml:space="preserve"> </w:t>
            </w:r>
            <w:r>
              <w:t>will</w:t>
            </w:r>
            <w:r>
              <w:rPr>
                <w:spacing w:val="-5"/>
              </w:rPr>
              <w:t xml:space="preserve"> </w:t>
            </w:r>
            <w:r>
              <w:t>be</w:t>
            </w:r>
            <w:r>
              <w:rPr>
                <w:spacing w:val="-5"/>
              </w:rPr>
              <w:t xml:space="preserve"> </w:t>
            </w:r>
            <w:r>
              <w:t>responsible</w:t>
            </w:r>
            <w:r>
              <w:rPr>
                <w:spacing w:val="-7"/>
              </w:rPr>
              <w:t xml:space="preserve"> </w:t>
            </w:r>
            <w:r>
              <w:t>for</w:t>
            </w:r>
            <w:r>
              <w:rPr>
                <w:spacing w:val="-8"/>
              </w:rPr>
              <w:t xml:space="preserve"> </w:t>
            </w:r>
            <w:r>
              <w:t>ensuring</w:t>
            </w:r>
            <w:r>
              <w:rPr>
                <w:spacing w:val="-4"/>
              </w:rPr>
              <w:t xml:space="preserve"> </w:t>
            </w:r>
            <w:r>
              <w:rPr>
                <w:spacing w:val="-5"/>
              </w:rPr>
              <w:t>the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3" w:lineRule="exact"/>
            </w:pPr>
            <w:r>
              <w:t>governing</w:t>
            </w:r>
            <w:r>
              <w:rPr>
                <w:spacing w:val="-9"/>
              </w:rPr>
              <w:t xml:space="preserve"> </w:t>
            </w:r>
            <w:r>
              <w:t>body</w:t>
            </w:r>
            <w:r>
              <w:rPr>
                <w:spacing w:val="-8"/>
              </w:rPr>
              <w:t xml:space="preserve"> </w:t>
            </w:r>
            <w:r>
              <w:t>receives</w:t>
            </w:r>
            <w:r>
              <w:rPr>
                <w:spacing w:val="-11"/>
              </w:rPr>
              <w:t xml:space="preserve"> </w:t>
            </w:r>
            <w:r>
              <w:t>regular</w:t>
            </w:r>
            <w:r>
              <w:rPr>
                <w:spacing w:val="-4"/>
              </w:rPr>
              <w:t xml:space="preserve"> </w:t>
            </w:r>
            <w:r>
              <w:t>information</w:t>
            </w:r>
            <w:r>
              <w:rPr>
                <w:spacing w:val="-7"/>
              </w:rPr>
              <w:t xml:space="preserve"> </w:t>
            </w:r>
            <w:r>
              <w:t>on</w:t>
            </w:r>
            <w:r>
              <w:rPr>
                <w:spacing w:val="-8"/>
              </w:rPr>
              <w:t xml:space="preserve"> </w:t>
            </w:r>
            <w:r>
              <w:t>complaints</w:t>
            </w:r>
            <w:r>
              <w:rPr>
                <w:spacing w:val="-8"/>
              </w:rPr>
              <w:t xml:space="preserve"> </w:t>
            </w:r>
            <w:r>
              <w:rPr>
                <w:spacing w:val="-4"/>
              </w:rPr>
              <w:t>that</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3" w:lineRule="exact"/>
            </w:pPr>
            <w:r>
              <w:t>provides</w:t>
            </w:r>
            <w:r>
              <w:rPr>
                <w:spacing w:val="-3"/>
              </w:rPr>
              <w:t xml:space="preserve"> </w:t>
            </w:r>
            <w:r>
              <w:t>insight</w:t>
            </w:r>
            <w:r>
              <w:rPr>
                <w:spacing w:val="-4"/>
              </w:rPr>
              <w:t xml:space="preserve"> </w:t>
            </w:r>
            <w:r>
              <w:t>to</w:t>
            </w:r>
            <w:r>
              <w:rPr>
                <w:spacing w:val="-6"/>
              </w:rPr>
              <w:t xml:space="preserve"> </w:t>
            </w:r>
            <w:r>
              <w:t>the</w:t>
            </w:r>
            <w:r>
              <w:rPr>
                <w:spacing w:val="-5"/>
              </w:rPr>
              <w:t xml:space="preserve"> </w:t>
            </w:r>
            <w:r>
              <w:t>governing</w:t>
            </w:r>
            <w:r>
              <w:rPr>
                <w:spacing w:val="-3"/>
              </w:rPr>
              <w:t xml:space="preserve"> </w:t>
            </w:r>
            <w:r>
              <w:t>body</w:t>
            </w:r>
            <w:r>
              <w:rPr>
                <w:spacing w:val="-6"/>
              </w:rPr>
              <w:t xml:space="preserve"> </w:t>
            </w:r>
            <w:r>
              <w:t>on</w:t>
            </w:r>
            <w:r>
              <w:rPr>
                <w:spacing w:val="-5"/>
              </w:rPr>
              <w:t xml:space="preserve"> </w:t>
            </w:r>
            <w:r>
              <w:t>the</w:t>
            </w:r>
            <w:r>
              <w:rPr>
                <w:spacing w:val="-3"/>
              </w:rPr>
              <w:t xml:space="preserve"> </w:t>
            </w:r>
            <w:r>
              <w:rPr>
                <w:spacing w:val="-2"/>
              </w:rPr>
              <w:t>landlord’s</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4"/>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tcBorders>
            <w:shd w:val="clear" w:color="auto" w:fill="D9D9D9"/>
          </w:tcPr>
          <w:p w:rsidR="009749E5" w:rsidRDefault="009749E5" w:rsidP="00CA067D">
            <w:pPr>
              <w:pStyle w:val="TableParagraph"/>
              <w:spacing w:line="224" w:lineRule="exact"/>
            </w:pPr>
            <w:r>
              <w:t>complaint</w:t>
            </w:r>
            <w:r>
              <w:rPr>
                <w:spacing w:val="-7"/>
              </w:rPr>
              <w:t xml:space="preserve"> </w:t>
            </w:r>
            <w:r>
              <w:t>handling</w:t>
            </w:r>
            <w:r>
              <w:rPr>
                <w:spacing w:val="-8"/>
              </w:rPr>
              <w:t xml:space="preserve"> </w:t>
            </w:r>
            <w:r>
              <w:rPr>
                <w:spacing w:val="-2"/>
              </w:rPr>
              <w:t>performance.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8"/>
        </w:trPr>
        <w:tc>
          <w:tcPr>
            <w:tcW w:w="1692" w:type="dxa"/>
            <w:vMerge w:val="restart"/>
            <w:shd w:val="clear" w:color="auto" w:fill="D9D9D9"/>
          </w:tcPr>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spacing w:before="144"/>
              <w:rPr>
                <w:b/>
              </w:rPr>
            </w:pPr>
            <w:r>
              <w:rPr>
                <w:b/>
                <w:spacing w:val="-5"/>
              </w:rPr>
              <w:t>7.4</w:t>
            </w:r>
          </w:p>
        </w:tc>
        <w:tc>
          <w:tcPr>
            <w:tcW w:w="6521" w:type="dxa"/>
            <w:tcBorders>
              <w:bottom w:val="nil"/>
            </w:tcBorders>
            <w:shd w:val="clear" w:color="auto" w:fill="D9D9D9"/>
          </w:tcPr>
          <w:p w:rsidR="009749E5" w:rsidRDefault="009749E5" w:rsidP="00CA067D">
            <w:pPr>
              <w:pStyle w:val="TableParagraph"/>
              <w:spacing w:line="228" w:lineRule="exact"/>
            </w:pPr>
            <w:r>
              <w:t>As</w:t>
            </w:r>
            <w:r>
              <w:rPr>
                <w:spacing w:val="-5"/>
              </w:rPr>
              <w:t xml:space="preserve"> </w:t>
            </w:r>
            <w:r>
              <w:t>a</w:t>
            </w:r>
            <w:r>
              <w:rPr>
                <w:spacing w:val="-7"/>
              </w:rPr>
              <w:t xml:space="preserve"> </w:t>
            </w:r>
            <w:r>
              <w:t>minimum,</w:t>
            </w:r>
            <w:r>
              <w:rPr>
                <w:spacing w:val="-3"/>
              </w:rPr>
              <w:t xml:space="preserve"> </w:t>
            </w:r>
            <w:r>
              <w:t>governing</w:t>
            </w:r>
            <w:r>
              <w:rPr>
                <w:spacing w:val="-5"/>
              </w:rPr>
              <w:t xml:space="preserve"> </w:t>
            </w:r>
            <w:r>
              <w:t>bodies</w:t>
            </w:r>
            <w:r>
              <w:rPr>
                <w:spacing w:val="-4"/>
              </w:rPr>
              <w:t xml:space="preserve"> </w:t>
            </w:r>
            <w:r>
              <w:t>should</w:t>
            </w:r>
            <w:r>
              <w:rPr>
                <w:spacing w:val="-7"/>
              </w:rPr>
              <w:t xml:space="preserve"> </w:t>
            </w:r>
            <w:r>
              <w:rPr>
                <w:spacing w:val="-2"/>
              </w:rPr>
              <w:t>receive:</w:t>
            </w:r>
          </w:p>
        </w:tc>
        <w:tc>
          <w:tcPr>
            <w:tcW w:w="1275" w:type="dxa"/>
            <w:vMerge w:val="restart"/>
            <w:shd w:val="clear" w:color="auto" w:fill="D9D9D9"/>
          </w:tcPr>
          <w:p w:rsidR="009749E5" w:rsidRDefault="009749E5" w:rsidP="00CA067D">
            <w:pPr>
              <w:pStyle w:val="TableParagraph"/>
              <w:ind w:left="0"/>
              <w:rPr>
                <w:rFonts w:ascii="Times New Roman"/>
              </w:rPr>
            </w:pPr>
          </w:p>
          <w:p w:rsidR="009749E5" w:rsidRDefault="009749E5" w:rsidP="00CA067D">
            <w:pPr>
              <w:pStyle w:val="TableParagraph"/>
              <w:ind w:left="0"/>
              <w:jc w:val="center"/>
              <w:rPr>
                <w:rFonts w:ascii="Times New Roman"/>
              </w:rPr>
            </w:pPr>
            <w:r>
              <w:rPr>
                <w:rFonts w:ascii="Times New Roman"/>
              </w:rPr>
              <w:t>Partially</w:t>
            </w:r>
          </w:p>
        </w:tc>
        <w:tc>
          <w:tcPr>
            <w:tcW w:w="4253" w:type="dxa"/>
            <w:vMerge w:val="restart"/>
            <w:shd w:val="clear" w:color="auto" w:fill="D9D9D9"/>
          </w:tcPr>
          <w:p w:rsidR="009749E5" w:rsidRDefault="009749E5" w:rsidP="00CA067D">
            <w:pPr>
              <w:pStyle w:val="TableParagraph"/>
              <w:ind w:left="0"/>
              <w:rPr>
                <w:rFonts w:ascii="Times New Roman"/>
              </w:rPr>
            </w:pPr>
            <w:r>
              <w:rPr>
                <w:rFonts w:ascii="Times New Roman"/>
              </w:rPr>
              <w:t>Complaints data is reported on at monthly Leadership meetings.</w:t>
            </w:r>
          </w:p>
          <w:p w:rsidR="009749E5" w:rsidRDefault="009749E5" w:rsidP="00CA067D">
            <w:pPr>
              <w:pStyle w:val="TableParagraph"/>
              <w:ind w:left="0"/>
              <w:rPr>
                <w:rFonts w:ascii="Times New Roman"/>
              </w:rPr>
            </w:pPr>
            <w:r>
              <w:rPr>
                <w:rFonts w:ascii="Times New Roman"/>
              </w:rPr>
              <w:t>Customer Feedback Team are also the Ombudsman Link Officers for the council. Ombudsman data is also reported on at Leadership and Cabinet levels.</w:t>
            </w:r>
          </w:p>
          <w:p w:rsidR="009749E5" w:rsidRDefault="009749E5" w:rsidP="00CA067D">
            <w:pPr>
              <w:pStyle w:val="TableParagraph"/>
              <w:ind w:left="0"/>
              <w:rPr>
                <w:rFonts w:ascii="Times New Roman"/>
              </w:rPr>
            </w:pPr>
            <w:r>
              <w:rPr>
                <w:rFonts w:ascii="Times New Roman"/>
              </w:rPr>
              <w:t>More work needs to be done with the Complaint Handling Code for Scrutiny and challenge.</w:t>
            </w:r>
          </w:p>
        </w:tc>
      </w:tr>
      <w:tr w:rsidR="009749E5" w:rsidTr="00CA067D">
        <w:trPr>
          <w:trHeight w:val="262"/>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9749E5">
            <w:pPr>
              <w:pStyle w:val="TableParagraph"/>
              <w:numPr>
                <w:ilvl w:val="0"/>
                <w:numId w:val="20"/>
              </w:numPr>
              <w:tabs>
                <w:tab w:val="left" w:pos="467"/>
                <w:tab w:val="left" w:pos="468"/>
              </w:tabs>
              <w:spacing w:line="242" w:lineRule="exact"/>
            </w:pPr>
            <w:r>
              <w:t>Regular</w:t>
            </w:r>
            <w:r>
              <w:rPr>
                <w:spacing w:val="-3"/>
              </w:rPr>
              <w:t xml:space="preserve"> </w:t>
            </w:r>
            <w:r>
              <w:t>updates</w:t>
            </w:r>
            <w:r>
              <w:rPr>
                <w:spacing w:val="-6"/>
              </w:rPr>
              <w:t xml:space="preserve"> </w:t>
            </w:r>
            <w:r>
              <w:t>on</w:t>
            </w:r>
            <w:r>
              <w:rPr>
                <w:spacing w:val="-6"/>
              </w:rPr>
              <w:t xml:space="preserve"> </w:t>
            </w:r>
            <w:r>
              <w:t>the</w:t>
            </w:r>
            <w:r>
              <w:rPr>
                <w:spacing w:val="-5"/>
              </w:rPr>
              <w:t xml:space="preserve"> </w:t>
            </w:r>
            <w:r>
              <w:t>volume,</w:t>
            </w:r>
            <w:r>
              <w:rPr>
                <w:spacing w:val="-5"/>
              </w:rPr>
              <w:t xml:space="preserve"> </w:t>
            </w:r>
            <w:r>
              <w:t>categories</w:t>
            </w:r>
            <w:r>
              <w:rPr>
                <w:spacing w:val="-2"/>
              </w:rPr>
              <w:t xml:space="preserve"> </w:t>
            </w:r>
            <w:r>
              <w:t>and</w:t>
            </w:r>
            <w:r>
              <w:rPr>
                <w:spacing w:val="-8"/>
              </w:rPr>
              <w:t xml:space="preserve"> </w:t>
            </w:r>
            <w:r>
              <w:t>outcome</w:t>
            </w:r>
            <w:r>
              <w:rPr>
                <w:spacing w:val="-5"/>
              </w:rPr>
              <w:t xml:space="preserve"> of</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2"/>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2" w:lineRule="exact"/>
              <w:ind w:left="467"/>
            </w:pPr>
            <w:r>
              <w:t>complaints,</w:t>
            </w:r>
            <w:r>
              <w:rPr>
                <w:spacing w:val="-12"/>
              </w:rPr>
              <w:t xml:space="preserve"> </w:t>
            </w:r>
            <w:r>
              <w:t>alongside</w:t>
            </w:r>
            <w:r>
              <w:rPr>
                <w:spacing w:val="-9"/>
              </w:rPr>
              <w:t xml:space="preserve"> </w:t>
            </w:r>
            <w:r>
              <w:t>complaint</w:t>
            </w:r>
            <w:r>
              <w:rPr>
                <w:spacing w:val="-7"/>
              </w:rPr>
              <w:t xml:space="preserve"> </w:t>
            </w:r>
            <w:r>
              <w:t>handling</w:t>
            </w:r>
            <w:r>
              <w:rPr>
                <w:spacing w:val="-9"/>
              </w:rPr>
              <w:t xml:space="preserve"> </w:t>
            </w:r>
            <w:r>
              <w:rPr>
                <w:spacing w:val="-2"/>
              </w:rPr>
              <w:t>performance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0"/>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0" w:lineRule="exact"/>
              <w:ind w:left="467"/>
            </w:pPr>
            <w:r>
              <w:t>including</w:t>
            </w:r>
            <w:r>
              <w:rPr>
                <w:spacing w:val="-8"/>
              </w:rPr>
              <w:t xml:space="preserve"> </w:t>
            </w:r>
            <w:r>
              <w:t>compliance</w:t>
            </w:r>
            <w:r>
              <w:rPr>
                <w:spacing w:val="-7"/>
              </w:rPr>
              <w:t xml:space="preserve"> </w:t>
            </w:r>
            <w:r>
              <w:t>with</w:t>
            </w:r>
            <w:r>
              <w:rPr>
                <w:spacing w:val="-7"/>
              </w:rPr>
              <w:t xml:space="preserve"> </w:t>
            </w:r>
            <w:r>
              <w:t>the</w:t>
            </w:r>
            <w:r>
              <w:rPr>
                <w:spacing w:val="-8"/>
              </w:rPr>
              <w:t xml:space="preserve"> </w:t>
            </w:r>
            <w:r>
              <w:t>Ombudsman’s</w:t>
            </w:r>
            <w:r>
              <w:rPr>
                <w:spacing w:val="-6"/>
              </w:rPr>
              <w:t xml:space="preserve"> </w:t>
            </w:r>
            <w:r>
              <w:rPr>
                <w:spacing w:val="-2"/>
              </w:rPr>
              <w:t>orders</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62"/>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9749E5">
            <w:pPr>
              <w:pStyle w:val="TableParagraph"/>
              <w:numPr>
                <w:ilvl w:val="0"/>
                <w:numId w:val="19"/>
              </w:numPr>
              <w:tabs>
                <w:tab w:val="left" w:pos="467"/>
                <w:tab w:val="left" w:pos="468"/>
              </w:tabs>
              <w:spacing w:line="242" w:lineRule="exact"/>
            </w:pPr>
            <w:r>
              <w:t>Regular</w:t>
            </w:r>
            <w:r>
              <w:rPr>
                <w:spacing w:val="-5"/>
              </w:rPr>
              <w:t xml:space="preserve"> </w:t>
            </w:r>
            <w:r>
              <w:t>reviews</w:t>
            </w:r>
            <w:r>
              <w:rPr>
                <w:spacing w:val="-4"/>
              </w:rPr>
              <w:t xml:space="preserve"> </w:t>
            </w:r>
            <w:r>
              <w:t>of</w:t>
            </w:r>
            <w:r>
              <w:rPr>
                <w:spacing w:val="-2"/>
              </w:rPr>
              <w:t xml:space="preserve"> </w:t>
            </w:r>
            <w:r>
              <w:t>issues</w:t>
            </w:r>
            <w:r>
              <w:rPr>
                <w:spacing w:val="-4"/>
              </w:rPr>
              <w:t xml:space="preserve"> </w:t>
            </w:r>
            <w:r>
              <w:t>and</w:t>
            </w:r>
            <w:r>
              <w:rPr>
                <w:spacing w:val="-6"/>
              </w:rPr>
              <w:t xml:space="preserve"> </w:t>
            </w:r>
            <w:r>
              <w:t>trends</w:t>
            </w:r>
            <w:r>
              <w:rPr>
                <w:spacing w:val="-7"/>
              </w:rPr>
              <w:t xml:space="preserve"> </w:t>
            </w:r>
            <w:r>
              <w:t>arising</w:t>
            </w:r>
            <w:r>
              <w:rPr>
                <w:spacing w:val="-6"/>
              </w:rPr>
              <w:t xml:space="preserve"> </w:t>
            </w:r>
            <w:r>
              <w:t>from</w:t>
            </w:r>
            <w:r>
              <w:rPr>
                <w:spacing w:val="-5"/>
              </w:rPr>
              <w:t xml:space="preserve"> </w:t>
            </w:r>
            <w:r>
              <w:rPr>
                <w:spacing w:val="-2"/>
              </w:rPr>
              <w:t>complaint</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38"/>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18" w:lineRule="exact"/>
              <w:ind w:left="467"/>
            </w:pPr>
            <w:r>
              <w:rPr>
                <w:spacing w:val="-2"/>
              </w:rPr>
              <w:t>handling,</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62"/>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9749E5">
            <w:pPr>
              <w:pStyle w:val="TableParagraph"/>
              <w:numPr>
                <w:ilvl w:val="0"/>
                <w:numId w:val="18"/>
              </w:numPr>
              <w:tabs>
                <w:tab w:val="left" w:pos="467"/>
                <w:tab w:val="left" w:pos="468"/>
              </w:tabs>
              <w:spacing w:line="242" w:lineRule="exact"/>
            </w:pPr>
            <w:r>
              <w:t>The</w:t>
            </w:r>
            <w:r>
              <w:rPr>
                <w:spacing w:val="-4"/>
              </w:rPr>
              <w:t xml:space="preserve"> </w:t>
            </w:r>
            <w:r>
              <w:t>annual</w:t>
            </w:r>
            <w:r>
              <w:rPr>
                <w:spacing w:val="-5"/>
              </w:rPr>
              <w:t xml:space="preserve"> </w:t>
            </w:r>
            <w:r>
              <w:t>performance</w:t>
            </w:r>
            <w:r>
              <w:rPr>
                <w:spacing w:val="-7"/>
              </w:rPr>
              <w:t xml:space="preserve"> </w:t>
            </w:r>
            <w:r>
              <w:t>report</w:t>
            </w:r>
            <w:r>
              <w:rPr>
                <w:spacing w:val="-4"/>
              </w:rPr>
              <w:t xml:space="preserve"> </w:t>
            </w:r>
            <w:r>
              <w:t>produced</w:t>
            </w:r>
            <w:r>
              <w:rPr>
                <w:spacing w:val="-7"/>
              </w:rPr>
              <w:t xml:space="preserve"> </w:t>
            </w:r>
            <w:r>
              <w:t>by</w:t>
            </w:r>
            <w:r>
              <w:rPr>
                <w:spacing w:val="-6"/>
              </w:rPr>
              <w:t xml:space="preserve"> </w:t>
            </w:r>
            <w:r>
              <w:rPr>
                <w:spacing w:val="-5"/>
              </w:rPr>
              <w:t>the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38"/>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18" w:lineRule="exact"/>
              <w:ind w:left="467"/>
            </w:pPr>
            <w:r>
              <w:t>Ombudsman,</w:t>
            </w:r>
            <w:r>
              <w:rPr>
                <w:spacing w:val="-6"/>
              </w:rPr>
              <w:t xml:space="preserve"> </w:t>
            </w:r>
            <w:r>
              <w:t>where</w:t>
            </w:r>
            <w:r>
              <w:rPr>
                <w:spacing w:val="-6"/>
              </w:rPr>
              <w:t xml:space="preserve"> </w:t>
            </w:r>
            <w:r>
              <w:rPr>
                <w:spacing w:val="-2"/>
              </w:rPr>
              <w:t>applicable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62"/>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9749E5">
            <w:pPr>
              <w:pStyle w:val="TableParagraph"/>
              <w:numPr>
                <w:ilvl w:val="0"/>
                <w:numId w:val="17"/>
              </w:numPr>
              <w:tabs>
                <w:tab w:val="left" w:pos="467"/>
                <w:tab w:val="left" w:pos="468"/>
              </w:tabs>
              <w:spacing w:line="242" w:lineRule="exact"/>
            </w:pPr>
            <w:r>
              <w:t>Individual</w:t>
            </w:r>
            <w:r>
              <w:rPr>
                <w:spacing w:val="-10"/>
              </w:rPr>
              <w:t xml:space="preserve"> </w:t>
            </w:r>
            <w:r>
              <w:t>complaint</w:t>
            </w:r>
            <w:r>
              <w:rPr>
                <w:spacing w:val="-6"/>
              </w:rPr>
              <w:t xml:space="preserve"> </w:t>
            </w:r>
            <w:r>
              <w:t>outcomes</w:t>
            </w:r>
            <w:r>
              <w:rPr>
                <w:spacing w:val="-7"/>
              </w:rPr>
              <w:t xml:space="preserve"> </w:t>
            </w:r>
            <w:r>
              <w:t>where</w:t>
            </w:r>
            <w:r>
              <w:rPr>
                <w:spacing w:val="-8"/>
              </w:rPr>
              <w:t xml:space="preserve"> </w:t>
            </w:r>
            <w:r>
              <w:t>necessary,</w:t>
            </w:r>
            <w:r>
              <w:rPr>
                <w:spacing w:val="-6"/>
              </w:rPr>
              <w:t xml:space="preserve"> </w:t>
            </w:r>
            <w:r>
              <w:rPr>
                <w:spacing w:val="-2"/>
              </w:rPr>
              <w:t>including</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1"/>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1" w:lineRule="exact"/>
              <w:ind w:left="467"/>
            </w:pPr>
            <w:r>
              <w:t>where</w:t>
            </w:r>
            <w:r>
              <w:rPr>
                <w:spacing w:val="-4"/>
              </w:rPr>
              <w:t xml:space="preserve"> </w:t>
            </w:r>
            <w:r>
              <w:t>the</w:t>
            </w:r>
            <w:r>
              <w:rPr>
                <w:spacing w:val="-7"/>
              </w:rPr>
              <w:t xml:space="preserve"> </w:t>
            </w:r>
            <w:r>
              <w:t>Ombudsman</w:t>
            </w:r>
            <w:r>
              <w:rPr>
                <w:spacing w:val="-7"/>
              </w:rPr>
              <w:t xml:space="preserve"> </w:t>
            </w:r>
            <w:r>
              <w:t>made</w:t>
            </w:r>
            <w:r>
              <w:rPr>
                <w:spacing w:val="-6"/>
              </w:rPr>
              <w:t xml:space="preserve"> </w:t>
            </w:r>
            <w:r>
              <w:t>findings</w:t>
            </w:r>
            <w:r>
              <w:rPr>
                <w:spacing w:val="-2"/>
              </w:rPr>
              <w:t xml:space="preserve"> </w:t>
            </w:r>
            <w:r>
              <w:t>of</w:t>
            </w:r>
            <w:r>
              <w:rPr>
                <w:spacing w:val="-4"/>
              </w:rPr>
              <w:t xml:space="preserve"> </w:t>
            </w:r>
            <w:r>
              <w:rPr>
                <w:spacing w:val="-2"/>
              </w:rPr>
              <w:t>severe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1"/>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2" w:lineRule="exact"/>
              <w:ind w:left="467"/>
            </w:pPr>
            <w:r>
              <w:t>maladministration</w:t>
            </w:r>
            <w:r>
              <w:rPr>
                <w:spacing w:val="-7"/>
              </w:rPr>
              <w:t xml:space="preserve"> </w:t>
            </w:r>
            <w:r>
              <w:t>or</w:t>
            </w:r>
            <w:r>
              <w:rPr>
                <w:spacing w:val="-8"/>
              </w:rPr>
              <w:t xml:space="preserve"> </w:t>
            </w:r>
            <w:r>
              <w:t>referrals</w:t>
            </w:r>
            <w:r>
              <w:rPr>
                <w:spacing w:val="-9"/>
              </w:rPr>
              <w:t xml:space="preserve"> </w:t>
            </w:r>
            <w:r>
              <w:t>to</w:t>
            </w:r>
            <w:r>
              <w:rPr>
                <w:spacing w:val="-8"/>
              </w:rPr>
              <w:t xml:space="preserve"> </w:t>
            </w:r>
            <w:r>
              <w:t>regulatory</w:t>
            </w:r>
            <w:r>
              <w:rPr>
                <w:spacing w:val="-6"/>
              </w:rPr>
              <w:t xml:space="preserve"> </w:t>
            </w:r>
            <w:r>
              <w:t>bodies.</w:t>
            </w:r>
            <w:r>
              <w:rPr>
                <w:spacing w:val="-5"/>
              </w:rPr>
              <w:t xml:space="preserve"> The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3" w:lineRule="exact"/>
              <w:ind w:left="467"/>
            </w:pPr>
            <w:r>
              <w:t>implementation</w:t>
            </w:r>
            <w:r>
              <w:rPr>
                <w:spacing w:val="-10"/>
              </w:rPr>
              <w:t xml:space="preserve"> </w:t>
            </w:r>
            <w:r>
              <w:t>of</w:t>
            </w:r>
            <w:r>
              <w:rPr>
                <w:spacing w:val="-11"/>
              </w:rPr>
              <w:t xml:space="preserve"> </w:t>
            </w:r>
            <w:r>
              <w:t>management</w:t>
            </w:r>
            <w:r>
              <w:rPr>
                <w:spacing w:val="-9"/>
              </w:rPr>
              <w:t xml:space="preserve"> </w:t>
            </w:r>
            <w:r>
              <w:t>responses</w:t>
            </w:r>
            <w:r>
              <w:rPr>
                <w:spacing w:val="-7"/>
              </w:rPr>
              <w:t xml:space="preserve"> </w:t>
            </w:r>
            <w:r>
              <w:t>should</w:t>
            </w:r>
            <w:r>
              <w:rPr>
                <w:spacing w:val="-7"/>
              </w:rPr>
              <w:t xml:space="preserve"> </w:t>
            </w:r>
            <w:r>
              <w:rPr>
                <w:spacing w:val="-5"/>
              </w:rPr>
              <w:t>be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3" w:lineRule="exact"/>
              <w:ind w:left="467"/>
            </w:pPr>
            <w:r>
              <w:t>tracked</w:t>
            </w:r>
            <w:r>
              <w:rPr>
                <w:spacing w:val="-6"/>
              </w:rPr>
              <w:t xml:space="preserve"> </w:t>
            </w:r>
            <w:r>
              <w:t>to</w:t>
            </w:r>
            <w:r>
              <w:rPr>
                <w:spacing w:val="-5"/>
              </w:rPr>
              <w:t xml:space="preserve"> </w:t>
            </w:r>
            <w:r>
              <w:t>ensure</w:t>
            </w:r>
            <w:r>
              <w:rPr>
                <w:spacing w:val="-5"/>
              </w:rPr>
              <w:t xml:space="preserve"> </w:t>
            </w:r>
            <w:r>
              <w:t>they</w:t>
            </w:r>
            <w:r>
              <w:rPr>
                <w:spacing w:val="-2"/>
              </w:rPr>
              <w:t xml:space="preserve"> </w:t>
            </w:r>
            <w:r>
              <w:t>are</w:t>
            </w:r>
            <w:r>
              <w:rPr>
                <w:spacing w:val="-4"/>
              </w:rPr>
              <w:t xml:space="preserve"> </w:t>
            </w:r>
            <w:r>
              <w:t>delivered</w:t>
            </w:r>
            <w:r>
              <w:rPr>
                <w:spacing w:val="-5"/>
              </w:rPr>
              <w:t xml:space="preserve"> </w:t>
            </w:r>
            <w:r>
              <w:t>to</w:t>
            </w:r>
            <w:r>
              <w:rPr>
                <w:spacing w:val="-3"/>
              </w:rPr>
              <w:t xml:space="preserve"> </w:t>
            </w:r>
            <w:r>
              <w:t>agreed</w:t>
            </w:r>
            <w:r>
              <w:rPr>
                <w:spacing w:val="-5"/>
              </w:rPr>
              <w:t xml:space="preserve"> </w:t>
            </w:r>
            <w:r>
              <w:rPr>
                <w:spacing w:val="-2"/>
              </w:rPr>
              <w:t>timescales.</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3"/>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bottom w:val="nil"/>
            </w:tcBorders>
            <w:shd w:val="clear" w:color="auto" w:fill="D9D9D9"/>
          </w:tcPr>
          <w:p w:rsidR="009749E5" w:rsidRDefault="009749E5" w:rsidP="00CA067D">
            <w:pPr>
              <w:pStyle w:val="TableParagraph"/>
              <w:spacing w:line="224" w:lineRule="exact"/>
              <w:ind w:left="467"/>
            </w:pPr>
            <w:r>
              <w:t>The</w:t>
            </w:r>
            <w:r>
              <w:rPr>
                <w:spacing w:val="-7"/>
              </w:rPr>
              <w:t xml:space="preserve"> </w:t>
            </w:r>
            <w:r>
              <w:t>annual</w:t>
            </w:r>
            <w:r>
              <w:rPr>
                <w:spacing w:val="-7"/>
              </w:rPr>
              <w:t xml:space="preserve"> </w:t>
            </w:r>
            <w:r>
              <w:t>self-assessment</w:t>
            </w:r>
            <w:r>
              <w:rPr>
                <w:spacing w:val="-5"/>
              </w:rPr>
              <w:t xml:space="preserve"> </w:t>
            </w:r>
            <w:r>
              <w:t>against</w:t>
            </w:r>
            <w:r>
              <w:rPr>
                <w:spacing w:val="-9"/>
              </w:rPr>
              <w:t xml:space="preserve"> </w:t>
            </w:r>
            <w:r>
              <w:t>the</w:t>
            </w:r>
            <w:r>
              <w:rPr>
                <w:spacing w:val="-7"/>
              </w:rPr>
              <w:t xml:space="preserve"> </w:t>
            </w:r>
            <w:r>
              <w:t>Complaint</w:t>
            </w:r>
            <w:r>
              <w:rPr>
                <w:spacing w:val="-5"/>
              </w:rPr>
              <w:t xml:space="preserve"> </w:t>
            </w:r>
            <w:r>
              <w:rPr>
                <w:spacing w:val="-2"/>
              </w:rPr>
              <w:t>Handling</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r w:rsidR="009749E5" w:rsidTr="00CA067D">
        <w:trPr>
          <w:trHeight w:val="244"/>
        </w:trPr>
        <w:tc>
          <w:tcPr>
            <w:tcW w:w="1692" w:type="dxa"/>
            <w:vMerge/>
            <w:tcBorders>
              <w:top w:val="nil"/>
            </w:tcBorders>
            <w:shd w:val="clear" w:color="auto" w:fill="D9D9D9"/>
          </w:tcPr>
          <w:p w:rsidR="009749E5" w:rsidRDefault="009749E5" w:rsidP="00CA067D">
            <w:pPr>
              <w:rPr>
                <w:sz w:val="2"/>
                <w:szCs w:val="2"/>
              </w:rPr>
            </w:pPr>
          </w:p>
        </w:tc>
        <w:tc>
          <w:tcPr>
            <w:tcW w:w="6521" w:type="dxa"/>
            <w:tcBorders>
              <w:top w:val="nil"/>
            </w:tcBorders>
            <w:shd w:val="clear" w:color="auto" w:fill="D9D9D9"/>
          </w:tcPr>
          <w:p w:rsidR="009749E5" w:rsidRDefault="009749E5" w:rsidP="00CA067D">
            <w:pPr>
              <w:pStyle w:val="TableParagraph"/>
              <w:spacing w:line="225" w:lineRule="exact"/>
              <w:ind w:left="467"/>
            </w:pPr>
            <w:r>
              <w:t>Code</w:t>
            </w:r>
            <w:r>
              <w:rPr>
                <w:spacing w:val="-4"/>
              </w:rPr>
              <w:t xml:space="preserve"> </w:t>
            </w:r>
            <w:r>
              <w:t>for</w:t>
            </w:r>
            <w:r>
              <w:rPr>
                <w:spacing w:val="-4"/>
              </w:rPr>
              <w:t xml:space="preserve"> </w:t>
            </w:r>
            <w:r>
              <w:t>scrutiny</w:t>
            </w:r>
            <w:r>
              <w:rPr>
                <w:spacing w:val="-5"/>
              </w:rPr>
              <w:t xml:space="preserve"> </w:t>
            </w:r>
            <w:r>
              <w:t>and</w:t>
            </w:r>
            <w:r>
              <w:rPr>
                <w:spacing w:val="-3"/>
              </w:rPr>
              <w:t xml:space="preserve"> </w:t>
            </w:r>
            <w:r>
              <w:rPr>
                <w:spacing w:val="-2"/>
              </w:rPr>
              <w:t>challenge.</w:t>
            </w:r>
          </w:p>
        </w:tc>
        <w:tc>
          <w:tcPr>
            <w:tcW w:w="1275" w:type="dxa"/>
            <w:vMerge/>
            <w:tcBorders>
              <w:top w:val="nil"/>
            </w:tcBorders>
            <w:shd w:val="clear" w:color="auto" w:fill="D9D9D9"/>
          </w:tcPr>
          <w:p w:rsidR="009749E5" w:rsidRDefault="009749E5" w:rsidP="00CA067D">
            <w:pPr>
              <w:rPr>
                <w:sz w:val="2"/>
                <w:szCs w:val="2"/>
              </w:rPr>
            </w:pPr>
          </w:p>
        </w:tc>
        <w:tc>
          <w:tcPr>
            <w:tcW w:w="4253" w:type="dxa"/>
            <w:vMerge/>
            <w:tcBorders>
              <w:top w:val="nil"/>
            </w:tcBorders>
            <w:shd w:val="clear" w:color="auto" w:fill="D9D9D9"/>
          </w:tcPr>
          <w:p w:rsidR="009749E5" w:rsidRDefault="009749E5" w:rsidP="00CA067D">
            <w:pPr>
              <w:rPr>
                <w:sz w:val="2"/>
                <w:szCs w:val="2"/>
              </w:rPr>
            </w:pPr>
          </w:p>
        </w:tc>
      </w:tr>
    </w:tbl>
    <w:p w:rsidR="009749E5" w:rsidRDefault="009749E5" w:rsidP="009749E5">
      <w:pPr>
        <w:rPr>
          <w:sz w:val="2"/>
          <w:szCs w:val="2"/>
        </w:rPr>
        <w:sectPr w:rsidR="009749E5">
          <w:pgSz w:w="16840" w:h="11910" w:orient="landscape"/>
          <w:pgMar w:top="1100" w:right="1380" w:bottom="280" w:left="13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rsidTr="00CA067D">
        <w:trPr>
          <w:trHeight w:val="1163"/>
        </w:trPr>
        <w:tc>
          <w:tcPr>
            <w:tcW w:w="1692" w:type="dxa"/>
            <w:shd w:val="clear" w:color="auto" w:fill="D9D9D9"/>
          </w:tcPr>
          <w:p w:rsidR="009749E5" w:rsidRDefault="009749E5" w:rsidP="00CA067D">
            <w:pPr>
              <w:pStyle w:val="TableParagraph"/>
              <w:ind w:left="0"/>
              <w:rPr>
                <w:b/>
                <w:sz w:val="24"/>
              </w:rPr>
            </w:pPr>
          </w:p>
          <w:p w:rsidR="009749E5" w:rsidRDefault="009749E5" w:rsidP="00CA067D">
            <w:pPr>
              <w:pStyle w:val="TableParagraph"/>
              <w:spacing w:before="180"/>
              <w:rPr>
                <w:b/>
              </w:rPr>
            </w:pPr>
            <w:r>
              <w:rPr>
                <w:b/>
                <w:spacing w:val="-5"/>
              </w:rPr>
              <w:t>7.5</w:t>
            </w:r>
          </w:p>
        </w:tc>
        <w:tc>
          <w:tcPr>
            <w:tcW w:w="6521" w:type="dxa"/>
            <w:shd w:val="clear" w:color="auto" w:fill="D9D9D9"/>
          </w:tcPr>
          <w:p w:rsidR="009749E5" w:rsidRDefault="009749E5" w:rsidP="00CA067D">
            <w:pPr>
              <w:pStyle w:val="TableParagraph"/>
              <w:spacing w:before="76"/>
              <w:ind w:right="162"/>
            </w:pPr>
            <w:r>
              <w:t>Any themes or trends should be assessed by senior management</w:t>
            </w:r>
            <w:r>
              <w:rPr>
                <w:spacing w:val="-6"/>
              </w:rPr>
              <w:t xml:space="preserve"> </w:t>
            </w:r>
            <w:r>
              <w:t>to</w:t>
            </w:r>
            <w:r>
              <w:rPr>
                <w:spacing w:val="-7"/>
              </w:rPr>
              <w:t xml:space="preserve"> </w:t>
            </w:r>
            <w:r>
              <w:t>identify</w:t>
            </w:r>
            <w:r>
              <w:rPr>
                <w:spacing w:val="-9"/>
              </w:rPr>
              <w:t xml:space="preserve"> </w:t>
            </w:r>
            <w:r>
              <w:t>potential</w:t>
            </w:r>
            <w:r>
              <w:rPr>
                <w:spacing w:val="-5"/>
              </w:rPr>
              <w:t xml:space="preserve"> </w:t>
            </w:r>
            <w:r>
              <w:t>systemic</w:t>
            </w:r>
            <w:r>
              <w:rPr>
                <w:spacing w:val="-4"/>
              </w:rPr>
              <w:t xml:space="preserve"> </w:t>
            </w:r>
            <w:r>
              <w:t>issues,</w:t>
            </w:r>
            <w:r>
              <w:rPr>
                <w:spacing w:val="-3"/>
              </w:rPr>
              <w:t xml:space="preserve"> </w:t>
            </w:r>
            <w:r>
              <w:t>serious</w:t>
            </w:r>
            <w:r>
              <w:rPr>
                <w:spacing w:val="-7"/>
              </w:rPr>
              <w:t xml:space="preserve"> </w:t>
            </w:r>
            <w:r>
              <w:t>risks or policies and procedures that require revision. They should also be used to inform staff and contractor training.</w:t>
            </w:r>
          </w:p>
        </w:tc>
        <w:tc>
          <w:tcPr>
            <w:tcW w:w="1275" w:type="dxa"/>
            <w:shd w:val="clear" w:color="auto" w:fill="D9D9D9"/>
          </w:tcPr>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r>
              <w:rPr>
                <w:rFonts w:ascii="Times New Roman"/>
              </w:rPr>
              <w:t>Yes</w:t>
            </w:r>
          </w:p>
        </w:tc>
        <w:tc>
          <w:tcPr>
            <w:tcW w:w="4253" w:type="dxa"/>
            <w:shd w:val="clear" w:color="auto" w:fill="D9D9D9"/>
          </w:tcPr>
          <w:p w:rsidR="009749E5" w:rsidRDefault="009749E5" w:rsidP="00CA067D">
            <w:pPr>
              <w:pStyle w:val="TableParagraph"/>
              <w:ind w:left="0"/>
              <w:rPr>
                <w:rFonts w:ascii="Times New Roman"/>
              </w:rPr>
            </w:pPr>
            <w:r>
              <w:rPr>
                <w:rFonts w:ascii="Times New Roman"/>
              </w:rPr>
              <w:t>As detailed above Customer Feedback Team have worked with Housing and Repairs Service Managers over the last 12 months looking at Lessons Learnt, sharing best practices.</w:t>
            </w:r>
          </w:p>
          <w:p w:rsidR="009749E5" w:rsidRDefault="009749E5" w:rsidP="00CA067D">
            <w:pPr>
              <w:pStyle w:val="TableParagraph"/>
              <w:ind w:left="0"/>
              <w:jc w:val="center"/>
              <w:rPr>
                <w:rFonts w:ascii="Times New Roman"/>
              </w:rPr>
            </w:pPr>
          </w:p>
        </w:tc>
      </w:tr>
      <w:tr w:rsidR="009749E5" w:rsidTr="00CA067D">
        <w:trPr>
          <w:trHeight w:val="2322"/>
        </w:trPr>
        <w:tc>
          <w:tcPr>
            <w:tcW w:w="1692" w:type="dxa"/>
            <w:shd w:val="clear" w:color="auto" w:fill="D9D9D9"/>
          </w:tcPr>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spacing w:before="206"/>
              <w:rPr>
                <w:b/>
              </w:rPr>
            </w:pPr>
            <w:r>
              <w:rPr>
                <w:b/>
                <w:spacing w:val="-5"/>
              </w:rPr>
              <w:t>7.6</w:t>
            </w:r>
          </w:p>
        </w:tc>
        <w:tc>
          <w:tcPr>
            <w:tcW w:w="6521" w:type="dxa"/>
            <w:shd w:val="clear" w:color="auto" w:fill="D9D9D9"/>
          </w:tcPr>
          <w:p w:rsidR="009749E5" w:rsidRDefault="009749E5" w:rsidP="00CA067D">
            <w:pPr>
              <w:pStyle w:val="TableParagraph"/>
            </w:pPr>
            <w:r>
              <w:t>Landlords should have a standard objective in relation to complaint</w:t>
            </w:r>
            <w:r>
              <w:rPr>
                <w:spacing w:val="-2"/>
              </w:rPr>
              <w:t xml:space="preserve"> </w:t>
            </w:r>
            <w:r>
              <w:t>handling</w:t>
            </w:r>
            <w:r>
              <w:rPr>
                <w:spacing w:val="-6"/>
              </w:rPr>
              <w:t xml:space="preserve"> </w:t>
            </w:r>
            <w:r>
              <w:t>for</w:t>
            </w:r>
            <w:r>
              <w:rPr>
                <w:spacing w:val="-5"/>
              </w:rPr>
              <w:t xml:space="preserve"> </w:t>
            </w:r>
            <w:r>
              <w:t>all</w:t>
            </w:r>
            <w:r>
              <w:rPr>
                <w:spacing w:val="-4"/>
              </w:rPr>
              <w:t xml:space="preserve"> </w:t>
            </w:r>
            <w:r>
              <w:t>employees</w:t>
            </w:r>
            <w:r>
              <w:rPr>
                <w:spacing w:val="-6"/>
              </w:rPr>
              <w:t xml:space="preserve"> </w:t>
            </w:r>
            <w:r>
              <w:t>that</w:t>
            </w:r>
            <w:r>
              <w:rPr>
                <w:spacing w:val="-5"/>
              </w:rPr>
              <w:t xml:space="preserve"> </w:t>
            </w:r>
            <w:r>
              <w:t>reflects</w:t>
            </w:r>
            <w:r>
              <w:rPr>
                <w:spacing w:val="-6"/>
              </w:rPr>
              <w:t xml:space="preserve"> </w:t>
            </w:r>
            <w:r>
              <w:t>the</w:t>
            </w:r>
            <w:r>
              <w:rPr>
                <w:spacing w:val="-4"/>
              </w:rPr>
              <w:t xml:space="preserve"> </w:t>
            </w:r>
            <w:r>
              <w:t>need</w:t>
            </w:r>
            <w:r>
              <w:rPr>
                <w:spacing w:val="-6"/>
              </w:rPr>
              <w:t xml:space="preserve"> </w:t>
            </w:r>
            <w:r>
              <w:t>to:</w:t>
            </w:r>
          </w:p>
          <w:p w:rsidR="009749E5" w:rsidRDefault="009749E5" w:rsidP="009749E5">
            <w:pPr>
              <w:pStyle w:val="TableParagraph"/>
              <w:numPr>
                <w:ilvl w:val="0"/>
                <w:numId w:val="22"/>
              </w:numPr>
              <w:tabs>
                <w:tab w:val="left" w:pos="467"/>
                <w:tab w:val="left" w:pos="468"/>
              </w:tabs>
              <w:spacing w:before="4" w:line="237" w:lineRule="auto"/>
              <w:ind w:right="229" w:hanging="360"/>
            </w:pPr>
            <w:r>
              <w:t>have a collaborative and co-operative approach towards resolving</w:t>
            </w:r>
            <w:r>
              <w:rPr>
                <w:spacing w:val="-6"/>
              </w:rPr>
              <w:t xml:space="preserve"> </w:t>
            </w:r>
            <w:r>
              <w:t>complaints,</w:t>
            </w:r>
            <w:r>
              <w:rPr>
                <w:spacing w:val="-6"/>
              </w:rPr>
              <w:t xml:space="preserve"> </w:t>
            </w:r>
            <w:r>
              <w:t>working</w:t>
            </w:r>
            <w:r>
              <w:rPr>
                <w:spacing w:val="-6"/>
              </w:rPr>
              <w:t xml:space="preserve"> </w:t>
            </w:r>
            <w:r>
              <w:t>with</w:t>
            </w:r>
            <w:r>
              <w:rPr>
                <w:spacing w:val="-6"/>
              </w:rPr>
              <w:t xml:space="preserve"> </w:t>
            </w:r>
            <w:r>
              <w:t>colleagues</w:t>
            </w:r>
            <w:r>
              <w:rPr>
                <w:spacing w:val="-5"/>
              </w:rPr>
              <w:t xml:space="preserve"> </w:t>
            </w:r>
            <w:r>
              <w:t>across</w:t>
            </w:r>
            <w:r>
              <w:rPr>
                <w:spacing w:val="-5"/>
              </w:rPr>
              <w:t xml:space="preserve"> </w:t>
            </w:r>
            <w:r>
              <w:t>teams and departments</w:t>
            </w:r>
          </w:p>
          <w:p w:rsidR="009749E5" w:rsidRDefault="009749E5" w:rsidP="009749E5">
            <w:pPr>
              <w:pStyle w:val="TableParagraph"/>
              <w:numPr>
                <w:ilvl w:val="0"/>
                <w:numId w:val="22"/>
              </w:numPr>
              <w:tabs>
                <w:tab w:val="left" w:pos="467"/>
                <w:tab w:val="left" w:pos="468"/>
              </w:tabs>
              <w:spacing w:before="5" w:line="237" w:lineRule="auto"/>
              <w:ind w:right="709" w:hanging="360"/>
            </w:pPr>
            <w:r>
              <w:t>take</w:t>
            </w:r>
            <w:r>
              <w:rPr>
                <w:spacing w:val="-7"/>
              </w:rPr>
              <w:t xml:space="preserve"> </w:t>
            </w:r>
            <w:r>
              <w:t>collective</w:t>
            </w:r>
            <w:r>
              <w:rPr>
                <w:spacing w:val="-8"/>
              </w:rPr>
              <w:t xml:space="preserve"> </w:t>
            </w:r>
            <w:r>
              <w:t>responsibility</w:t>
            </w:r>
            <w:r>
              <w:rPr>
                <w:spacing w:val="-6"/>
              </w:rPr>
              <w:t xml:space="preserve"> </w:t>
            </w:r>
            <w:r>
              <w:t>for</w:t>
            </w:r>
            <w:r>
              <w:rPr>
                <w:spacing w:val="-5"/>
              </w:rPr>
              <w:t xml:space="preserve"> </w:t>
            </w:r>
            <w:r>
              <w:t>any</w:t>
            </w:r>
            <w:r>
              <w:rPr>
                <w:spacing w:val="-8"/>
              </w:rPr>
              <w:t xml:space="preserve"> </w:t>
            </w:r>
            <w:r>
              <w:t>shortfalls</w:t>
            </w:r>
            <w:r>
              <w:rPr>
                <w:spacing w:val="-6"/>
              </w:rPr>
              <w:t xml:space="preserve"> </w:t>
            </w:r>
            <w:r>
              <w:t>identified through complaints rather than blaming others</w:t>
            </w:r>
          </w:p>
          <w:p w:rsidR="009749E5" w:rsidRDefault="009749E5" w:rsidP="009749E5">
            <w:pPr>
              <w:pStyle w:val="TableParagraph"/>
              <w:numPr>
                <w:ilvl w:val="0"/>
                <w:numId w:val="22"/>
              </w:numPr>
              <w:tabs>
                <w:tab w:val="left" w:pos="467"/>
                <w:tab w:val="left" w:pos="468"/>
              </w:tabs>
              <w:spacing w:line="252" w:lineRule="exact"/>
              <w:ind w:right="636" w:hanging="360"/>
            </w:pPr>
            <w:r>
              <w:t>act within</w:t>
            </w:r>
            <w:r>
              <w:rPr>
                <w:spacing w:val="-1"/>
              </w:rPr>
              <w:t xml:space="preserve"> </w:t>
            </w:r>
            <w:r>
              <w:t>the Professional Standards</w:t>
            </w:r>
            <w:r>
              <w:rPr>
                <w:spacing w:val="-1"/>
              </w:rPr>
              <w:t xml:space="preserve"> </w:t>
            </w:r>
            <w:r>
              <w:t>for engaging with complaints</w:t>
            </w:r>
            <w:r>
              <w:rPr>
                <w:spacing w:val="-4"/>
              </w:rPr>
              <w:t xml:space="preserve"> </w:t>
            </w:r>
            <w:r>
              <w:t>as</w:t>
            </w:r>
            <w:r>
              <w:rPr>
                <w:spacing w:val="-4"/>
              </w:rPr>
              <w:t xml:space="preserve"> </w:t>
            </w:r>
            <w:r>
              <w:t>set</w:t>
            </w:r>
            <w:r>
              <w:rPr>
                <w:spacing w:val="-3"/>
              </w:rPr>
              <w:t xml:space="preserve"> </w:t>
            </w:r>
            <w:r>
              <w:t>by</w:t>
            </w:r>
            <w:r>
              <w:rPr>
                <w:spacing w:val="-9"/>
              </w:rPr>
              <w:t xml:space="preserve"> </w:t>
            </w:r>
            <w:r>
              <w:t>the</w:t>
            </w:r>
            <w:r>
              <w:rPr>
                <w:spacing w:val="-7"/>
              </w:rPr>
              <w:t xml:space="preserve"> </w:t>
            </w:r>
            <w:r>
              <w:t>Chartered</w:t>
            </w:r>
            <w:r>
              <w:rPr>
                <w:spacing w:val="-7"/>
              </w:rPr>
              <w:t xml:space="preserve"> </w:t>
            </w:r>
            <w:r>
              <w:t>Institute</w:t>
            </w:r>
            <w:r>
              <w:rPr>
                <w:spacing w:val="-5"/>
              </w:rPr>
              <w:t xml:space="preserve"> </w:t>
            </w:r>
            <w:r>
              <w:t>of</w:t>
            </w:r>
            <w:r>
              <w:rPr>
                <w:spacing w:val="-3"/>
              </w:rPr>
              <w:t xml:space="preserve"> </w:t>
            </w:r>
            <w:r>
              <w:t>Housing.</w:t>
            </w:r>
          </w:p>
        </w:tc>
        <w:tc>
          <w:tcPr>
            <w:tcW w:w="1275" w:type="dxa"/>
            <w:shd w:val="clear" w:color="auto" w:fill="D9D9D9"/>
          </w:tcPr>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r>
              <w:rPr>
                <w:rFonts w:ascii="Times New Roman"/>
              </w:rPr>
              <w:t>Yes</w:t>
            </w:r>
          </w:p>
        </w:tc>
        <w:tc>
          <w:tcPr>
            <w:tcW w:w="4253" w:type="dxa"/>
            <w:shd w:val="clear" w:color="auto" w:fill="D9D9D9"/>
          </w:tcPr>
          <w:p w:rsidR="009749E5" w:rsidRDefault="009749E5" w:rsidP="00CA067D">
            <w:pPr>
              <w:pStyle w:val="TableParagraph"/>
              <w:ind w:left="0"/>
              <w:rPr>
                <w:rFonts w:ascii="Times New Roman"/>
              </w:rPr>
            </w:pPr>
            <w:r>
              <w:rPr>
                <w:rFonts w:ascii="Times New Roman"/>
              </w:rPr>
              <w:t xml:space="preserve">We are able to demonstrate that there </w:t>
            </w:r>
            <w:proofErr w:type="gramStart"/>
            <w:r>
              <w:rPr>
                <w:rFonts w:ascii="Times New Roman"/>
              </w:rPr>
              <w:t>is</w:t>
            </w:r>
            <w:proofErr w:type="gramEnd"/>
            <w:r>
              <w:rPr>
                <w:rFonts w:ascii="Times New Roman"/>
              </w:rPr>
              <w:t xml:space="preserve"> good working relationships between teams across the council when it comes to complaints that are cross-departmental complaints.</w:t>
            </w:r>
          </w:p>
        </w:tc>
      </w:tr>
    </w:tbl>
    <w:p w:rsidR="009749E5" w:rsidRDefault="009749E5" w:rsidP="009749E5">
      <w:pPr>
        <w:spacing w:before="6"/>
        <w:rPr>
          <w:b/>
          <w:sz w:val="17"/>
        </w:rPr>
      </w:pPr>
    </w:p>
    <w:p w:rsidR="009749E5" w:rsidRDefault="009749E5" w:rsidP="009749E5">
      <w:pPr>
        <w:pStyle w:val="BodyText"/>
        <w:spacing w:before="93" w:line="256" w:lineRule="auto"/>
        <w:ind w:left="119" w:right="8783"/>
      </w:pPr>
      <w:bookmarkStart w:id="9" w:name="Section_8_-_Self-assessment_and_complian"/>
      <w:bookmarkEnd w:id="9"/>
      <w:r>
        <w:rPr>
          <w:color w:val="009FDA"/>
        </w:rPr>
        <w:t>Section</w:t>
      </w:r>
      <w:r>
        <w:rPr>
          <w:color w:val="009FDA"/>
          <w:spacing w:val="-5"/>
        </w:rPr>
        <w:t xml:space="preserve"> </w:t>
      </w:r>
      <w:r>
        <w:rPr>
          <w:color w:val="009FDA"/>
        </w:rPr>
        <w:t>8</w:t>
      </w:r>
      <w:r>
        <w:rPr>
          <w:color w:val="009FDA"/>
          <w:spacing w:val="-7"/>
        </w:rPr>
        <w:t xml:space="preserve"> </w:t>
      </w:r>
      <w:r>
        <w:rPr>
          <w:color w:val="009FDA"/>
        </w:rPr>
        <w:t>-</w:t>
      </w:r>
      <w:r>
        <w:rPr>
          <w:color w:val="009FDA"/>
          <w:spacing w:val="-6"/>
        </w:rPr>
        <w:t xml:space="preserve"> </w:t>
      </w:r>
      <w:r>
        <w:rPr>
          <w:color w:val="009FDA"/>
        </w:rPr>
        <w:t>Self-assessment</w:t>
      </w:r>
      <w:r>
        <w:rPr>
          <w:color w:val="009FDA"/>
          <w:spacing w:val="-6"/>
        </w:rPr>
        <w:t xml:space="preserve"> </w:t>
      </w:r>
      <w:r>
        <w:rPr>
          <w:color w:val="009FDA"/>
        </w:rPr>
        <w:t>and</w:t>
      </w:r>
      <w:r>
        <w:rPr>
          <w:color w:val="009FDA"/>
          <w:spacing w:val="-8"/>
        </w:rPr>
        <w:t xml:space="preserve"> </w:t>
      </w:r>
      <w:r>
        <w:rPr>
          <w:color w:val="009FDA"/>
        </w:rPr>
        <w:t xml:space="preserve">compliance </w:t>
      </w:r>
      <w:bookmarkStart w:id="10" w:name="Mandatory_‘must’_requirements"/>
      <w:bookmarkEnd w:id="10"/>
      <w:r>
        <w:t>Mandatory ‘must’ requirements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6521"/>
        <w:gridCol w:w="1275"/>
        <w:gridCol w:w="4253"/>
      </w:tblGrid>
      <w:tr w:rsidR="009749E5" w:rsidTr="00CA067D">
        <w:trPr>
          <w:trHeight w:val="587"/>
        </w:trPr>
        <w:tc>
          <w:tcPr>
            <w:tcW w:w="1692" w:type="dxa"/>
          </w:tcPr>
          <w:p w:rsidR="009749E5" w:rsidRDefault="009749E5" w:rsidP="00CA067D">
            <w:pPr>
              <w:pStyle w:val="TableParagraph"/>
              <w:rPr>
                <w:b/>
              </w:rPr>
            </w:pPr>
            <w:r>
              <w:rPr>
                <w:b/>
              </w:rPr>
              <w:t>Code</w:t>
            </w:r>
            <w:r>
              <w:rPr>
                <w:b/>
                <w:spacing w:val="-3"/>
              </w:rPr>
              <w:t xml:space="preserve"> </w:t>
            </w:r>
            <w:r>
              <w:rPr>
                <w:b/>
                <w:spacing w:val="-2"/>
              </w:rPr>
              <w:t>section</w:t>
            </w:r>
          </w:p>
        </w:tc>
        <w:tc>
          <w:tcPr>
            <w:tcW w:w="6521" w:type="dxa"/>
          </w:tcPr>
          <w:p w:rsidR="009749E5" w:rsidRDefault="009749E5" w:rsidP="00CA067D">
            <w:pPr>
              <w:pStyle w:val="TableParagraph"/>
              <w:rPr>
                <w:b/>
              </w:rPr>
            </w:pPr>
            <w:r>
              <w:rPr>
                <w:b/>
              </w:rPr>
              <w:t>Code</w:t>
            </w:r>
            <w:r>
              <w:rPr>
                <w:b/>
                <w:spacing w:val="-3"/>
              </w:rPr>
              <w:t xml:space="preserve"> </w:t>
            </w:r>
            <w:r>
              <w:rPr>
                <w:b/>
                <w:spacing w:val="-2"/>
              </w:rPr>
              <w:t>requirement</w:t>
            </w:r>
          </w:p>
        </w:tc>
        <w:tc>
          <w:tcPr>
            <w:tcW w:w="1275" w:type="dxa"/>
          </w:tcPr>
          <w:p w:rsidR="009749E5" w:rsidRDefault="009749E5" w:rsidP="00CA067D">
            <w:pPr>
              <w:pStyle w:val="TableParagraph"/>
              <w:spacing w:line="254" w:lineRule="auto"/>
              <w:ind w:right="272"/>
              <w:rPr>
                <w:b/>
              </w:rPr>
            </w:pPr>
            <w:r>
              <w:rPr>
                <w:b/>
                <w:spacing w:val="-2"/>
              </w:rPr>
              <w:t>Comply: Yes/No</w:t>
            </w:r>
          </w:p>
        </w:tc>
        <w:tc>
          <w:tcPr>
            <w:tcW w:w="4253" w:type="dxa"/>
          </w:tcPr>
          <w:p w:rsidR="009749E5" w:rsidRDefault="009749E5" w:rsidP="00CA067D">
            <w:pPr>
              <w:pStyle w:val="TableParagraph"/>
              <w:rPr>
                <w:b/>
              </w:rPr>
            </w:pPr>
            <w:r>
              <w:rPr>
                <w:b/>
              </w:rPr>
              <w:t>Evidence,</w:t>
            </w:r>
            <w:r>
              <w:rPr>
                <w:b/>
                <w:spacing w:val="-11"/>
              </w:rPr>
              <w:t xml:space="preserve"> </w:t>
            </w:r>
            <w:r>
              <w:rPr>
                <w:b/>
              </w:rPr>
              <w:t>commentary</w:t>
            </w:r>
            <w:r>
              <w:rPr>
                <w:b/>
                <w:spacing w:val="-13"/>
              </w:rPr>
              <w:t xml:space="preserve"> </w:t>
            </w:r>
            <w:r>
              <w:rPr>
                <w:b/>
              </w:rPr>
              <w:t>and</w:t>
            </w:r>
            <w:r>
              <w:rPr>
                <w:b/>
                <w:spacing w:val="-11"/>
              </w:rPr>
              <w:t xml:space="preserve"> </w:t>
            </w:r>
            <w:r>
              <w:rPr>
                <w:b/>
              </w:rPr>
              <w:t xml:space="preserve">any </w:t>
            </w:r>
            <w:r>
              <w:rPr>
                <w:b/>
                <w:spacing w:val="-2"/>
              </w:rPr>
              <w:t>explanations</w:t>
            </w:r>
          </w:p>
        </w:tc>
      </w:tr>
      <w:tr w:rsidR="009749E5" w:rsidTr="00CA067D">
        <w:trPr>
          <w:trHeight w:val="758"/>
        </w:trPr>
        <w:tc>
          <w:tcPr>
            <w:tcW w:w="1692" w:type="dxa"/>
          </w:tcPr>
          <w:p w:rsidR="009749E5" w:rsidRDefault="009749E5" w:rsidP="00CA067D">
            <w:pPr>
              <w:pStyle w:val="TableParagraph"/>
              <w:spacing w:before="10"/>
              <w:ind w:left="0"/>
              <w:rPr>
                <w:b/>
                <w:sz w:val="21"/>
              </w:rPr>
            </w:pPr>
          </w:p>
          <w:p w:rsidR="009749E5" w:rsidRDefault="009749E5" w:rsidP="00CA067D">
            <w:pPr>
              <w:pStyle w:val="TableParagraph"/>
              <w:rPr>
                <w:b/>
              </w:rPr>
            </w:pPr>
            <w:r>
              <w:rPr>
                <w:b/>
                <w:spacing w:val="-5"/>
              </w:rPr>
              <w:t>8.1</w:t>
            </w:r>
          </w:p>
        </w:tc>
        <w:tc>
          <w:tcPr>
            <w:tcW w:w="6521" w:type="dxa"/>
          </w:tcPr>
          <w:p w:rsidR="009749E5" w:rsidRDefault="009749E5" w:rsidP="00CA067D">
            <w:pPr>
              <w:pStyle w:val="TableParagraph"/>
            </w:pPr>
            <w:r>
              <w:t>Landlords</w:t>
            </w:r>
            <w:r>
              <w:rPr>
                <w:spacing w:val="-6"/>
              </w:rPr>
              <w:t xml:space="preserve"> </w:t>
            </w:r>
            <w:r>
              <w:t>must</w:t>
            </w:r>
            <w:r>
              <w:rPr>
                <w:spacing w:val="-4"/>
              </w:rPr>
              <w:t xml:space="preserve"> </w:t>
            </w:r>
            <w:r>
              <w:t>carry</w:t>
            </w:r>
            <w:r>
              <w:rPr>
                <w:spacing w:val="-6"/>
              </w:rPr>
              <w:t xml:space="preserve"> </w:t>
            </w:r>
            <w:r>
              <w:t>out</w:t>
            </w:r>
            <w:r>
              <w:rPr>
                <w:spacing w:val="-5"/>
              </w:rPr>
              <w:t xml:space="preserve"> </w:t>
            </w:r>
            <w:r>
              <w:t>an</w:t>
            </w:r>
            <w:r>
              <w:rPr>
                <w:spacing w:val="-4"/>
              </w:rPr>
              <w:t xml:space="preserve"> </w:t>
            </w:r>
            <w:r>
              <w:t>annual</w:t>
            </w:r>
            <w:r>
              <w:rPr>
                <w:spacing w:val="-4"/>
              </w:rPr>
              <w:t xml:space="preserve"> </w:t>
            </w:r>
            <w:r>
              <w:t>self-assessment</w:t>
            </w:r>
            <w:r>
              <w:rPr>
                <w:spacing w:val="-2"/>
              </w:rPr>
              <w:t xml:space="preserve"> </w:t>
            </w:r>
            <w:r>
              <w:t>against</w:t>
            </w:r>
            <w:r>
              <w:rPr>
                <w:spacing w:val="-7"/>
              </w:rPr>
              <w:t xml:space="preserve"> </w:t>
            </w:r>
            <w:r>
              <w:t>the Code to ensure their complaint handling remains in line with its</w:t>
            </w:r>
          </w:p>
          <w:p w:rsidR="009749E5" w:rsidRDefault="009749E5" w:rsidP="00CA067D">
            <w:pPr>
              <w:pStyle w:val="TableParagraph"/>
              <w:spacing w:line="232" w:lineRule="exact"/>
            </w:pPr>
            <w:r>
              <w:rPr>
                <w:spacing w:val="-2"/>
              </w:rPr>
              <w:t>requirements.</w:t>
            </w:r>
          </w:p>
        </w:tc>
        <w:tc>
          <w:tcPr>
            <w:tcW w:w="1275" w:type="dxa"/>
          </w:tcPr>
          <w:p w:rsidR="009749E5" w:rsidRDefault="009749E5" w:rsidP="00CA067D">
            <w:pPr>
              <w:pStyle w:val="TableParagraph"/>
              <w:ind w:left="0"/>
              <w:jc w:val="center"/>
              <w:rPr>
                <w:rFonts w:ascii="Times New Roman"/>
              </w:rPr>
            </w:pPr>
            <w:r>
              <w:rPr>
                <w:rFonts w:ascii="Times New Roman"/>
              </w:rPr>
              <w:t>Yes</w:t>
            </w:r>
          </w:p>
        </w:tc>
        <w:tc>
          <w:tcPr>
            <w:tcW w:w="4253" w:type="dxa"/>
          </w:tcPr>
          <w:p w:rsidR="009749E5" w:rsidRDefault="009749E5" w:rsidP="00CA067D">
            <w:pPr>
              <w:pStyle w:val="TableParagraph"/>
              <w:ind w:left="0"/>
              <w:rPr>
                <w:rFonts w:ascii="Times New Roman"/>
              </w:rPr>
            </w:pPr>
            <w:r>
              <w:rPr>
                <w:rFonts w:ascii="Times New Roman"/>
              </w:rPr>
              <w:t>All self-assessments are published and available on our website.</w:t>
            </w:r>
          </w:p>
        </w:tc>
      </w:tr>
      <w:tr w:rsidR="009749E5" w:rsidTr="00CA067D">
        <w:trPr>
          <w:trHeight w:val="587"/>
        </w:trPr>
        <w:tc>
          <w:tcPr>
            <w:tcW w:w="1692" w:type="dxa"/>
          </w:tcPr>
          <w:p w:rsidR="009749E5" w:rsidRDefault="009749E5" w:rsidP="00CA067D">
            <w:pPr>
              <w:pStyle w:val="TableParagraph"/>
              <w:spacing w:before="168"/>
              <w:rPr>
                <w:b/>
              </w:rPr>
            </w:pPr>
            <w:r>
              <w:rPr>
                <w:b/>
                <w:spacing w:val="-5"/>
              </w:rPr>
              <w:t>8.2</w:t>
            </w:r>
          </w:p>
        </w:tc>
        <w:tc>
          <w:tcPr>
            <w:tcW w:w="6521" w:type="dxa"/>
          </w:tcPr>
          <w:p w:rsidR="009749E5" w:rsidRDefault="009749E5" w:rsidP="00CA067D">
            <w:pPr>
              <w:pStyle w:val="TableParagraph"/>
              <w:spacing w:before="40"/>
            </w:pPr>
            <w:r>
              <w:t>Landlords</w:t>
            </w:r>
            <w:r>
              <w:rPr>
                <w:spacing w:val="-7"/>
              </w:rPr>
              <w:t xml:space="preserve"> </w:t>
            </w:r>
            <w:r>
              <w:t>must</w:t>
            </w:r>
            <w:r>
              <w:rPr>
                <w:spacing w:val="-5"/>
              </w:rPr>
              <w:t xml:space="preserve"> </w:t>
            </w:r>
            <w:r>
              <w:t>also</w:t>
            </w:r>
            <w:r>
              <w:rPr>
                <w:spacing w:val="-5"/>
              </w:rPr>
              <w:t xml:space="preserve"> </w:t>
            </w:r>
            <w:r>
              <w:t>carry</w:t>
            </w:r>
            <w:r>
              <w:rPr>
                <w:spacing w:val="-4"/>
              </w:rPr>
              <w:t xml:space="preserve"> </w:t>
            </w:r>
            <w:r>
              <w:t>out</w:t>
            </w:r>
            <w:r>
              <w:rPr>
                <w:spacing w:val="-6"/>
              </w:rPr>
              <w:t xml:space="preserve"> </w:t>
            </w:r>
            <w:r>
              <w:t>a</w:t>
            </w:r>
            <w:r>
              <w:rPr>
                <w:spacing w:val="-5"/>
              </w:rPr>
              <w:t xml:space="preserve"> </w:t>
            </w:r>
            <w:r>
              <w:t>self-assessment</w:t>
            </w:r>
            <w:r>
              <w:rPr>
                <w:spacing w:val="-5"/>
              </w:rPr>
              <w:t xml:space="preserve"> </w:t>
            </w:r>
            <w:r>
              <w:t>following</w:t>
            </w:r>
            <w:r>
              <w:rPr>
                <w:spacing w:val="-5"/>
              </w:rPr>
              <w:t xml:space="preserve"> </w:t>
            </w:r>
            <w:r>
              <w:t>a significant restructure and/or change in procedures.</w:t>
            </w:r>
          </w:p>
        </w:tc>
        <w:tc>
          <w:tcPr>
            <w:tcW w:w="1275" w:type="dxa"/>
          </w:tcPr>
          <w:p w:rsidR="009749E5" w:rsidRDefault="009749E5" w:rsidP="00CA067D">
            <w:pPr>
              <w:pStyle w:val="TableParagraph"/>
              <w:ind w:left="0"/>
              <w:jc w:val="center"/>
              <w:rPr>
                <w:rFonts w:ascii="Times New Roman"/>
              </w:rPr>
            </w:pPr>
            <w:r>
              <w:rPr>
                <w:rFonts w:ascii="Times New Roman"/>
              </w:rPr>
              <w:t>Partially</w:t>
            </w:r>
          </w:p>
        </w:tc>
        <w:tc>
          <w:tcPr>
            <w:tcW w:w="4253" w:type="dxa"/>
          </w:tcPr>
          <w:p w:rsidR="009749E5" w:rsidRDefault="009749E5" w:rsidP="00CA067D">
            <w:pPr>
              <w:pStyle w:val="TableParagraph"/>
              <w:ind w:left="0"/>
              <w:rPr>
                <w:rFonts w:ascii="Times New Roman"/>
              </w:rPr>
            </w:pPr>
            <w:r>
              <w:rPr>
                <w:rFonts w:ascii="Times New Roman"/>
              </w:rPr>
              <w:t>There is an ongoing restructure within our Housing department.</w:t>
            </w:r>
          </w:p>
        </w:tc>
      </w:tr>
      <w:tr w:rsidR="009749E5" w:rsidTr="00CA067D">
        <w:trPr>
          <w:trHeight w:val="2322"/>
        </w:trPr>
        <w:tc>
          <w:tcPr>
            <w:tcW w:w="1692" w:type="dxa"/>
          </w:tcPr>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ind w:left="0"/>
              <w:rPr>
                <w:b/>
                <w:sz w:val="24"/>
              </w:rPr>
            </w:pPr>
          </w:p>
          <w:p w:rsidR="009749E5" w:rsidRDefault="009749E5" w:rsidP="00CA067D">
            <w:pPr>
              <w:pStyle w:val="TableParagraph"/>
              <w:spacing w:before="206"/>
              <w:rPr>
                <w:b/>
              </w:rPr>
            </w:pPr>
            <w:r>
              <w:rPr>
                <w:b/>
                <w:spacing w:val="-5"/>
              </w:rPr>
              <w:t>8.3</w:t>
            </w:r>
          </w:p>
        </w:tc>
        <w:tc>
          <w:tcPr>
            <w:tcW w:w="6521" w:type="dxa"/>
          </w:tcPr>
          <w:p w:rsidR="009749E5" w:rsidRDefault="009749E5" w:rsidP="00CA067D">
            <w:pPr>
              <w:pStyle w:val="TableParagraph"/>
              <w:spacing w:before="2"/>
            </w:pPr>
            <w:r>
              <w:t>Following</w:t>
            </w:r>
            <w:r>
              <w:rPr>
                <w:spacing w:val="-7"/>
              </w:rPr>
              <w:t xml:space="preserve"> </w:t>
            </w:r>
            <w:r>
              <w:t>each</w:t>
            </w:r>
            <w:r>
              <w:rPr>
                <w:spacing w:val="-6"/>
              </w:rPr>
              <w:t xml:space="preserve"> </w:t>
            </w:r>
            <w:r>
              <w:t>self-assessment,</w:t>
            </w:r>
            <w:r>
              <w:rPr>
                <w:spacing w:val="-8"/>
              </w:rPr>
              <w:t xml:space="preserve"> </w:t>
            </w:r>
            <w:r>
              <w:t>a</w:t>
            </w:r>
            <w:r>
              <w:rPr>
                <w:spacing w:val="-6"/>
              </w:rPr>
              <w:t xml:space="preserve"> </w:t>
            </w:r>
            <w:r>
              <w:t>landlord</w:t>
            </w:r>
            <w:r>
              <w:rPr>
                <w:spacing w:val="-8"/>
              </w:rPr>
              <w:t xml:space="preserve"> </w:t>
            </w:r>
            <w:r>
              <w:rPr>
                <w:spacing w:val="-4"/>
              </w:rPr>
              <w:t>must:</w:t>
            </w:r>
          </w:p>
          <w:p w:rsidR="009749E5" w:rsidRDefault="009749E5" w:rsidP="009749E5">
            <w:pPr>
              <w:pStyle w:val="TableParagraph"/>
              <w:numPr>
                <w:ilvl w:val="0"/>
                <w:numId w:val="21"/>
              </w:numPr>
              <w:tabs>
                <w:tab w:val="left" w:pos="467"/>
                <w:tab w:val="left" w:pos="468"/>
              </w:tabs>
              <w:spacing w:before="3" w:line="237" w:lineRule="auto"/>
              <w:ind w:right="942"/>
            </w:pPr>
            <w:r>
              <w:t>report the outcome of their self-assessment to their governing</w:t>
            </w:r>
            <w:r>
              <w:rPr>
                <w:spacing w:val="-2"/>
              </w:rPr>
              <w:t xml:space="preserve"> </w:t>
            </w:r>
            <w:r>
              <w:t>body.</w:t>
            </w:r>
            <w:r>
              <w:rPr>
                <w:spacing w:val="-3"/>
              </w:rPr>
              <w:t xml:space="preserve"> </w:t>
            </w:r>
            <w:r>
              <w:t>In</w:t>
            </w:r>
            <w:r>
              <w:rPr>
                <w:spacing w:val="-4"/>
              </w:rPr>
              <w:t xml:space="preserve"> </w:t>
            </w:r>
            <w:r>
              <w:t>the</w:t>
            </w:r>
            <w:r>
              <w:rPr>
                <w:spacing w:val="-2"/>
              </w:rPr>
              <w:t xml:space="preserve"> </w:t>
            </w:r>
            <w:r>
              <w:t>case of</w:t>
            </w:r>
            <w:r>
              <w:rPr>
                <w:spacing w:val="-3"/>
              </w:rPr>
              <w:t xml:space="preserve"> </w:t>
            </w:r>
            <w:r>
              <w:t>local</w:t>
            </w:r>
            <w:r>
              <w:rPr>
                <w:spacing w:val="-2"/>
              </w:rPr>
              <w:t xml:space="preserve"> </w:t>
            </w:r>
            <w:r>
              <w:t>authorities,</w:t>
            </w:r>
            <w:r>
              <w:rPr>
                <w:spacing w:val="-2"/>
              </w:rPr>
              <w:t xml:space="preserve"> </w:t>
            </w:r>
            <w:r>
              <w:t>self- assessment</w:t>
            </w:r>
            <w:r>
              <w:rPr>
                <w:spacing w:val="-4"/>
              </w:rPr>
              <w:t xml:space="preserve"> </w:t>
            </w:r>
            <w:r>
              <w:t>outcomes</w:t>
            </w:r>
            <w:r>
              <w:rPr>
                <w:spacing w:val="-8"/>
              </w:rPr>
              <w:t xml:space="preserve"> </w:t>
            </w:r>
            <w:r>
              <w:t>should</w:t>
            </w:r>
            <w:r>
              <w:rPr>
                <w:spacing w:val="-6"/>
              </w:rPr>
              <w:t xml:space="preserve"> </w:t>
            </w:r>
            <w:r>
              <w:t>be</w:t>
            </w:r>
            <w:r>
              <w:rPr>
                <w:spacing w:val="-6"/>
              </w:rPr>
              <w:t xml:space="preserve"> </w:t>
            </w:r>
            <w:r>
              <w:t>reported</w:t>
            </w:r>
            <w:r>
              <w:rPr>
                <w:spacing w:val="-8"/>
              </w:rPr>
              <w:t xml:space="preserve"> </w:t>
            </w:r>
            <w:r>
              <w:t>to</w:t>
            </w:r>
            <w:r>
              <w:rPr>
                <w:spacing w:val="-8"/>
              </w:rPr>
              <w:t xml:space="preserve"> </w:t>
            </w:r>
            <w:r>
              <w:t xml:space="preserve">elected </w:t>
            </w:r>
            <w:r>
              <w:rPr>
                <w:spacing w:val="-2"/>
              </w:rPr>
              <w:t>members</w:t>
            </w:r>
          </w:p>
          <w:p w:rsidR="009749E5" w:rsidRDefault="009749E5" w:rsidP="009749E5">
            <w:pPr>
              <w:pStyle w:val="TableParagraph"/>
              <w:numPr>
                <w:ilvl w:val="0"/>
                <w:numId w:val="21"/>
              </w:numPr>
              <w:tabs>
                <w:tab w:val="left" w:pos="467"/>
                <w:tab w:val="left" w:pos="468"/>
              </w:tabs>
              <w:spacing w:before="6" w:line="237" w:lineRule="auto"/>
              <w:ind w:right="328"/>
            </w:pPr>
            <w:r>
              <w:t>publish</w:t>
            </w:r>
            <w:r>
              <w:rPr>
                <w:spacing w:val="-4"/>
              </w:rPr>
              <w:t xml:space="preserve"> </w:t>
            </w:r>
            <w:r>
              <w:t>the</w:t>
            </w:r>
            <w:r>
              <w:rPr>
                <w:spacing w:val="-4"/>
              </w:rPr>
              <w:t xml:space="preserve"> </w:t>
            </w:r>
            <w:r>
              <w:t>outcome</w:t>
            </w:r>
            <w:r>
              <w:rPr>
                <w:spacing w:val="-4"/>
              </w:rPr>
              <w:t xml:space="preserve"> </w:t>
            </w:r>
            <w:r>
              <w:t>of</w:t>
            </w:r>
            <w:r>
              <w:rPr>
                <w:spacing w:val="-5"/>
              </w:rPr>
              <w:t xml:space="preserve"> </w:t>
            </w:r>
            <w:r>
              <w:t>their</w:t>
            </w:r>
            <w:r>
              <w:rPr>
                <w:spacing w:val="-3"/>
              </w:rPr>
              <w:t xml:space="preserve"> </w:t>
            </w:r>
            <w:r>
              <w:t>assessment</w:t>
            </w:r>
            <w:r>
              <w:rPr>
                <w:spacing w:val="-3"/>
              </w:rPr>
              <w:t xml:space="preserve"> </w:t>
            </w:r>
            <w:r>
              <w:t>on</w:t>
            </w:r>
            <w:r>
              <w:rPr>
                <w:spacing w:val="-6"/>
              </w:rPr>
              <w:t xml:space="preserve"> </w:t>
            </w:r>
            <w:r>
              <w:t>their</w:t>
            </w:r>
            <w:r>
              <w:rPr>
                <w:spacing w:val="-5"/>
              </w:rPr>
              <w:t xml:space="preserve"> </w:t>
            </w:r>
            <w:r>
              <w:t>website</w:t>
            </w:r>
            <w:r>
              <w:rPr>
                <w:spacing w:val="-4"/>
              </w:rPr>
              <w:t xml:space="preserve"> </w:t>
            </w:r>
            <w:r>
              <w:t>if they have one, or otherwise make accessible to residents</w:t>
            </w:r>
          </w:p>
          <w:p w:rsidR="009749E5" w:rsidRDefault="009749E5" w:rsidP="009749E5">
            <w:pPr>
              <w:pStyle w:val="TableParagraph"/>
              <w:numPr>
                <w:ilvl w:val="0"/>
                <w:numId w:val="21"/>
              </w:numPr>
              <w:tabs>
                <w:tab w:val="left" w:pos="467"/>
                <w:tab w:val="left" w:pos="468"/>
              </w:tabs>
              <w:spacing w:line="252" w:lineRule="exact"/>
              <w:ind w:right="181" w:hanging="360"/>
            </w:pPr>
            <w:r>
              <w:t>include</w:t>
            </w:r>
            <w:r>
              <w:rPr>
                <w:spacing w:val="-5"/>
              </w:rPr>
              <w:t xml:space="preserve"> </w:t>
            </w:r>
            <w:r>
              <w:t>the</w:t>
            </w:r>
            <w:r>
              <w:rPr>
                <w:spacing w:val="-5"/>
              </w:rPr>
              <w:t xml:space="preserve"> </w:t>
            </w:r>
            <w:r>
              <w:t>self-assessment</w:t>
            </w:r>
            <w:r>
              <w:rPr>
                <w:spacing w:val="-3"/>
              </w:rPr>
              <w:t xml:space="preserve"> </w:t>
            </w:r>
            <w:r>
              <w:t>in</w:t>
            </w:r>
            <w:r>
              <w:rPr>
                <w:spacing w:val="-7"/>
              </w:rPr>
              <w:t xml:space="preserve"> </w:t>
            </w:r>
            <w:r>
              <w:t>their</w:t>
            </w:r>
            <w:r>
              <w:rPr>
                <w:spacing w:val="-3"/>
              </w:rPr>
              <w:t xml:space="preserve"> </w:t>
            </w:r>
            <w:r>
              <w:t>annual</w:t>
            </w:r>
            <w:r>
              <w:rPr>
                <w:spacing w:val="-5"/>
              </w:rPr>
              <w:t xml:space="preserve"> </w:t>
            </w:r>
            <w:r>
              <w:t>report</w:t>
            </w:r>
            <w:r>
              <w:rPr>
                <w:spacing w:val="-8"/>
              </w:rPr>
              <w:t xml:space="preserve"> </w:t>
            </w:r>
            <w:r>
              <w:t>section</w:t>
            </w:r>
            <w:r>
              <w:rPr>
                <w:spacing w:val="-5"/>
              </w:rPr>
              <w:t xml:space="preserve"> </w:t>
            </w:r>
            <w:r>
              <w:t>on complaints handling performance</w:t>
            </w:r>
          </w:p>
        </w:tc>
        <w:tc>
          <w:tcPr>
            <w:tcW w:w="1275" w:type="dxa"/>
          </w:tcPr>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p>
          <w:p w:rsidR="009749E5" w:rsidRDefault="009749E5" w:rsidP="00CA067D">
            <w:pPr>
              <w:pStyle w:val="TableParagraph"/>
              <w:ind w:left="0"/>
              <w:jc w:val="center"/>
              <w:rPr>
                <w:rFonts w:ascii="Times New Roman"/>
              </w:rPr>
            </w:pPr>
            <w:r>
              <w:rPr>
                <w:rFonts w:ascii="Times New Roman"/>
              </w:rPr>
              <w:t>Yes</w:t>
            </w:r>
          </w:p>
        </w:tc>
        <w:tc>
          <w:tcPr>
            <w:tcW w:w="4253" w:type="dxa"/>
          </w:tcPr>
          <w:p w:rsidR="009749E5" w:rsidRDefault="009749E5" w:rsidP="00CA067D">
            <w:pPr>
              <w:pStyle w:val="TableParagraph"/>
              <w:ind w:left="0"/>
              <w:rPr>
                <w:rFonts w:ascii="Times New Roman"/>
              </w:rPr>
            </w:pPr>
            <w:r>
              <w:rPr>
                <w:rFonts w:ascii="Times New Roman"/>
              </w:rPr>
              <w:t>See response in 8.1 above.</w:t>
            </w:r>
          </w:p>
        </w:tc>
      </w:tr>
    </w:tbl>
    <w:p w:rsidR="009749E5" w:rsidRPr="009749E5" w:rsidRDefault="009749E5" w:rsidP="00D93D29">
      <w:pPr>
        <w:rPr>
          <w:b/>
          <w:sz w:val="26"/>
        </w:rPr>
      </w:pPr>
    </w:p>
    <w:sectPr w:rsidR="009749E5" w:rsidRPr="009749E5" w:rsidSect="000476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941"/>
    <w:multiLevelType w:val="hybridMultilevel"/>
    <w:tmpl w:val="7F7C317A"/>
    <w:lvl w:ilvl="0" w:tplc="6958EFB8">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083C632C">
      <w:numFmt w:val="bullet"/>
      <w:lvlText w:val="•"/>
      <w:lvlJc w:val="left"/>
      <w:pPr>
        <w:ind w:left="1065" w:hanging="361"/>
      </w:pPr>
      <w:rPr>
        <w:rFonts w:hint="default"/>
        <w:lang w:val="en-GB" w:eastAsia="en-US" w:bidi="ar-SA"/>
      </w:rPr>
    </w:lvl>
    <w:lvl w:ilvl="2" w:tplc="2DAEC906">
      <w:numFmt w:val="bullet"/>
      <w:lvlText w:val="•"/>
      <w:lvlJc w:val="left"/>
      <w:pPr>
        <w:ind w:left="1670" w:hanging="361"/>
      </w:pPr>
      <w:rPr>
        <w:rFonts w:hint="default"/>
        <w:lang w:val="en-GB" w:eastAsia="en-US" w:bidi="ar-SA"/>
      </w:rPr>
    </w:lvl>
    <w:lvl w:ilvl="3" w:tplc="808883EE">
      <w:numFmt w:val="bullet"/>
      <w:lvlText w:val="•"/>
      <w:lvlJc w:val="left"/>
      <w:pPr>
        <w:ind w:left="2275" w:hanging="361"/>
      </w:pPr>
      <w:rPr>
        <w:rFonts w:hint="default"/>
        <w:lang w:val="en-GB" w:eastAsia="en-US" w:bidi="ar-SA"/>
      </w:rPr>
    </w:lvl>
    <w:lvl w:ilvl="4" w:tplc="AE5450B2">
      <w:numFmt w:val="bullet"/>
      <w:lvlText w:val="•"/>
      <w:lvlJc w:val="left"/>
      <w:pPr>
        <w:ind w:left="2880" w:hanging="361"/>
      </w:pPr>
      <w:rPr>
        <w:rFonts w:hint="default"/>
        <w:lang w:val="en-GB" w:eastAsia="en-US" w:bidi="ar-SA"/>
      </w:rPr>
    </w:lvl>
    <w:lvl w:ilvl="5" w:tplc="52FCF1C2">
      <w:numFmt w:val="bullet"/>
      <w:lvlText w:val="•"/>
      <w:lvlJc w:val="left"/>
      <w:pPr>
        <w:ind w:left="3485" w:hanging="361"/>
      </w:pPr>
      <w:rPr>
        <w:rFonts w:hint="default"/>
        <w:lang w:val="en-GB" w:eastAsia="en-US" w:bidi="ar-SA"/>
      </w:rPr>
    </w:lvl>
    <w:lvl w:ilvl="6" w:tplc="4FBAF224">
      <w:numFmt w:val="bullet"/>
      <w:lvlText w:val="•"/>
      <w:lvlJc w:val="left"/>
      <w:pPr>
        <w:ind w:left="4090" w:hanging="361"/>
      </w:pPr>
      <w:rPr>
        <w:rFonts w:hint="default"/>
        <w:lang w:val="en-GB" w:eastAsia="en-US" w:bidi="ar-SA"/>
      </w:rPr>
    </w:lvl>
    <w:lvl w:ilvl="7" w:tplc="148A65F8">
      <w:numFmt w:val="bullet"/>
      <w:lvlText w:val="•"/>
      <w:lvlJc w:val="left"/>
      <w:pPr>
        <w:ind w:left="4695" w:hanging="361"/>
      </w:pPr>
      <w:rPr>
        <w:rFonts w:hint="default"/>
        <w:lang w:val="en-GB" w:eastAsia="en-US" w:bidi="ar-SA"/>
      </w:rPr>
    </w:lvl>
    <w:lvl w:ilvl="8" w:tplc="514C485E">
      <w:numFmt w:val="bullet"/>
      <w:lvlText w:val="•"/>
      <w:lvlJc w:val="left"/>
      <w:pPr>
        <w:ind w:left="5300" w:hanging="361"/>
      </w:pPr>
      <w:rPr>
        <w:rFonts w:hint="default"/>
        <w:lang w:val="en-GB" w:eastAsia="en-US" w:bidi="ar-SA"/>
      </w:rPr>
    </w:lvl>
  </w:abstractNum>
  <w:abstractNum w:abstractNumId="1" w15:restartNumberingAfterBreak="0">
    <w:nsid w:val="2AE30E5E"/>
    <w:multiLevelType w:val="hybridMultilevel"/>
    <w:tmpl w:val="C3D8EAB4"/>
    <w:lvl w:ilvl="0" w:tplc="A22E3492">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1B8C2916">
      <w:numFmt w:val="bullet"/>
      <w:lvlText w:val="•"/>
      <w:lvlJc w:val="left"/>
      <w:pPr>
        <w:ind w:left="1263" w:hanging="565"/>
      </w:pPr>
      <w:rPr>
        <w:rFonts w:hint="default"/>
        <w:lang w:val="en-GB" w:eastAsia="en-US" w:bidi="ar-SA"/>
      </w:rPr>
    </w:lvl>
    <w:lvl w:ilvl="2" w:tplc="8490E96A">
      <w:numFmt w:val="bullet"/>
      <w:lvlText w:val="•"/>
      <w:lvlJc w:val="left"/>
      <w:pPr>
        <w:ind w:left="1846" w:hanging="565"/>
      </w:pPr>
      <w:rPr>
        <w:rFonts w:hint="default"/>
        <w:lang w:val="en-GB" w:eastAsia="en-US" w:bidi="ar-SA"/>
      </w:rPr>
    </w:lvl>
    <w:lvl w:ilvl="3" w:tplc="0F6636CC">
      <w:numFmt w:val="bullet"/>
      <w:lvlText w:val="•"/>
      <w:lvlJc w:val="left"/>
      <w:pPr>
        <w:ind w:left="2429" w:hanging="565"/>
      </w:pPr>
      <w:rPr>
        <w:rFonts w:hint="default"/>
        <w:lang w:val="en-GB" w:eastAsia="en-US" w:bidi="ar-SA"/>
      </w:rPr>
    </w:lvl>
    <w:lvl w:ilvl="4" w:tplc="795661CA">
      <w:numFmt w:val="bullet"/>
      <w:lvlText w:val="•"/>
      <w:lvlJc w:val="left"/>
      <w:pPr>
        <w:ind w:left="3012" w:hanging="565"/>
      </w:pPr>
      <w:rPr>
        <w:rFonts w:hint="default"/>
        <w:lang w:val="en-GB" w:eastAsia="en-US" w:bidi="ar-SA"/>
      </w:rPr>
    </w:lvl>
    <w:lvl w:ilvl="5" w:tplc="E85CB536">
      <w:numFmt w:val="bullet"/>
      <w:lvlText w:val="•"/>
      <w:lvlJc w:val="left"/>
      <w:pPr>
        <w:ind w:left="3595" w:hanging="565"/>
      </w:pPr>
      <w:rPr>
        <w:rFonts w:hint="default"/>
        <w:lang w:val="en-GB" w:eastAsia="en-US" w:bidi="ar-SA"/>
      </w:rPr>
    </w:lvl>
    <w:lvl w:ilvl="6" w:tplc="64B852F8">
      <w:numFmt w:val="bullet"/>
      <w:lvlText w:val="•"/>
      <w:lvlJc w:val="left"/>
      <w:pPr>
        <w:ind w:left="4178" w:hanging="565"/>
      </w:pPr>
      <w:rPr>
        <w:rFonts w:hint="default"/>
        <w:lang w:val="en-GB" w:eastAsia="en-US" w:bidi="ar-SA"/>
      </w:rPr>
    </w:lvl>
    <w:lvl w:ilvl="7" w:tplc="81BC6698">
      <w:numFmt w:val="bullet"/>
      <w:lvlText w:val="•"/>
      <w:lvlJc w:val="left"/>
      <w:pPr>
        <w:ind w:left="4761" w:hanging="565"/>
      </w:pPr>
      <w:rPr>
        <w:rFonts w:hint="default"/>
        <w:lang w:val="en-GB" w:eastAsia="en-US" w:bidi="ar-SA"/>
      </w:rPr>
    </w:lvl>
    <w:lvl w:ilvl="8" w:tplc="67A6D534">
      <w:numFmt w:val="bullet"/>
      <w:lvlText w:val="•"/>
      <w:lvlJc w:val="left"/>
      <w:pPr>
        <w:ind w:left="5344" w:hanging="565"/>
      </w:pPr>
      <w:rPr>
        <w:rFonts w:hint="default"/>
        <w:lang w:val="en-GB" w:eastAsia="en-US" w:bidi="ar-SA"/>
      </w:rPr>
    </w:lvl>
  </w:abstractNum>
  <w:abstractNum w:abstractNumId="2" w15:restartNumberingAfterBreak="0">
    <w:nsid w:val="2BAC0FB8"/>
    <w:multiLevelType w:val="hybridMultilevel"/>
    <w:tmpl w:val="7462326E"/>
    <w:lvl w:ilvl="0" w:tplc="179877C6">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78C6D576">
      <w:numFmt w:val="bullet"/>
      <w:lvlText w:val="•"/>
      <w:lvlJc w:val="left"/>
      <w:pPr>
        <w:ind w:left="1178" w:hanging="565"/>
      </w:pPr>
      <w:rPr>
        <w:rFonts w:hint="default"/>
        <w:lang w:val="en-GB" w:eastAsia="en-US" w:bidi="ar-SA"/>
      </w:rPr>
    </w:lvl>
    <w:lvl w:ilvl="2" w:tplc="AB14B56A">
      <w:numFmt w:val="bullet"/>
      <w:lvlText w:val="•"/>
      <w:lvlJc w:val="left"/>
      <w:pPr>
        <w:ind w:left="1676" w:hanging="565"/>
      </w:pPr>
      <w:rPr>
        <w:rFonts w:hint="default"/>
        <w:lang w:val="en-GB" w:eastAsia="en-US" w:bidi="ar-SA"/>
      </w:rPr>
    </w:lvl>
    <w:lvl w:ilvl="3" w:tplc="4AA298FC">
      <w:numFmt w:val="bullet"/>
      <w:lvlText w:val="•"/>
      <w:lvlJc w:val="left"/>
      <w:pPr>
        <w:ind w:left="2174" w:hanging="565"/>
      </w:pPr>
      <w:rPr>
        <w:rFonts w:hint="default"/>
        <w:lang w:val="en-GB" w:eastAsia="en-US" w:bidi="ar-SA"/>
      </w:rPr>
    </w:lvl>
    <w:lvl w:ilvl="4" w:tplc="7B26E4DC">
      <w:numFmt w:val="bullet"/>
      <w:lvlText w:val="•"/>
      <w:lvlJc w:val="left"/>
      <w:pPr>
        <w:ind w:left="2672" w:hanging="565"/>
      </w:pPr>
      <w:rPr>
        <w:rFonts w:hint="default"/>
        <w:lang w:val="en-GB" w:eastAsia="en-US" w:bidi="ar-SA"/>
      </w:rPr>
    </w:lvl>
    <w:lvl w:ilvl="5" w:tplc="5420E846">
      <w:numFmt w:val="bullet"/>
      <w:lvlText w:val="•"/>
      <w:lvlJc w:val="left"/>
      <w:pPr>
        <w:ind w:left="3171" w:hanging="565"/>
      </w:pPr>
      <w:rPr>
        <w:rFonts w:hint="default"/>
        <w:lang w:val="en-GB" w:eastAsia="en-US" w:bidi="ar-SA"/>
      </w:rPr>
    </w:lvl>
    <w:lvl w:ilvl="6" w:tplc="4B1030BE">
      <w:numFmt w:val="bullet"/>
      <w:lvlText w:val="•"/>
      <w:lvlJc w:val="left"/>
      <w:pPr>
        <w:ind w:left="3669" w:hanging="565"/>
      </w:pPr>
      <w:rPr>
        <w:rFonts w:hint="default"/>
        <w:lang w:val="en-GB" w:eastAsia="en-US" w:bidi="ar-SA"/>
      </w:rPr>
    </w:lvl>
    <w:lvl w:ilvl="7" w:tplc="52EE03C6">
      <w:numFmt w:val="bullet"/>
      <w:lvlText w:val="•"/>
      <w:lvlJc w:val="left"/>
      <w:pPr>
        <w:ind w:left="4167" w:hanging="565"/>
      </w:pPr>
      <w:rPr>
        <w:rFonts w:hint="default"/>
        <w:lang w:val="en-GB" w:eastAsia="en-US" w:bidi="ar-SA"/>
      </w:rPr>
    </w:lvl>
    <w:lvl w:ilvl="8" w:tplc="2B5CCBCA">
      <w:numFmt w:val="bullet"/>
      <w:lvlText w:val="•"/>
      <w:lvlJc w:val="left"/>
      <w:pPr>
        <w:ind w:left="4665" w:hanging="565"/>
      </w:pPr>
      <w:rPr>
        <w:rFonts w:hint="default"/>
        <w:lang w:val="en-GB" w:eastAsia="en-US" w:bidi="ar-SA"/>
      </w:rPr>
    </w:lvl>
  </w:abstractNum>
  <w:abstractNum w:abstractNumId="3" w15:restartNumberingAfterBreak="0">
    <w:nsid w:val="32581A76"/>
    <w:multiLevelType w:val="hybridMultilevel"/>
    <w:tmpl w:val="BFA6F2C8"/>
    <w:lvl w:ilvl="0" w:tplc="84CE5EC8">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91841EDA">
      <w:numFmt w:val="bullet"/>
      <w:lvlText w:val="•"/>
      <w:lvlJc w:val="left"/>
      <w:pPr>
        <w:ind w:left="1263" w:hanging="565"/>
      </w:pPr>
      <w:rPr>
        <w:rFonts w:hint="default"/>
        <w:lang w:val="en-GB" w:eastAsia="en-US" w:bidi="ar-SA"/>
      </w:rPr>
    </w:lvl>
    <w:lvl w:ilvl="2" w:tplc="192E483A">
      <w:numFmt w:val="bullet"/>
      <w:lvlText w:val="•"/>
      <w:lvlJc w:val="left"/>
      <w:pPr>
        <w:ind w:left="1846" w:hanging="565"/>
      </w:pPr>
      <w:rPr>
        <w:rFonts w:hint="default"/>
        <w:lang w:val="en-GB" w:eastAsia="en-US" w:bidi="ar-SA"/>
      </w:rPr>
    </w:lvl>
    <w:lvl w:ilvl="3" w:tplc="4B2402B8">
      <w:numFmt w:val="bullet"/>
      <w:lvlText w:val="•"/>
      <w:lvlJc w:val="left"/>
      <w:pPr>
        <w:ind w:left="2429" w:hanging="565"/>
      </w:pPr>
      <w:rPr>
        <w:rFonts w:hint="default"/>
        <w:lang w:val="en-GB" w:eastAsia="en-US" w:bidi="ar-SA"/>
      </w:rPr>
    </w:lvl>
    <w:lvl w:ilvl="4" w:tplc="AFE2005E">
      <w:numFmt w:val="bullet"/>
      <w:lvlText w:val="•"/>
      <w:lvlJc w:val="left"/>
      <w:pPr>
        <w:ind w:left="3012" w:hanging="565"/>
      </w:pPr>
      <w:rPr>
        <w:rFonts w:hint="default"/>
        <w:lang w:val="en-GB" w:eastAsia="en-US" w:bidi="ar-SA"/>
      </w:rPr>
    </w:lvl>
    <w:lvl w:ilvl="5" w:tplc="509E554C">
      <w:numFmt w:val="bullet"/>
      <w:lvlText w:val="•"/>
      <w:lvlJc w:val="left"/>
      <w:pPr>
        <w:ind w:left="3595" w:hanging="565"/>
      </w:pPr>
      <w:rPr>
        <w:rFonts w:hint="default"/>
        <w:lang w:val="en-GB" w:eastAsia="en-US" w:bidi="ar-SA"/>
      </w:rPr>
    </w:lvl>
    <w:lvl w:ilvl="6" w:tplc="A7504076">
      <w:numFmt w:val="bullet"/>
      <w:lvlText w:val="•"/>
      <w:lvlJc w:val="left"/>
      <w:pPr>
        <w:ind w:left="4178" w:hanging="565"/>
      </w:pPr>
      <w:rPr>
        <w:rFonts w:hint="default"/>
        <w:lang w:val="en-GB" w:eastAsia="en-US" w:bidi="ar-SA"/>
      </w:rPr>
    </w:lvl>
    <w:lvl w:ilvl="7" w:tplc="470E5390">
      <w:numFmt w:val="bullet"/>
      <w:lvlText w:val="•"/>
      <w:lvlJc w:val="left"/>
      <w:pPr>
        <w:ind w:left="4761" w:hanging="565"/>
      </w:pPr>
      <w:rPr>
        <w:rFonts w:hint="default"/>
        <w:lang w:val="en-GB" w:eastAsia="en-US" w:bidi="ar-SA"/>
      </w:rPr>
    </w:lvl>
    <w:lvl w:ilvl="8" w:tplc="557E347A">
      <w:numFmt w:val="bullet"/>
      <w:lvlText w:val="•"/>
      <w:lvlJc w:val="left"/>
      <w:pPr>
        <w:ind w:left="5344" w:hanging="565"/>
      </w:pPr>
      <w:rPr>
        <w:rFonts w:hint="default"/>
        <w:lang w:val="en-GB" w:eastAsia="en-US" w:bidi="ar-SA"/>
      </w:rPr>
    </w:lvl>
  </w:abstractNum>
  <w:abstractNum w:abstractNumId="4" w15:restartNumberingAfterBreak="0">
    <w:nsid w:val="33F456C4"/>
    <w:multiLevelType w:val="hybridMultilevel"/>
    <w:tmpl w:val="D130A0F6"/>
    <w:lvl w:ilvl="0" w:tplc="7C7896A4">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8D9E7928">
      <w:numFmt w:val="bullet"/>
      <w:lvlText w:val="•"/>
      <w:lvlJc w:val="left"/>
      <w:pPr>
        <w:ind w:left="1178" w:hanging="565"/>
      </w:pPr>
      <w:rPr>
        <w:rFonts w:hint="default"/>
        <w:lang w:val="en-GB" w:eastAsia="en-US" w:bidi="ar-SA"/>
      </w:rPr>
    </w:lvl>
    <w:lvl w:ilvl="2" w:tplc="834430FA">
      <w:numFmt w:val="bullet"/>
      <w:lvlText w:val="•"/>
      <w:lvlJc w:val="left"/>
      <w:pPr>
        <w:ind w:left="1676" w:hanging="565"/>
      </w:pPr>
      <w:rPr>
        <w:rFonts w:hint="default"/>
        <w:lang w:val="en-GB" w:eastAsia="en-US" w:bidi="ar-SA"/>
      </w:rPr>
    </w:lvl>
    <w:lvl w:ilvl="3" w:tplc="4C4A07E6">
      <w:numFmt w:val="bullet"/>
      <w:lvlText w:val="•"/>
      <w:lvlJc w:val="left"/>
      <w:pPr>
        <w:ind w:left="2174" w:hanging="565"/>
      </w:pPr>
      <w:rPr>
        <w:rFonts w:hint="default"/>
        <w:lang w:val="en-GB" w:eastAsia="en-US" w:bidi="ar-SA"/>
      </w:rPr>
    </w:lvl>
    <w:lvl w:ilvl="4" w:tplc="5BC638B6">
      <w:numFmt w:val="bullet"/>
      <w:lvlText w:val="•"/>
      <w:lvlJc w:val="left"/>
      <w:pPr>
        <w:ind w:left="2672" w:hanging="565"/>
      </w:pPr>
      <w:rPr>
        <w:rFonts w:hint="default"/>
        <w:lang w:val="en-GB" w:eastAsia="en-US" w:bidi="ar-SA"/>
      </w:rPr>
    </w:lvl>
    <w:lvl w:ilvl="5" w:tplc="0632EA70">
      <w:numFmt w:val="bullet"/>
      <w:lvlText w:val="•"/>
      <w:lvlJc w:val="left"/>
      <w:pPr>
        <w:ind w:left="3171" w:hanging="565"/>
      </w:pPr>
      <w:rPr>
        <w:rFonts w:hint="default"/>
        <w:lang w:val="en-GB" w:eastAsia="en-US" w:bidi="ar-SA"/>
      </w:rPr>
    </w:lvl>
    <w:lvl w:ilvl="6" w:tplc="4C804526">
      <w:numFmt w:val="bullet"/>
      <w:lvlText w:val="•"/>
      <w:lvlJc w:val="left"/>
      <w:pPr>
        <w:ind w:left="3669" w:hanging="565"/>
      </w:pPr>
      <w:rPr>
        <w:rFonts w:hint="default"/>
        <w:lang w:val="en-GB" w:eastAsia="en-US" w:bidi="ar-SA"/>
      </w:rPr>
    </w:lvl>
    <w:lvl w:ilvl="7" w:tplc="48B23F50">
      <w:numFmt w:val="bullet"/>
      <w:lvlText w:val="•"/>
      <w:lvlJc w:val="left"/>
      <w:pPr>
        <w:ind w:left="4167" w:hanging="565"/>
      </w:pPr>
      <w:rPr>
        <w:rFonts w:hint="default"/>
        <w:lang w:val="en-GB" w:eastAsia="en-US" w:bidi="ar-SA"/>
      </w:rPr>
    </w:lvl>
    <w:lvl w:ilvl="8" w:tplc="736A2A12">
      <w:numFmt w:val="bullet"/>
      <w:lvlText w:val="•"/>
      <w:lvlJc w:val="left"/>
      <w:pPr>
        <w:ind w:left="4665" w:hanging="565"/>
      </w:pPr>
      <w:rPr>
        <w:rFonts w:hint="default"/>
        <w:lang w:val="en-GB" w:eastAsia="en-US" w:bidi="ar-SA"/>
      </w:rPr>
    </w:lvl>
  </w:abstractNum>
  <w:abstractNum w:abstractNumId="5" w15:restartNumberingAfterBreak="0">
    <w:nsid w:val="35262DE0"/>
    <w:multiLevelType w:val="hybridMultilevel"/>
    <w:tmpl w:val="5D0E3742"/>
    <w:lvl w:ilvl="0" w:tplc="4DF046EC">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2EB4F85E">
      <w:numFmt w:val="bullet"/>
      <w:lvlText w:val="•"/>
      <w:lvlJc w:val="left"/>
      <w:pPr>
        <w:ind w:left="1065" w:hanging="361"/>
      </w:pPr>
      <w:rPr>
        <w:rFonts w:hint="default"/>
        <w:lang w:val="en-GB" w:eastAsia="en-US" w:bidi="ar-SA"/>
      </w:rPr>
    </w:lvl>
    <w:lvl w:ilvl="2" w:tplc="B492FBBA">
      <w:numFmt w:val="bullet"/>
      <w:lvlText w:val="•"/>
      <w:lvlJc w:val="left"/>
      <w:pPr>
        <w:ind w:left="1670" w:hanging="361"/>
      </w:pPr>
      <w:rPr>
        <w:rFonts w:hint="default"/>
        <w:lang w:val="en-GB" w:eastAsia="en-US" w:bidi="ar-SA"/>
      </w:rPr>
    </w:lvl>
    <w:lvl w:ilvl="3" w:tplc="CBE4660E">
      <w:numFmt w:val="bullet"/>
      <w:lvlText w:val="•"/>
      <w:lvlJc w:val="left"/>
      <w:pPr>
        <w:ind w:left="2275" w:hanging="361"/>
      </w:pPr>
      <w:rPr>
        <w:rFonts w:hint="default"/>
        <w:lang w:val="en-GB" w:eastAsia="en-US" w:bidi="ar-SA"/>
      </w:rPr>
    </w:lvl>
    <w:lvl w:ilvl="4" w:tplc="8DD232F2">
      <w:numFmt w:val="bullet"/>
      <w:lvlText w:val="•"/>
      <w:lvlJc w:val="left"/>
      <w:pPr>
        <w:ind w:left="2880" w:hanging="361"/>
      </w:pPr>
      <w:rPr>
        <w:rFonts w:hint="default"/>
        <w:lang w:val="en-GB" w:eastAsia="en-US" w:bidi="ar-SA"/>
      </w:rPr>
    </w:lvl>
    <w:lvl w:ilvl="5" w:tplc="B4B03E16">
      <w:numFmt w:val="bullet"/>
      <w:lvlText w:val="•"/>
      <w:lvlJc w:val="left"/>
      <w:pPr>
        <w:ind w:left="3485" w:hanging="361"/>
      </w:pPr>
      <w:rPr>
        <w:rFonts w:hint="default"/>
        <w:lang w:val="en-GB" w:eastAsia="en-US" w:bidi="ar-SA"/>
      </w:rPr>
    </w:lvl>
    <w:lvl w:ilvl="6" w:tplc="62DAAD50">
      <w:numFmt w:val="bullet"/>
      <w:lvlText w:val="•"/>
      <w:lvlJc w:val="left"/>
      <w:pPr>
        <w:ind w:left="4090" w:hanging="361"/>
      </w:pPr>
      <w:rPr>
        <w:rFonts w:hint="default"/>
        <w:lang w:val="en-GB" w:eastAsia="en-US" w:bidi="ar-SA"/>
      </w:rPr>
    </w:lvl>
    <w:lvl w:ilvl="7" w:tplc="43CA0F0C">
      <w:numFmt w:val="bullet"/>
      <w:lvlText w:val="•"/>
      <w:lvlJc w:val="left"/>
      <w:pPr>
        <w:ind w:left="4695" w:hanging="361"/>
      </w:pPr>
      <w:rPr>
        <w:rFonts w:hint="default"/>
        <w:lang w:val="en-GB" w:eastAsia="en-US" w:bidi="ar-SA"/>
      </w:rPr>
    </w:lvl>
    <w:lvl w:ilvl="8" w:tplc="C526BE4A">
      <w:numFmt w:val="bullet"/>
      <w:lvlText w:val="•"/>
      <w:lvlJc w:val="left"/>
      <w:pPr>
        <w:ind w:left="5300" w:hanging="361"/>
      </w:pPr>
      <w:rPr>
        <w:rFonts w:hint="default"/>
        <w:lang w:val="en-GB" w:eastAsia="en-US" w:bidi="ar-SA"/>
      </w:rPr>
    </w:lvl>
  </w:abstractNum>
  <w:abstractNum w:abstractNumId="6" w15:restartNumberingAfterBreak="0">
    <w:nsid w:val="360E7CAE"/>
    <w:multiLevelType w:val="hybridMultilevel"/>
    <w:tmpl w:val="D618FE32"/>
    <w:lvl w:ilvl="0" w:tplc="4F34DED2">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D152D7FE">
      <w:numFmt w:val="bullet"/>
      <w:lvlText w:val="•"/>
      <w:lvlJc w:val="left"/>
      <w:pPr>
        <w:ind w:left="1178" w:hanging="565"/>
      </w:pPr>
      <w:rPr>
        <w:rFonts w:hint="default"/>
        <w:lang w:val="en-GB" w:eastAsia="en-US" w:bidi="ar-SA"/>
      </w:rPr>
    </w:lvl>
    <w:lvl w:ilvl="2" w:tplc="A9549736">
      <w:numFmt w:val="bullet"/>
      <w:lvlText w:val="•"/>
      <w:lvlJc w:val="left"/>
      <w:pPr>
        <w:ind w:left="1676" w:hanging="565"/>
      </w:pPr>
      <w:rPr>
        <w:rFonts w:hint="default"/>
        <w:lang w:val="en-GB" w:eastAsia="en-US" w:bidi="ar-SA"/>
      </w:rPr>
    </w:lvl>
    <w:lvl w:ilvl="3" w:tplc="9E8E5FE2">
      <w:numFmt w:val="bullet"/>
      <w:lvlText w:val="•"/>
      <w:lvlJc w:val="left"/>
      <w:pPr>
        <w:ind w:left="2174" w:hanging="565"/>
      </w:pPr>
      <w:rPr>
        <w:rFonts w:hint="default"/>
        <w:lang w:val="en-GB" w:eastAsia="en-US" w:bidi="ar-SA"/>
      </w:rPr>
    </w:lvl>
    <w:lvl w:ilvl="4" w:tplc="D13ED9C2">
      <w:numFmt w:val="bullet"/>
      <w:lvlText w:val="•"/>
      <w:lvlJc w:val="left"/>
      <w:pPr>
        <w:ind w:left="2672" w:hanging="565"/>
      </w:pPr>
      <w:rPr>
        <w:rFonts w:hint="default"/>
        <w:lang w:val="en-GB" w:eastAsia="en-US" w:bidi="ar-SA"/>
      </w:rPr>
    </w:lvl>
    <w:lvl w:ilvl="5" w:tplc="9B1633EC">
      <w:numFmt w:val="bullet"/>
      <w:lvlText w:val="•"/>
      <w:lvlJc w:val="left"/>
      <w:pPr>
        <w:ind w:left="3171" w:hanging="565"/>
      </w:pPr>
      <w:rPr>
        <w:rFonts w:hint="default"/>
        <w:lang w:val="en-GB" w:eastAsia="en-US" w:bidi="ar-SA"/>
      </w:rPr>
    </w:lvl>
    <w:lvl w:ilvl="6" w:tplc="5FEA0134">
      <w:numFmt w:val="bullet"/>
      <w:lvlText w:val="•"/>
      <w:lvlJc w:val="left"/>
      <w:pPr>
        <w:ind w:left="3669" w:hanging="565"/>
      </w:pPr>
      <w:rPr>
        <w:rFonts w:hint="default"/>
        <w:lang w:val="en-GB" w:eastAsia="en-US" w:bidi="ar-SA"/>
      </w:rPr>
    </w:lvl>
    <w:lvl w:ilvl="7" w:tplc="7102C6C2">
      <w:numFmt w:val="bullet"/>
      <w:lvlText w:val="•"/>
      <w:lvlJc w:val="left"/>
      <w:pPr>
        <w:ind w:left="4167" w:hanging="565"/>
      </w:pPr>
      <w:rPr>
        <w:rFonts w:hint="default"/>
        <w:lang w:val="en-GB" w:eastAsia="en-US" w:bidi="ar-SA"/>
      </w:rPr>
    </w:lvl>
    <w:lvl w:ilvl="8" w:tplc="9110A110">
      <w:numFmt w:val="bullet"/>
      <w:lvlText w:val="•"/>
      <w:lvlJc w:val="left"/>
      <w:pPr>
        <w:ind w:left="4665" w:hanging="565"/>
      </w:pPr>
      <w:rPr>
        <w:rFonts w:hint="default"/>
        <w:lang w:val="en-GB" w:eastAsia="en-US" w:bidi="ar-SA"/>
      </w:rPr>
    </w:lvl>
  </w:abstractNum>
  <w:abstractNum w:abstractNumId="7" w15:restartNumberingAfterBreak="0">
    <w:nsid w:val="453C4F00"/>
    <w:multiLevelType w:val="hybridMultilevel"/>
    <w:tmpl w:val="0E5A0084"/>
    <w:lvl w:ilvl="0" w:tplc="09DCB9E0">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729EA0B8">
      <w:numFmt w:val="bullet"/>
      <w:lvlText w:val="•"/>
      <w:lvlJc w:val="left"/>
      <w:pPr>
        <w:ind w:left="1263" w:hanging="565"/>
      </w:pPr>
      <w:rPr>
        <w:rFonts w:hint="default"/>
        <w:lang w:val="en-GB" w:eastAsia="en-US" w:bidi="ar-SA"/>
      </w:rPr>
    </w:lvl>
    <w:lvl w:ilvl="2" w:tplc="31E0C7E2">
      <w:numFmt w:val="bullet"/>
      <w:lvlText w:val="•"/>
      <w:lvlJc w:val="left"/>
      <w:pPr>
        <w:ind w:left="1846" w:hanging="565"/>
      </w:pPr>
      <w:rPr>
        <w:rFonts w:hint="default"/>
        <w:lang w:val="en-GB" w:eastAsia="en-US" w:bidi="ar-SA"/>
      </w:rPr>
    </w:lvl>
    <w:lvl w:ilvl="3" w:tplc="A568F536">
      <w:numFmt w:val="bullet"/>
      <w:lvlText w:val="•"/>
      <w:lvlJc w:val="left"/>
      <w:pPr>
        <w:ind w:left="2429" w:hanging="565"/>
      </w:pPr>
      <w:rPr>
        <w:rFonts w:hint="default"/>
        <w:lang w:val="en-GB" w:eastAsia="en-US" w:bidi="ar-SA"/>
      </w:rPr>
    </w:lvl>
    <w:lvl w:ilvl="4" w:tplc="E286CD3C">
      <w:numFmt w:val="bullet"/>
      <w:lvlText w:val="•"/>
      <w:lvlJc w:val="left"/>
      <w:pPr>
        <w:ind w:left="3012" w:hanging="565"/>
      </w:pPr>
      <w:rPr>
        <w:rFonts w:hint="default"/>
        <w:lang w:val="en-GB" w:eastAsia="en-US" w:bidi="ar-SA"/>
      </w:rPr>
    </w:lvl>
    <w:lvl w:ilvl="5" w:tplc="0F58199A">
      <w:numFmt w:val="bullet"/>
      <w:lvlText w:val="•"/>
      <w:lvlJc w:val="left"/>
      <w:pPr>
        <w:ind w:left="3595" w:hanging="565"/>
      </w:pPr>
      <w:rPr>
        <w:rFonts w:hint="default"/>
        <w:lang w:val="en-GB" w:eastAsia="en-US" w:bidi="ar-SA"/>
      </w:rPr>
    </w:lvl>
    <w:lvl w:ilvl="6" w:tplc="7D48CFC6">
      <w:numFmt w:val="bullet"/>
      <w:lvlText w:val="•"/>
      <w:lvlJc w:val="left"/>
      <w:pPr>
        <w:ind w:left="4178" w:hanging="565"/>
      </w:pPr>
      <w:rPr>
        <w:rFonts w:hint="default"/>
        <w:lang w:val="en-GB" w:eastAsia="en-US" w:bidi="ar-SA"/>
      </w:rPr>
    </w:lvl>
    <w:lvl w:ilvl="7" w:tplc="5E463F88">
      <w:numFmt w:val="bullet"/>
      <w:lvlText w:val="•"/>
      <w:lvlJc w:val="left"/>
      <w:pPr>
        <w:ind w:left="4761" w:hanging="565"/>
      </w:pPr>
      <w:rPr>
        <w:rFonts w:hint="default"/>
        <w:lang w:val="en-GB" w:eastAsia="en-US" w:bidi="ar-SA"/>
      </w:rPr>
    </w:lvl>
    <w:lvl w:ilvl="8" w:tplc="CFD265A2">
      <w:numFmt w:val="bullet"/>
      <w:lvlText w:val="•"/>
      <w:lvlJc w:val="left"/>
      <w:pPr>
        <w:ind w:left="5344" w:hanging="565"/>
      </w:pPr>
      <w:rPr>
        <w:rFonts w:hint="default"/>
        <w:lang w:val="en-GB" w:eastAsia="en-US" w:bidi="ar-SA"/>
      </w:rPr>
    </w:lvl>
  </w:abstractNum>
  <w:abstractNum w:abstractNumId="8" w15:restartNumberingAfterBreak="0">
    <w:nsid w:val="4A393A48"/>
    <w:multiLevelType w:val="hybridMultilevel"/>
    <w:tmpl w:val="5096F0FE"/>
    <w:lvl w:ilvl="0" w:tplc="ECA88B60">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76AAF2F6">
      <w:numFmt w:val="bullet"/>
      <w:lvlText w:val="•"/>
      <w:lvlJc w:val="left"/>
      <w:pPr>
        <w:ind w:left="1065" w:hanging="361"/>
      </w:pPr>
      <w:rPr>
        <w:rFonts w:hint="default"/>
        <w:lang w:val="en-GB" w:eastAsia="en-US" w:bidi="ar-SA"/>
      </w:rPr>
    </w:lvl>
    <w:lvl w:ilvl="2" w:tplc="5F4C6430">
      <w:numFmt w:val="bullet"/>
      <w:lvlText w:val="•"/>
      <w:lvlJc w:val="left"/>
      <w:pPr>
        <w:ind w:left="1670" w:hanging="361"/>
      </w:pPr>
      <w:rPr>
        <w:rFonts w:hint="default"/>
        <w:lang w:val="en-GB" w:eastAsia="en-US" w:bidi="ar-SA"/>
      </w:rPr>
    </w:lvl>
    <w:lvl w:ilvl="3" w:tplc="FC1EA31C">
      <w:numFmt w:val="bullet"/>
      <w:lvlText w:val="•"/>
      <w:lvlJc w:val="left"/>
      <w:pPr>
        <w:ind w:left="2275" w:hanging="361"/>
      </w:pPr>
      <w:rPr>
        <w:rFonts w:hint="default"/>
        <w:lang w:val="en-GB" w:eastAsia="en-US" w:bidi="ar-SA"/>
      </w:rPr>
    </w:lvl>
    <w:lvl w:ilvl="4" w:tplc="FB989E66">
      <w:numFmt w:val="bullet"/>
      <w:lvlText w:val="•"/>
      <w:lvlJc w:val="left"/>
      <w:pPr>
        <w:ind w:left="2880" w:hanging="361"/>
      </w:pPr>
      <w:rPr>
        <w:rFonts w:hint="default"/>
        <w:lang w:val="en-GB" w:eastAsia="en-US" w:bidi="ar-SA"/>
      </w:rPr>
    </w:lvl>
    <w:lvl w:ilvl="5" w:tplc="552627B0">
      <w:numFmt w:val="bullet"/>
      <w:lvlText w:val="•"/>
      <w:lvlJc w:val="left"/>
      <w:pPr>
        <w:ind w:left="3485" w:hanging="361"/>
      </w:pPr>
      <w:rPr>
        <w:rFonts w:hint="default"/>
        <w:lang w:val="en-GB" w:eastAsia="en-US" w:bidi="ar-SA"/>
      </w:rPr>
    </w:lvl>
    <w:lvl w:ilvl="6" w:tplc="DAF43C3A">
      <w:numFmt w:val="bullet"/>
      <w:lvlText w:val="•"/>
      <w:lvlJc w:val="left"/>
      <w:pPr>
        <w:ind w:left="4090" w:hanging="361"/>
      </w:pPr>
      <w:rPr>
        <w:rFonts w:hint="default"/>
        <w:lang w:val="en-GB" w:eastAsia="en-US" w:bidi="ar-SA"/>
      </w:rPr>
    </w:lvl>
    <w:lvl w:ilvl="7" w:tplc="EA44E39C">
      <w:numFmt w:val="bullet"/>
      <w:lvlText w:val="•"/>
      <w:lvlJc w:val="left"/>
      <w:pPr>
        <w:ind w:left="4695" w:hanging="361"/>
      </w:pPr>
      <w:rPr>
        <w:rFonts w:hint="default"/>
        <w:lang w:val="en-GB" w:eastAsia="en-US" w:bidi="ar-SA"/>
      </w:rPr>
    </w:lvl>
    <w:lvl w:ilvl="8" w:tplc="8AEAB60C">
      <w:numFmt w:val="bullet"/>
      <w:lvlText w:val="•"/>
      <w:lvlJc w:val="left"/>
      <w:pPr>
        <w:ind w:left="5300" w:hanging="361"/>
      </w:pPr>
      <w:rPr>
        <w:rFonts w:hint="default"/>
        <w:lang w:val="en-GB" w:eastAsia="en-US" w:bidi="ar-SA"/>
      </w:rPr>
    </w:lvl>
  </w:abstractNum>
  <w:abstractNum w:abstractNumId="9" w15:restartNumberingAfterBreak="0">
    <w:nsid w:val="4A770240"/>
    <w:multiLevelType w:val="hybridMultilevel"/>
    <w:tmpl w:val="DB2473B0"/>
    <w:lvl w:ilvl="0" w:tplc="97669D4C">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E9169666">
      <w:numFmt w:val="bullet"/>
      <w:lvlText w:val="•"/>
      <w:lvlJc w:val="left"/>
      <w:pPr>
        <w:ind w:left="1263" w:hanging="565"/>
      </w:pPr>
      <w:rPr>
        <w:rFonts w:hint="default"/>
        <w:lang w:val="en-GB" w:eastAsia="en-US" w:bidi="ar-SA"/>
      </w:rPr>
    </w:lvl>
    <w:lvl w:ilvl="2" w:tplc="51047D76">
      <w:numFmt w:val="bullet"/>
      <w:lvlText w:val="•"/>
      <w:lvlJc w:val="left"/>
      <w:pPr>
        <w:ind w:left="1846" w:hanging="565"/>
      </w:pPr>
      <w:rPr>
        <w:rFonts w:hint="default"/>
        <w:lang w:val="en-GB" w:eastAsia="en-US" w:bidi="ar-SA"/>
      </w:rPr>
    </w:lvl>
    <w:lvl w:ilvl="3" w:tplc="8CCCDE28">
      <w:numFmt w:val="bullet"/>
      <w:lvlText w:val="•"/>
      <w:lvlJc w:val="left"/>
      <w:pPr>
        <w:ind w:left="2429" w:hanging="565"/>
      </w:pPr>
      <w:rPr>
        <w:rFonts w:hint="default"/>
        <w:lang w:val="en-GB" w:eastAsia="en-US" w:bidi="ar-SA"/>
      </w:rPr>
    </w:lvl>
    <w:lvl w:ilvl="4" w:tplc="2F66D52E">
      <w:numFmt w:val="bullet"/>
      <w:lvlText w:val="•"/>
      <w:lvlJc w:val="left"/>
      <w:pPr>
        <w:ind w:left="3012" w:hanging="565"/>
      </w:pPr>
      <w:rPr>
        <w:rFonts w:hint="default"/>
        <w:lang w:val="en-GB" w:eastAsia="en-US" w:bidi="ar-SA"/>
      </w:rPr>
    </w:lvl>
    <w:lvl w:ilvl="5" w:tplc="CCD6AEBE">
      <w:numFmt w:val="bullet"/>
      <w:lvlText w:val="•"/>
      <w:lvlJc w:val="left"/>
      <w:pPr>
        <w:ind w:left="3595" w:hanging="565"/>
      </w:pPr>
      <w:rPr>
        <w:rFonts w:hint="default"/>
        <w:lang w:val="en-GB" w:eastAsia="en-US" w:bidi="ar-SA"/>
      </w:rPr>
    </w:lvl>
    <w:lvl w:ilvl="6" w:tplc="1F16E6FC">
      <w:numFmt w:val="bullet"/>
      <w:lvlText w:val="•"/>
      <w:lvlJc w:val="left"/>
      <w:pPr>
        <w:ind w:left="4178" w:hanging="565"/>
      </w:pPr>
      <w:rPr>
        <w:rFonts w:hint="default"/>
        <w:lang w:val="en-GB" w:eastAsia="en-US" w:bidi="ar-SA"/>
      </w:rPr>
    </w:lvl>
    <w:lvl w:ilvl="7" w:tplc="FFCA94D0">
      <w:numFmt w:val="bullet"/>
      <w:lvlText w:val="•"/>
      <w:lvlJc w:val="left"/>
      <w:pPr>
        <w:ind w:left="4761" w:hanging="565"/>
      </w:pPr>
      <w:rPr>
        <w:rFonts w:hint="default"/>
        <w:lang w:val="en-GB" w:eastAsia="en-US" w:bidi="ar-SA"/>
      </w:rPr>
    </w:lvl>
    <w:lvl w:ilvl="8" w:tplc="834C83B2">
      <w:numFmt w:val="bullet"/>
      <w:lvlText w:val="•"/>
      <w:lvlJc w:val="left"/>
      <w:pPr>
        <w:ind w:left="5344" w:hanging="565"/>
      </w:pPr>
      <w:rPr>
        <w:rFonts w:hint="default"/>
        <w:lang w:val="en-GB" w:eastAsia="en-US" w:bidi="ar-SA"/>
      </w:rPr>
    </w:lvl>
  </w:abstractNum>
  <w:abstractNum w:abstractNumId="10" w15:restartNumberingAfterBreak="0">
    <w:nsid w:val="4C2020EA"/>
    <w:multiLevelType w:val="hybridMultilevel"/>
    <w:tmpl w:val="D0F4C27C"/>
    <w:lvl w:ilvl="0" w:tplc="A1106CD2">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251C077A">
      <w:numFmt w:val="bullet"/>
      <w:lvlText w:val="•"/>
      <w:lvlJc w:val="left"/>
      <w:pPr>
        <w:ind w:left="980" w:hanging="361"/>
      </w:pPr>
      <w:rPr>
        <w:rFonts w:hint="default"/>
        <w:lang w:val="en-GB" w:eastAsia="en-US" w:bidi="ar-SA"/>
      </w:rPr>
    </w:lvl>
    <w:lvl w:ilvl="2" w:tplc="12742BB4">
      <w:numFmt w:val="bullet"/>
      <w:lvlText w:val="•"/>
      <w:lvlJc w:val="left"/>
      <w:pPr>
        <w:ind w:left="1500" w:hanging="361"/>
      </w:pPr>
      <w:rPr>
        <w:rFonts w:hint="default"/>
        <w:lang w:val="en-GB" w:eastAsia="en-US" w:bidi="ar-SA"/>
      </w:rPr>
    </w:lvl>
    <w:lvl w:ilvl="3" w:tplc="1D14F15A">
      <w:numFmt w:val="bullet"/>
      <w:lvlText w:val="•"/>
      <w:lvlJc w:val="left"/>
      <w:pPr>
        <w:ind w:left="2020" w:hanging="361"/>
      </w:pPr>
      <w:rPr>
        <w:rFonts w:hint="default"/>
        <w:lang w:val="en-GB" w:eastAsia="en-US" w:bidi="ar-SA"/>
      </w:rPr>
    </w:lvl>
    <w:lvl w:ilvl="4" w:tplc="A3D49352">
      <w:numFmt w:val="bullet"/>
      <w:lvlText w:val="•"/>
      <w:lvlJc w:val="left"/>
      <w:pPr>
        <w:ind w:left="2540" w:hanging="361"/>
      </w:pPr>
      <w:rPr>
        <w:rFonts w:hint="default"/>
        <w:lang w:val="en-GB" w:eastAsia="en-US" w:bidi="ar-SA"/>
      </w:rPr>
    </w:lvl>
    <w:lvl w:ilvl="5" w:tplc="3FAAA880">
      <w:numFmt w:val="bullet"/>
      <w:lvlText w:val="•"/>
      <w:lvlJc w:val="left"/>
      <w:pPr>
        <w:ind w:left="3061" w:hanging="361"/>
      </w:pPr>
      <w:rPr>
        <w:rFonts w:hint="default"/>
        <w:lang w:val="en-GB" w:eastAsia="en-US" w:bidi="ar-SA"/>
      </w:rPr>
    </w:lvl>
    <w:lvl w:ilvl="6" w:tplc="A760B9A0">
      <w:numFmt w:val="bullet"/>
      <w:lvlText w:val="•"/>
      <w:lvlJc w:val="left"/>
      <w:pPr>
        <w:ind w:left="3581" w:hanging="361"/>
      </w:pPr>
      <w:rPr>
        <w:rFonts w:hint="default"/>
        <w:lang w:val="en-GB" w:eastAsia="en-US" w:bidi="ar-SA"/>
      </w:rPr>
    </w:lvl>
    <w:lvl w:ilvl="7" w:tplc="BFA21E86">
      <w:numFmt w:val="bullet"/>
      <w:lvlText w:val="•"/>
      <w:lvlJc w:val="left"/>
      <w:pPr>
        <w:ind w:left="4101" w:hanging="361"/>
      </w:pPr>
      <w:rPr>
        <w:rFonts w:hint="default"/>
        <w:lang w:val="en-GB" w:eastAsia="en-US" w:bidi="ar-SA"/>
      </w:rPr>
    </w:lvl>
    <w:lvl w:ilvl="8" w:tplc="5FC45666">
      <w:numFmt w:val="bullet"/>
      <w:lvlText w:val="•"/>
      <w:lvlJc w:val="left"/>
      <w:pPr>
        <w:ind w:left="4621" w:hanging="361"/>
      </w:pPr>
      <w:rPr>
        <w:rFonts w:hint="default"/>
        <w:lang w:val="en-GB" w:eastAsia="en-US" w:bidi="ar-SA"/>
      </w:rPr>
    </w:lvl>
  </w:abstractNum>
  <w:abstractNum w:abstractNumId="11" w15:restartNumberingAfterBreak="0">
    <w:nsid w:val="54187667"/>
    <w:multiLevelType w:val="hybridMultilevel"/>
    <w:tmpl w:val="423EBA4C"/>
    <w:lvl w:ilvl="0" w:tplc="A434E4CE">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559CCFFE">
      <w:numFmt w:val="bullet"/>
      <w:lvlText w:val="•"/>
      <w:lvlJc w:val="left"/>
      <w:pPr>
        <w:ind w:left="1263" w:hanging="565"/>
      </w:pPr>
      <w:rPr>
        <w:rFonts w:hint="default"/>
        <w:lang w:val="en-GB" w:eastAsia="en-US" w:bidi="ar-SA"/>
      </w:rPr>
    </w:lvl>
    <w:lvl w:ilvl="2" w:tplc="E56ACF58">
      <w:numFmt w:val="bullet"/>
      <w:lvlText w:val="•"/>
      <w:lvlJc w:val="left"/>
      <w:pPr>
        <w:ind w:left="1846" w:hanging="565"/>
      </w:pPr>
      <w:rPr>
        <w:rFonts w:hint="default"/>
        <w:lang w:val="en-GB" w:eastAsia="en-US" w:bidi="ar-SA"/>
      </w:rPr>
    </w:lvl>
    <w:lvl w:ilvl="3" w:tplc="E130A358">
      <w:numFmt w:val="bullet"/>
      <w:lvlText w:val="•"/>
      <w:lvlJc w:val="left"/>
      <w:pPr>
        <w:ind w:left="2429" w:hanging="565"/>
      </w:pPr>
      <w:rPr>
        <w:rFonts w:hint="default"/>
        <w:lang w:val="en-GB" w:eastAsia="en-US" w:bidi="ar-SA"/>
      </w:rPr>
    </w:lvl>
    <w:lvl w:ilvl="4" w:tplc="DE166CC6">
      <w:numFmt w:val="bullet"/>
      <w:lvlText w:val="•"/>
      <w:lvlJc w:val="left"/>
      <w:pPr>
        <w:ind w:left="3012" w:hanging="565"/>
      </w:pPr>
      <w:rPr>
        <w:rFonts w:hint="default"/>
        <w:lang w:val="en-GB" w:eastAsia="en-US" w:bidi="ar-SA"/>
      </w:rPr>
    </w:lvl>
    <w:lvl w:ilvl="5" w:tplc="5E1260F4">
      <w:numFmt w:val="bullet"/>
      <w:lvlText w:val="•"/>
      <w:lvlJc w:val="left"/>
      <w:pPr>
        <w:ind w:left="3595" w:hanging="565"/>
      </w:pPr>
      <w:rPr>
        <w:rFonts w:hint="default"/>
        <w:lang w:val="en-GB" w:eastAsia="en-US" w:bidi="ar-SA"/>
      </w:rPr>
    </w:lvl>
    <w:lvl w:ilvl="6" w:tplc="E2628A84">
      <w:numFmt w:val="bullet"/>
      <w:lvlText w:val="•"/>
      <w:lvlJc w:val="left"/>
      <w:pPr>
        <w:ind w:left="4178" w:hanging="565"/>
      </w:pPr>
      <w:rPr>
        <w:rFonts w:hint="default"/>
        <w:lang w:val="en-GB" w:eastAsia="en-US" w:bidi="ar-SA"/>
      </w:rPr>
    </w:lvl>
    <w:lvl w:ilvl="7" w:tplc="6C26609C">
      <w:numFmt w:val="bullet"/>
      <w:lvlText w:val="•"/>
      <w:lvlJc w:val="left"/>
      <w:pPr>
        <w:ind w:left="4761" w:hanging="565"/>
      </w:pPr>
      <w:rPr>
        <w:rFonts w:hint="default"/>
        <w:lang w:val="en-GB" w:eastAsia="en-US" w:bidi="ar-SA"/>
      </w:rPr>
    </w:lvl>
    <w:lvl w:ilvl="8" w:tplc="A13021EA">
      <w:numFmt w:val="bullet"/>
      <w:lvlText w:val="•"/>
      <w:lvlJc w:val="left"/>
      <w:pPr>
        <w:ind w:left="5344" w:hanging="565"/>
      </w:pPr>
      <w:rPr>
        <w:rFonts w:hint="default"/>
        <w:lang w:val="en-GB" w:eastAsia="en-US" w:bidi="ar-SA"/>
      </w:rPr>
    </w:lvl>
  </w:abstractNum>
  <w:abstractNum w:abstractNumId="12" w15:restartNumberingAfterBreak="0">
    <w:nsid w:val="56B768BE"/>
    <w:multiLevelType w:val="hybridMultilevel"/>
    <w:tmpl w:val="FFD8B47A"/>
    <w:lvl w:ilvl="0" w:tplc="1994AB70">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66880428">
      <w:numFmt w:val="bullet"/>
      <w:lvlText w:val="•"/>
      <w:lvlJc w:val="left"/>
      <w:pPr>
        <w:ind w:left="1065" w:hanging="361"/>
      </w:pPr>
      <w:rPr>
        <w:rFonts w:hint="default"/>
        <w:lang w:val="en-GB" w:eastAsia="en-US" w:bidi="ar-SA"/>
      </w:rPr>
    </w:lvl>
    <w:lvl w:ilvl="2" w:tplc="CE508C1C">
      <w:numFmt w:val="bullet"/>
      <w:lvlText w:val="•"/>
      <w:lvlJc w:val="left"/>
      <w:pPr>
        <w:ind w:left="1670" w:hanging="361"/>
      </w:pPr>
      <w:rPr>
        <w:rFonts w:hint="default"/>
        <w:lang w:val="en-GB" w:eastAsia="en-US" w:bidi="ar-SA"/>
      </w:rPr>
    </w:lvl>
    <w:lvl w:ilvl="3" w:tplc="79566C6E">
      <w:numFmt w:val="bullet"/>
      <w:lvlText w:val="•"/>
      <w:lvlJc w:val="left"/>
      <w:pPr>
        <w:ind w:left="2275" w:hanging="361"/>
      </w:pPr>
      <w:rPr>
        <w:rFonts w:hint="default"/>
        <w:lang w:val="en-GB" w:eastAsia="en-US" w:bidi="ar-SA"/>
      </w:rPr>
    </w:lvl>
    <w:lvl w:ilvl="4" w:tplc="5A50331C">
      <w:numFmt w:val="bullet"/>
      <w:lvlText w:val="•"/>
      <w:lvlJc w:val="left"/>
      <w:pPr>
        <w:ind w:left="2880" w:hanging="361"/>
      </w:pPr>
      <w:rPr>
        <w:rFonts w:hint="default"/>
        <w:lang w:val="en-GB" w:eastAsia="en-US" w:bidi="ar-SA"/>
      </w:rPr>
    </w:lvl>
    <w:lvl w:ilvl="5" w:tplc="43244FD8">
      <w:numFmt w:val="bullet"/>
      <w:lvlText w:val="•"/>
      <w:lvlJc w:val="left"/>
      <w:pPr>
        <w:ind w:left="3485" w:hanging="361"/>
      </w:pPr>
      <w:rPr>
        <w:rFonts w:hint="default"/>
        <w:lang w:val="en-GB" w:eastAsia="en-US" w:bidi="ar-SA"/>
      </w:rPr>
    </w:lvl>
    <w:lvl w:ilvl="6" w:tplc="60340F16">
      <w:numFmt w:val="bullet"/>
      <w:lvlText w:val="•"/>
      <w:lvlJc w:val="left"/>
      <w:pPr>
        <w:ind w:left="4090" w:hanging="361"/>
      </w:pPr>
      <w:rPr>
        <w:rFonts w:hint="default"/>
        <w:lang w:val="en-GB" w:eastAsia="en-US" w:bidi="ar-SA"/>
      </w:rPr>
    </w:lvl>
    <w:lvl w:ilvl="7" w:tplc="2604BB76">
      <w:numFmt w:val="bullet"/>
      <w:lvlText w:val="•"/>
      <w:lvlJc w:val="left"/>
      <w:pPr>
        <w:ind w:left="4695" w:hanging="361"/>
      </w:pPr>
      <w:rPr>
        <w:rFonts w:hint="default"/>
        <w:lang w:val="en-GB" w:eastAsia="en-US" w:bidi="ar-SA"/>
      </w:rPr>
    </w:lvl>
    <w:lvl w:ilvl="8" w:tplc="513255DE">
      <w:numFmt w:val="bullet"/>
      <w:lvlText w:val="•"/>
      <w:lvlJc w:val="left"/>
      <w:pPr>
        <w:ind w:left="5300" w:hanging="361"/>
      </w:pPr>
      <w:rPr>
        <w:rFonts w:hint="default"/>
        <w:lang w:val="en-GB" w:eastAsia="en-US" w:bidi="ar-SA"/>
      </w:rPr>
    </w:lvl>
  </w:abstractNum>
  <w:abstractNum w:abstractNumId="13" w15:restartNumberingAfterBreak="0">
    <w:nsid w:val="57215CFB"/>
    <w:multiLevelType w:val="hybridMultilevel"/>
    <w:tmpl w:val="B184B17C"/>
    <w:lvl w:ilvl="0" w:tplc="4DE4B08E">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DA6AB0B4">
      <w:numFmt w:val="bullet"/>
      <w:lvlText w:val="•"/>
      <w:lvlJc w:val="left"/>
      <w:pPr>
        <w:ind w:left="1065" w:hanging="361"/>
      </w:pPr>
      <w:rPr>
        <w:rFonts w:hint="default"/>
        <w:lang w:val="en-GB" w:eastAsia="en-US" w:bidi="ar-SA"/>
      </w:rPr>
    </w:lvl>
    <w:lvl w:ilvl="2" w:tplc="807C8E3A">
      <w:numFmt w:val="bullet"/>
      <w:lvlText w:val="•"/>
      <w:lvlJc w:val="left"/>
      <w:pPr>
        <w:ind w:left="1670" w:hanging="361"/>
      </w:pPr>
      <w:rPr>
        <w:rFonts w:hint="default"/>
        <w:lang w:val="en-GB" w:eastAsia="en-US" w:bidi="ar-SA"/>
      </w:rPr>
    </w:lvl>
    <w:lvl w:ilvl="3" w:tplc="D33E804A">
      <w:numFmt w:val="bullet"/>
      <w:lvlText w:val="•"/>
      <w:lvlJc w:val="left"/>
      <w:pPr>
        <w:ind w:left="2275" w:hanging="361"/>
      </w:pPr>
      <w:rPr>
        <w:rFonts w:hint="default"/>
        <w:lang w:val="en-GB" w:eastAsia="en-US" w:bidi="ar-SA"/>
      </w:rPr>
    </w:lvl>
    <w:lvl w:ilvl="4" w:tplc="32DA3B46">
      <w:numFmt w:val="bullet"/>
      <w:lvlText w:val="•"/>
      <w:lvlJc w:val="left"/>
      <w:pPr>
        <w:ind w:left="2880" w:hanging="361"/>
      </w:pPr>
      <w:rPr>
        <w:rFonts w:hint="default"/>
        <w:lang w:val="en-GB" w:eastAsia="en-US" w:bidi="ar-SA"/>
      </w:rPr>
    </w:lvl>
    <w:lvl w:ilvl="5" w:tplc="71984D38">
      <w:numFmt w:val="bullet"/>
      <w:lvlText w:val="•"/>
      <w:lvlJc w:val="left"/>
      <w:pPr>
        <w:ind w:left="3485" w:hanging="361"/>
      </w:pPr>
      <w:rPr>
        <w:rFonts w:hint="default"/>
        <w:lang w:val="en-GB" w:eastAsia="en-US" w:bidi="ar-SA"/>
      </w:rPr>
    </w:lvl>
    <w:lvl w:ilvl="6" w:tplc="BC8252F4">
      <w:numFmt w:val="bullet"/>
      <w:lvlText w:val="•"/>
      <w:lvlJc w:val="left"/>
      <w:pPr>
        <w:ind w:left="4090" w:hanging="361"/>
      </w:pPr>
      <w:rPr>
        <w:rFonts w:hint="default"/>
        <w:lang w:val="en-GB" w:eastAsia="en-US" w:bidi="ar-SA"/>
      </w:rPr>
    </w:lvl>
    <w:lvl w:ilvl="7" w:tplc="E586FC0A">
      <w:numFmt w:val="bullet"/>
      <w:lvlText w:val="•"/>
      <w:lvlJc w:val="left"/>
      <w:pPr>
        <w:ind w:left="4695" w:hanging="361"/>
      </w:pPr>
      <w:rPr>
        <w:rFonts w:hint="default"/>
        <w:lang w:val="en-GB" w:eastAsia="en-US" w:bidi="ar-SA"/>
      </w:rPr>
    </w:lvl>
    <w:lvl w:ilvl="8" w:tplc="9FD0946E">
      <w:numFmt w:val="bullet"/>
      <w:lvlText w:val="•"/>
      <w:lvlJc w:val="left"/>
      <w:pPr>
        <w:ind w:left="5300" w:hanging="361"/>
      </w:pPr>
      <w:rPr>
        <w:rFonts w:hint="default"/>
        <w:lang w:val="en-GB" w:eastAsia="en-US" w:bidi="ar-SA"/>
      </w:rPr>
    </w:lvl>
  </w:abstractNum>
  <w:abstractNum w:abstractNumId="14" w15:restartNumberingAfterBreak="0">
    <w:nsid w:val="576E6C5C"/>
    <w:multiLevelType w:val="hybridMultilevel"/>
    <w:tmpl w:val="83F4C094"/>
    <w:lvl w:ilvl="0" w:tplc="72B8948A">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20CEDC98">
      <w:numFmt w:val="bullet"/>
      <w:lvlText w:val="•"/>
      <w:lvlJc w:val="left"/>
      <w:pPr>
        <w:ind w:left="1263" w:hanging="565"/>
      </w:pPr>
      <w:rPr>
        <w:rFonts w:hint="default"/>
        <w:lang w:val="en-GB" w:eastAsia="en-US" w:bidi="ar-SA"/>
      </w:rPr>
    </w:lvl>
    <w:lvl w:ilvl="2" w:tplc="742C324C">
      <w:numFmt w:val="bullet"/>
      <w:lvlText w:val="•"/>
      <w:lvlJc w:val="left"/>
      <w:pPr>
        <w:ind w:left="1846" w:hanging="565"/>
      </w:pPr>
      <w:rPr>
        <w:rFonts w:hint="default"/>
        <w:lang w:val="en-GB" w:eastAsia="en-US" w:bidi="ar-SA"/>
      </w:rPr>
    </w:lvl>
    <w:lvl w:ilvl="3" w:tplc="1E2CE3D2">
      <w:numFmt w:val="bullet"/>
      <w:lvlText w:val="•"/>
      <w:lvlJc w:val="left"/>
      <w:pPr>
        <w:ind w:left="2429" w:hanging="565"/>
      </w:pPr>
      <w:rPr>
        <w:rFonts w:hint="default"/>
        <w:lang w:val="en-GB" w:eastAsia="en-US" w:bidi="ar-SA"/>
      </w:rPr>
    </w:lvl>
    <w:lvl w:ilvl="4" w:tplc="B46647FE">
      <w:numFmt w:val="bullet"/>
      <w:lvlText w:val="•"/>
      <w:lvlJc w:val="left"/>
      <w:pPr>
        <w:ind w:left="3012" w:hanging="565"/>
      </w:pPr>
      <w:rPr>
        <w:rFonts w:hint="default"/>
        <w:lang w:val="en-GB" w:eastAsia="en-US" w:bidi="ar-SA"/>
      </w:rPr>
    </w:lvl>
    <w:lvl w:ilvl="5" w:tplc="2E283AB6">
      <w:numFmt w:val="bullet"/>
      <w:lvlText w:val="•"/>
      <w:lvlJc w:val="left"/>
      <w:pPr>
        <w:ind w:left="3595" w:hanging="565"/>
      </w:pPr>
      <w:rPr>
        <w:rFonts w:hint="default"/>
        <w:lang w:val="en-GB" w:eastAsia="en-US" w:bidi="ar-SA"/>
      </w:rPr>
    </w:lvl>
    <w:lvl w:ilvl="6" w:tplc="AA946128">
      <w:numFmt w:val="bullet"/>
      <w:lvlText w:val="•"/>
      <w:lvlJc w:val="left"/>
      <w:pPr>
        <w:ind w:left="4178" w:hanging="565"/>
      </w:pPr>
      <w:rPr>
        <w:rFonts w:hint="default"/>
        <w:lang w:val="en-GB" w:eastAsia="en-US" w:bidi="ar-SA"/>
      </w:rPr>
    </w:lvl>
    <w:lvl w:ilvl="7" w:tplc="AE50E938">
      <w:numFmt w:val="bullet"/>
      <w:lvlText w:val="•"/>
      <w:lvlJc w:val="left"/>
      <w:pPr>
        <w:ind w:left="4761" w:hanging="565"/>
      </w:pPr>
      <w:rPr>
        <w:rFonts w:hint="default"/>
        <w:lang w:val="en-GB" w:eastAsia="en-US" w:bidi="ar-SA"/>
      </w:rPr>
    </w:lvl>
    <w:lvl w:ilvl="8" w:tplc="B6789470">
      <w:numFmt w:val="bullet"/>
      <w:lvlText w:val="•"/>
      <w:lvlJc w:val="left"/>
      <w:pPr>
        <w:ind w:left="5344" w:hanging="565"/>
      </w:pPr>
      <w:rPr>
        <w:rFonts w:hint="default"/>
        <w:lang w:val="en-GB" w:eastAsia="en-US" w:bidi="ar-SA"/>
      </w:rPr>
    </w:lvl>
  </w:abstractNum>
  <w:abstractNum w:abstractNumId="15" w15:restartNumberingAfterBreak="0">
    <w:nsid w:val="5AE84B4F"/>
    <w:multiLevelType w:val="hybridMultilevel"/>
    <w:tmpl w:val="969C66E8"/>
    <w:lvl w:ilvl="0" w:tplc="2AD48F86">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6B7AB682">
      <w:numFmt w:val="bullet"/>
      <w:lvlText w:val="•"/>
      <w:lvlJc w:val="left"/>
      <w:pPr>
        <w:ind w:left="1178" w:hanging="565"/>
      </w:pPr>
      <w:rPr>
        <w:rFonts w:hint="default"/>
        <w:lang w:val="en-GB" w:eastAsia="en-US" w:bidi="ar-SA"/>
      </w:rPr>
    </w:lvl>
    <w:lvl w:ilvl="2" w:tplc="09CC5218">
      <w:numFmt w:val="bullet"/>
      <w:lvlText w:val="•"/>
      <w:lvlJc w:val="left"/>
      <w:pPr>
        <w:ind w:left="1676" w:hanging="565"/>
      </w:pPr>
      <w:rPr>
        <w:rFonts w:hint="default"/>
        <w:lang w:val="en-GB" w:eastAsia="en-US" w:bidi="ar-SA"/>
      </w:rPr>
    </w:lvl>
    <w:lvl w:ilvl="3" w:tplc="E2CA19AC">
      <w:numFmt w:val="bullet"/>
      <w:lvlText w:val="•"/>
      <w:lvlJc w:val="left"/>
      <w:pPr>
        <w:ind w:left="2174" w:hanging="565"/>
      </w:pPr>
      <w:rPr>
        <w:rFonts w:hint="default"/>
        <w:lang w:val="en-GB" w:eastAsia="en-US" w:bidi="ar-SA"/>
      </w:rPr>
    </w:lvl>
    <w:lvl w:ilvl="4" w:tplc="57D2881E">
      <w:numFmt w:val="bullet"/>
      <w:lvlText w:val="•"/>
      <w:lvlJc w:val="left"/>
      <w:pPr>
        <w:ind w:left="2672" w:hanging="565"/>
      </w:pPr>
      <w:rPr>
        <w:rFonts w:hint="default"/>
        <w:lang w:val="en-GB" w:eastAsia="en-US" w:bidi="ar-SA"/>
      </w:rPr>
    </w:lvl>
    <w:lvl w:ilvl="5" w:tplc="6A0250B4">
      <w:numFmt w:val="bullet"/>
      <w:lvlText w:val="•"/>
      <w:lvlJc w:val="left"/>
      <w:pPr>
        <w:ind w:left="3171" w:hanging="565"/>
      </w:pPr>
      <w:rPr>
        <w:rFonts w:hint="default"/>
        <w:lang w:val="en-GB" w:eastAsia="en-US" w:bidi="ar-SA"/>
      </w:rPr>
    </w:lvl>
    <w:lvl w:ilvl="6" w:tplc="8DC076E4">
      <w:numFmt w:val="bullet"/>
      <w:lvlText w:val="•"/>
      <w:lvlJc w:val="left"/>
      <w:pPr>
        <w:ind w:left="3669" w:hanging="565"/>
      </w:pPr>
      <w:rPr>
        <w:rFonts w:hint="default"/>
        <w:lang w:val="en-GB" w:eastAsia="en-US" w:bidi="ar-SA"/>
      </w:rPr>
    </w:lvl>
    <w:lvl w:ilvl="7" w:tplc="7EC4A534">
      <w:numFmt w:val="bullet"/>
      <w:lvlText w:val="•"/>
      <w:lvlJc w:val="left"/>
      <w:pPr>
        <w:ind w:left="4167" w:hanging="565"/>
      </w:pPr>
      <w:rPr>
        <w:rFonts w:hint="default"/>
        <w:lang w:val="en-GB" w:eastAsia="en-US" w:bidi="ar-SA"/>
      </w:rPr>
    </w:lvl>
    <w:lvl w:ilvl="8" w:tplc="6C2C5A9C">
      <w:numFmt w:val="bullet"/>
      <w:lvlText w:val="•"/>
      <w:lvlJc w:val="left"/>
      <w:pPr>
        <w:ind w:left="4665" w:hanging="565"/>
      </w:pPr>
      <w:rPr>
        <w:rFonts w:hint="default"/>
        <w:lang w:val="en-GB" w:eastAsia="en-US" w:bidi="ar-SA"/>
      </w:rPr>
    </w:lvl>
  </w:abstractNum>
  <w:abstractNum w:abstractNumId="16" w15:restartNumberingAfterBreak="0">
    <w:nsid w:val="62C57E5A"/>
    <w:multiLevelType w:val="hybridMultilevel"/>
    <w:tmpl w:val="350449BA"/>
    <w:lvl w:ilvl="0" w:tplc="F83E2C3C">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769493C4">
      <w:numFmt w:val="bullet"/>
      <w:lvlText w:val="•"/>
      <w:lvlJc w:val="left"/>
      <w:pPr>
        <w:ind w:left="1065" w:hanging="361"/>
      </w:pPr>
      <w:rPr>
        <w:rFonts w:hint="default"/>
        <w:lang w:val="en-GB" w:eastAsia="en-US" w:bidi="ar-SA"/>
      </w:rPr>
    </w:lvl>
    <w:lvl w:ilvl="2" w:tplc="57A85084">
      <w:numFmt w:val="bullet"/>
      <w:lvlText w:val="•"/>
      <w:lvlJc w:val="left"/>
      <w:pPr>
        <w:ind w:left="1670" w:hanging="361"/>
      </w:pPr>
      <w:rPr>
        <w:rFonts w:hint="default"/>
        <w:lang w:val="en-GB" w:eastAsia="en-US" w:bidi="ar-SA"/>
      </w:rPr>
    </w:lvl>
    <w:lvl w:ilvl="3" w:tplc="56A6B314">
      <w:numFmt w:val="bullet"/>
      <w:lvlText w:val="•"/>
      <w:lvlJc w:val="left"/>
      <w:pPr>
        <w:ind w:left="2275" w:hanging="361"/>
      </w:pPr>
      <w:rPr>
        <w:rFonts w:hint="default"/>
        <w:lang w:val="en-GB" w:eastAsia="en-US" w:bidi="ar-SA"/>
      </w:rPr>
    </w:lvl>
    <w:lvl w:ilvl="4" w:tplc="B218C3DC">
      <w:numFmt w:val="bullet"/>
      <w:lvlText w:val="•"/>
      <w:lvlJc w:val="left"/>
      <w:pPr>
        <w:ind w:left="2880" w:hanging="361"/>
      </w:pPr>
      <w:rPr>
        <w:rFonts w:hint="default"/>
        <w:lang w:val="en-GB" w:eastAsia="en-US" w:bidi="ar-SA"/>
      </w:rPr>
    </w:lvl>
    <w:lvl w:ilvl="5" w:tplc="83B40F9C">
      <w:numFmt w:val="bullet"/>
      <w:lvlText w:val="•"/>
      <w:lvlJc w:val="left"/>
      <w:pPr>
        <w:ind w:left="3485" w:hanging="361"/>
      </w:pPr>
      <w:rPr>
        <w:rFonts w:hint="default"/>
        <w:lang w:val="en-GB" w:eastAsia="en-US" w:bidi="ar-SA"/>
      </w:rPr>
    </w:lvl>
    <w:lvl w:ilvl="6" w:tplc="2C9A61FC">
      <w:numFmt w:val="bullet"/>
      <w:lvlText w:val="•"/>
      <w:lvlJc w:val="left"/>
      <w:pPr>
        <w:ind w:left="4090" w:hanging="361"/>
      </w:pPr>
      <w:rPr>
        <w:rFonts w:hint="default"/>
        <w:lang w:val="en-GB" w:eastAsia="en-US" w:bidi="ar-SA"/>
      </w:rPr>
    </w:lvl>
    <w:lvl w:ilvl="7" w:tplc="6FF802EA">
      <w:numFmt w:val="bullet"/>
      <w:lvlText w:val="•"/>
      <w:lvlJc w:val="left"/>
      <w:pPr>
        <w:ind w:left="4695" w:hanging="361"/>
      </w:pPr>
      <w:rPr>
        <w:rFonts w:hint="default"/>
        <w:lang w:val="en-GB" w:eastAsia="en-US" w:bidi="ar-SA"/>
      </w:rPr>
    </w:lvl>
    <w:lvl w:ilvl="8" w:tplc="0FD4AF5C">
      <w:numFmt w:val="bullet"/>
      <w:lvlText w:val="•"/>
      <w:lvlJc w:val="left"/>
      <w:pPr>
        <w:ind w:left="5300" w:hanging="361"/>
      </w:pPr>
      <w:rPr>
        <w:rFonts w:hint="default"/>
        <w:lang w:val="en-GB" w:eastAsia="en-US" w:bidi="ar-SA"/>
      </w:rPr>
    </w:lvl>
  </w:abstractNum>
  <w:abstractNum w:abstractNumId="17" w15:restartNumberingAfterBreak="0">
    <w:nsid w:val="63FA35A3"/>
    <w:multiLevelType w:val="hybridMultilevel"/>
    <w:tmpl w:val="FBC45166"/>
    <w:lvl w:ilvl="0" w:tplc="0B60CC8E">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EE48CD6E">
      <w:numFmt w:val="bullet"/>
      <w:lvlText w:val="•"/>
      <w:lvlJc w:val="left"/>
      <w:pPr>
        <w:ind w:left="1263" w:hanging="565"/>
      </w:pPr>
      <w:rPr>
        <w:rFonts w:hint="default"/>
        <w:lang w:val="en-GB" w:eastAsia="en-US" w:bidi="ar-SA"/>
      </w:rPr>
    </w:lvl>
    <w:lvl w:ilvl="2" w:tplc="7D7EDF1A">
      <w:numFmt w:val="bullet"/>
      <w:lvlText w:val="•"/>
      <w:lvlJc w:val="left"/>
      <w:pPr>
        <w:ind w:left="1846" w:hanging="565"/>
      </w:pPr>
      <w:rPr>
        <w:rFonts w:hint="default"/>
        <w:lang w:val="en-GB" w:eastAsia="en-US" w:bidi="ar-SA"/>
      </w:rPr>
    </w:lvl>
    <w:lvl w:ilvl="3" w:tplc="92E288EE">
      <w:numFmt w:val="bullet"/>
      <w:lvlText w:val="•"/>
      <w:lvlJc w:val="left"/>
      <w:pPr>
        <w:ind w:left="2429" w:hanging="565"/>
      </w:pPr>
      <w:rPr>
        <w:rFonts w:hint="default"/>
        <w:lang w:val="en-GB" w:eastAsia="en-US" w:bidi="ar-SA"/>
      </w:rPr>
    </w:lvl>
    <w:lvl w:ilvl="4" w:tplc="A202ABBE">
      <w:numFmt w:val="bullet"/>
      <w:lvlText w:val="•"/>
      <w:lvlJc w:val="left"/>
      <w:pPr>
        <w:ind w:left="3012" w:hanging="565"/>
      </w:pPr>
      <w:rPr>
        <w:rFonts w:hint="default"/>
        <w:lang w:val="en-GB" w:eastAsia="en-US" w:bidi="ar-SA"/>
      </w:rPr>
    </w:lvl>
    <w:lvl w:ilvl="5" w:tplc="0AE699D6">
      <w:numFmt w:val="bullet"/>
      <w:lvlText w:val="•"/>
      <w:lvlJc w:val="left"/>
      <w:pPr>
        <w:ind w:left="3595" w:hanging="565"/>
      </w:pPr>
      <w:rPr>
        <w:rFonts w:hint="default"/>
        <w:lang w:val="en-GB" w:eastAsia="en-US" w:bidi="ar-SA"/>
      </w:rPr>
    </w:lvl>
    <w:lvl w:ilvl="6" w:tplc="2D846820">
      <w:numFmt w:val="bullet"/>
      <w:lvlText w:val="•"/>
      <w:lvlJc w:val="left"/>
      <w:pPr>
        <w:ind w:left="4178" w:hanging="565"/>
      </w:pPr>
      <w:rPr>
        <w:rFonts w:hint="default"/>
        <w:lang w:val="en-GB" w:eastAsia="en-US" w:bidi="ar-SA"/>
      </w:rPr>
    </w:lvl>
    <w:lvl w:ilvl="7" w:tplc="149E3158">
      <w:numFmt w:val="bullet"/>
      <w:lvlText w:val="•"/>
      <w:lvlJc w:val="left"/>
      <w:pPr>
        <w:ind w:left="4761" w:hanging="565"/>
      </w:pPr>
      <w:rPr>
        <w:rFonts w:hint="default"/>
        <w:lang w:val="en-GB" w:eastAsia="en-US" w:bidi="ar-SA"/>
      </w:rPr>
    </w:lvl>
    <w:lvl w:ilvl="8" w:tplc="896450F2">
      <w:numFmt w:val="bullet"/>
      <w:lvlText w:val="•"/>
      <w:lvlJc w:val="left"/>
      <w:pPr>
        <w:ind w:left="5344" w:hanging="565"/>
      </w:pPr>
      <w:rPr>
        <w:rFonts w:hint="default"/>
        <w:lang w:val="en-GB" w:eastAsia="en-US" w:bidi="ar-SA"/>
      </w:rPr>
    </w:lvl>
  </w:abstractNum>
  <w:abstractNum w:abstractNumId="18" w15:restartNumberingAfterBreak="0">
    <w:nsid w:val="67A62086"/>
    <w:multiLevelType w:val="hybridMultilevel"/>
    <w:tmpl w:val="B6A68490"/>
    <w:lvl w:ilvl="0" w:tplc="2C287824">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857EB3C0">
      <w:numFmt w:val="bullet"/>
      <w:lvlText w:val="•"/>
      <w:lvlJc w:val="left"/>
      <w:pPr>
        <w:ind w:left="1065" w:hanging="361"/>
      </w:pPr>
      <w:rPr>
        <w:rFonts w:hint="default"/>
        <w:lang w:val="en-GB" w:eastAsia="en-US" w:bidi="ar-SA"/>
      </w:rPr>
    </w:lvl>
    <w:lvl w:ilvl="2" w:tplc="39D86B10">
      <w:numFmt w:val="bullet"/>
      <w:lvlText w:val="•"/>
      <w:lvlJc w:val="left"/>
      <w:pPr>
        <w:ind w:left="1670" w:hanging="361"/>
      </w:pPr>
      <w:rPr>
        <w:rFonts w:hint="default"/>
        <w:lang w:val="en-GB" w:eastAsia="en-US" w:bidi="ar-SA"/>
      </w:rPr>
    </w:lvl>
    <w:lvl w:ilvl="3" w:tplc="D73A4A9C">
      <w:numFmt w:val="bullet"/>
      <w:lvlText w:val="•"/>
      <w:lvlJc w:val="left"/>
      <w:pPr>
        <w:ind w:left="2275" w:hanging="361"/>
      </w:pPr>
      <w:rPr>
        <w:rFonts w:hint="default"/>
        <w:lang w:val="en-GB" w:eastAsia="en-US" w:bidi="ar-SA"/>
      </w:rPr>
    </w:lvl>
    <w:lvl w:ilvl="4" w:tplc="C54EC14E">
      <w:numFmt w:val="bullet"/>
      <w:lvlText w:val="•"/>
      <w:lvlJc w:val="left"/>
      <w:pPr>
        <w:ind w:left="2880" w:hanging="361"/>
      </w:pPr>
      <w:rPr>
        <w:rFonts w:hint="default"/>
        <w:lang w:val="en-GB" w:eastAsia="en-US" w:bidi="ar-SA"/>
      </w:rPr>
    </w:lvl>
    <w:lvl w:ilvl="5" w:tplc="57E6995E">
      <w:numFmt w:val="bullet"/>
      <w:lvlText w:val="•"/>
      <w:lvlJc w:val="left"/>
      <w:pPr>
        <w:ind w:left="3485" w:hanging="361"/>
      </w:pPr>
      <w:rPr>
        <w:rFonts w:hint="default"/>
        <w:lang w:val="en-GB" w:eastAsia="en-US" w:bidi="ar-SA"/>
      </w:rPr>
    </w:lvl>
    <w:lvl w:ilvl="6" w:tplc="1F88F3C0">
      <w:numFmt w:val="bullet"/>
      <w:lvlText w:val="•"/>
      <w:lvlJc w:val="left"/>
      <w:pPr>
        <w:ind w:left="4090" w:hanging="361"/>
      </w:pPr>
      <w:rPr>
        <w:rFonts w:hint="default"/>
        <w:lang w:val="en-GB" w:eastAsia="en-US" w:bidi="ar-SA"/>
      </w:rPr>
    </w:lvl>
    <w:lvl w:ilvl="7" w:tplc="D56419B8">
      <w:numFmt w:val="bullet"/>
      <w:lvlText w:val="•"/>
      <w:lvlJc w:val="left"/>
      <w:pPr>
        <w:ind w:left="4695" w:hanging="361"/>
      </w:pPr>
      <w:rPr>
        <w:rFonts w:hint="default"/>
        <w:lang w:val="en-GB" w:eastAsia="en-US" w:bidi="ar-SA"/>
      </w:rPr>
    </w:lvl>
    <w:lvl w:ilvl="8" w:tplc="F8A45EA2">
      <w:numFmt w:val="bullet"/>
      <w:lvlText w:val="•"/>
      <w:lvlJc w:val="left"/>
      <w:pPr>
        <w:ind w:left="5300" w:hanging="361"/>
      </w:pPr>
      <w:rPr>
        <w:rFonts w:hint="default"/>
        <w:lang w:val="en-GB" w:eastAsia="en-US" w:bidi="ar-SA"/>
      </w:rPr>
    </w:lvl>
  </w:abstractNum>
  <w:abstractNum w:abstractNumId="19" w15:restartNumberingAfterBreak="0">
    <w:nsid w:val="69844226"/>
    <w:multiLevelType w:val="hybridMultilevel"/>
    <w:tmpl w:val="FE72FBE0"/>
    <w:lvl w:ilvl="0" w:tplc="683AF0AE">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F7B4747E">
      <w:numFmt w:val="bullet"/>
      <w:lvlText w:val="•"/>
      <w:lvlJc w:val="left"/>
      <w:pPr>
        <w:ind w:left="1065" w:hanging="361"/>
      </w:pPr>
      <w:rPr>
        <w:rFonts w:hint="default"/>
        <w:lang w:val="en-GB" w:eastAsia="en-US" w:bidi="ar-SA"/>
      </w:rPr>
    </w:lvl>
    <w:lvl w:ilvl="2" w:tplc="60D6653E">
      <w:numFmt w:val="bullet"/>
      <w:lvlText w:val="•"/>
      <w:lvlJc w:val="left"/>
      <w:pPr>
        <w:ind w:left="1670" w:hanging="361"/>
      </w:pPr>
      <w:rPr>
        <w:rFonts w:hint="default"/>
        <w:lang w:val="en-GB" w:eastAsia="en-US" w:bidi="ar-SA"/>
      </w:rPr>
    </w:lvl>
    <w:lvl w:ilvl="3" w:tplc="8200D652">
      <w:numFmt w:val="bullet"/>
      <w:lvlText w:val="•"/>
      <w:lvlJc w:val="left"/>
      <w:pPr>
        <w:ind w:left="2275" w:hanging="361"/>
      </w:pPr>
      <w:rPr>
        <w:rFonts w:hint="default"/>
        <w:lang w:val="en-GB" w:eastAsia="en-US" w:bidi="ar-SA"/>
      </w:rPr>
    </w:lvl>
    <w:lvl w:ilvl="4" w:tplc="B2C4871A">
      <w:numFmt w:val="bullet"/>
      <w:lvlText w:val="•"/>
      <w:lvlJc w:val="left"/>
      <w:pPr>
        <w:ind w:left="2880" w:hanging="361"/>
      </w:pPr>
      <w:rPr>
        <w:rFonts w:hint="default"/>
        <w:lang w:val="en-GB" w:eastAsia="en-US" w:bidi="ar-SA"/>
      </w:rPr>
    </w:lvl>
    <w:lvl w:ilvl="5" w:tplc="7B8C43FA">
      <w:numFmt w:val="bullet"/>
      <w:lvlText w:val="•"/>
      <w:lvlJc w:val="left"/>
      <w:pPr>
        <w:ind w:left="3485" w:hanging="361"/>
      </w:pPr>
      <w:rPr>
        <w:rFonts w:hint="default"/>
        <w:lang w:val="en-GB" w:eastAsia="en-US" w:bidi="ar-SA"/>
      </w:rPr>
    </w:lvl>
    <w:lvl w:ilvl="6" w:tplc="3678F8A2">
      <w:numFmt w:val="bullet"/>
      <w:lvlText w:val="•"/>
      <w:lvlJc w:val="left"/>
      <w:pPr>
        <w:ind w:left="4090" w:hanging="361"/>
      </w:pPr>
      <w:rPr>
        <w:rFonts w:hint="default"/>
        <w:lang w:val="en-GB" w:eastAsia="en-US" w:bidi="ar-SA"/>
      </w:rPr>
    </w:lvl>
    <w:lvl w:ilvl="7" w:tplc="FE9ADE58">
      <w:numFmt w:val="bullet"/>
      <w:lvlText w:val="•"/>
      <w:lvlJc w:val="left"/>
      <w:pPr>
        <w:ind w:left="4695" w:hanging="361"/>
      </w:pPr>
      <w:rPr>
        <w:rFonts w:hint="default"/>
        <w:lang w:val="en-GB" w:eastAsia="en-US" w:bidi="ar-SA"/>
      </w:rPr>
    </w:lvl>
    <w:lvl w:ilvl="8" w:tplc="9968AE42">
      <w:numFmt w:val="bullet"/>
      <w:lvlText w:val="•"/>
      <w:lvlJc w:val="left"/>
      <w:pPr>
        <w:ind w:left="5300" w:hanging="361"/>
      </w:pPr>
      <w:rPr>
        <w:rFonts w:hint="default"/>
        <w:lang w:val="en-GB" w:eastAsia="en-US" w:bidi="ar-SA"/>
      </w:rPr>
    </w:lvl>
  </w:abstractNum>
  <w:abstractNum w:abstractNumId="20" w15:restartNumberingAfterBreak="0">
    <w:nsid w:val="70094F26"/>
    <w:multiLevelType w:val="hybridMultilevel"/>
    <w:tmpl w:val="6658ACF8"/>
    <w:lvl w:ilvl="0" w:tplc="108C1E98">
      <w:numFmt w:val="bullet"/>
      <w:lvlText w:val=""/>
      <w:lvlJc w:val="left"/>
      <w:pPr>
        <w:ind w:left="671" w:hanging="565"/>
      </w:pPr>
      <w:rPr>
        <w:rFonts w:ascii="Symbol" w:eastAsia="Symbol" w:hAnsi="Symbol" w:cs="Symbol" w:hint="default"/>
        <w:b w:val="0"/>
        <w:bCs w:val="0"/>
        <w:i w:val="0"/>
        <w:iCs w:val="0"/>
        <w:w w:val="100"/>
        <w:sz w:val="22"/>
        <w:szCs w:val="22"/>
        <w:lang w:val="en-GB" w:eastAsia="en-US" w:bidi="ar-SA"/>
      </w:rPr>
    </w:lvl>
    <w:lvl w:ilvl="1" w:tplc="0DA4893E">
      <w:numFmt w:val="bullet"/>
      <w:lvlText w:val="•"/>
      <w:lvlJc w:val="left"/>
      <w:pPr>
        <w:ind w:left="1178" w:hanging="565"/>
      </w:pPr>
      <w:rPr>
        <w:rFonts w:hint="default"/>
        <w:lang w:val="en-GB" w:eastAsia="en-US" w:bidi="ar-SA"/>
      </w:rPr>
    </w:lvl>
    <w:lvl w:ilvl="2" w:tplc="923A3868">
      <w:numFmt w:val="bullet"/>
      <w:lvlText w:val="•"/>
      <w:lvlJc w:val="left"/>
      <w:pPr>
        <w:ind w:left="1676" w:hanging="565"/>
      </w:pPr>
      <w:rPr>
        <w:rFonts w:hint="default"/>
        <w:lang w:val="en-GB" w:eastAsia="en-US" w:bidi="ar-SA"/>
      </w:rPr>
    </w:lvl>
    <w:lvl w:ilvl="3" w:tplc="53EE305A">
      <w:numFmt w:val="bullet"/>
      <w:lvlText w:val="•"/>
      <w:lvlJc w:val="left"/>
      <w:pPr>
        <w:ind w:left="2174" w:hanging="565"/>
      </w:pPr>
      <w:rPr>
        <w:rFonts w:hint="default"/>
        <w:lang w:val="en-GB" w:eastAsia="en-US" w:bidi="ar-SA"/>
      </w:rPr>
    </w:lvl>
    <w:lvl w:ilvl="4" w:tplc="4ED6C9FE">
      <w:numFmt w:val="bullet"/>
      <w:lvlText w:val="•"/>
      <w:lvlJc w:val="left"/>
      <w:pPr>
        <w:ind w:left="2672" w:hanging="565"/>
      </w:pPr>
      <w:rPr>
        <w:rFonts w:hint="default"/>
        <w:lang w:val="en-GB" w:eastAsia="en-US" w:bidi="ar-SA"/>
      </w:rPr>
    </w:lvl>
    <w:lvl w:ilvl="5" w:tplc="CC9044F0">
      <w:numFmt w:val="bullet"/>
      <w:lvlText w:val="•"/>
      <w:lvlJc w:val="left"/>
      <w:pPr>
        <w:ind w:left="3171" w:hanging="565"/>
      </w:pPr>
      <w:rPr>
        <w:rFonts w:hint="default"/>
        <w:lang w:val="en-GB" w:eastAsia="en-US" w:bidi="ar-SA"/>
      </w:rPr>
    </w:lvl>
    <w:lvl w:ilvl="6" w:tplc="154C611C">
      <w:numFmt w:val="bullet"/>
      <w:lvlText w:val="•"/>
      <w:lvlJc w:val="left"/>
      <w:pPr>
        <w:ind w:left="3669" w:hanging="565"/>
      </w:pPr>
      <w:rPr>
        <w:rFonts w:hint="default"/>
        <w:lang w:val="en-GB" w:eastAsia="en-US" w:bidi="ar-SA"/>
      </w:rPr>
    </w:lvl>
    <w:lvl w:ilvl="7" w:tplc="E280F8D8">
      <w:numFmt w:val="bullet"/>
      <w:lvlText w:val="•"/>
      <w:lvlJc w:val="left"/>
      <w:pPr>
        <w:ind w:left="4167" w:hanging="565"/>
      </w:pPr>
      <w:rPr>
        <w:rFonts w:hint="default"/>
        <w:lang w:val="en-GB" w:eastAsia="en-US" w:bidi="ar-SA"/>
      </w:rPr>
    </w:lvl>
    <w:lvl w:ilvl="8" w:tplc="F8546208">
      <w:numFmt w:val="bullet"/>
      <w:lvlText w:val="•"/>
      <w:lvlJc w:val="left"/>
      <w:pPr>
        <w:ind w:left="4665" w:hanging="565"/>
      </w:pPr>
      <w:rPr>
        <w:rFonts w:hint="default"/>
        <w:lang w:val="en-GB" w:eastAsia="en-US" w:bidi="ar-SA"/>
      </w:rPr>
    </w:lvl>
  </w:abstractNum>
  <w:abstractNum w:abstractNumId="21" w15:restartNumberingAfterBreak="0">
    <w:nsid w:val="743855C3"/>
    <w:multiLevelType w:val="hybridMultilevel"/>
    <w:tmpl w:val="D4541270"/>
    <w:lvl w:ilvl="0" w:tplc="AFC24332">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1FC63096">
      <w:numFmt w:val="bullet"/>
      <w:lvlText w:val="•"/>
      <w:lvlJc w:val="left"/>
      <w:pPr>
        <w:ind w:left="1065" w:hanging="361"/>
      </w:pPr>
      <w:rPr>
        <w:rFonts w:hint="default"/>
        <w:lang w:val="en-GB" w:eastAsia="en-US" w:bidi="ar-SA"/>
      </w:rPr>
    </w:lvl>
    <w:lvl w:ilvl="2" w:tplc="4FCA4F66">
      <w:numFmt w:val="bullet"/>
      <w:lvlText w:val="•"/>
      <w:lvlJc w:val="left"/>
      <w:pPr>
        <w:ind w:left="1670" w:hanging="361"/>
      </w:pPr>
      <w:rPr>
        <w:rFonts w:hint="default"/>
        <w:lang w:val="en-GB" w:eastAsia="en-US" w:bidi="ar-SA"/>
      </w:rPr>
    </w:lvl>
    <w:lvl w:ilvl="3" w:tplc="76063AF0">
      <w:numFmt w:val="bullet"/>
      <w:lvlText w:val="•"/>
      <w:lvlJc w:val="left"/>
      <w:pPr>
        <w:ind w:left="2275" w:hanging="361"/>
      </w:pPr>
      <w:rPr>
        <w:rFonts w:hint="default"/>
        <w:lang w:val="en-GB" w:eastAsia="en-US" w:bidi="ar-SA"/>
      </w:rPr>
    </w:lvl>
    <w:lvl w:ilvl="4" w:tplc="872C1532">
      <w:numFmt w:val="bullet"/>
      <w:lvlText w:val="•"/>
      <w:lvlJc w:val="left"/>
      <w:pPr>
        <w:ind w:left="2880" w:hanging="361"/>
      </w:pPr>
      <w:rPr>
        <w:rFonts w:hint="default"/>
        <w:lang w:val="en-GB" w:eastAsia="en-US" w:bidi="ar-SA"/>
      </w:rPr>
    </w:lvl>
    <w:lvl w:ilvl="5" w:tplc="856CE418">
      <w:numFmt w:val="bullet"/>
      <w:lvlText w:val="•"/>
      <w:lvlJc w:val="left"/>
      <w:pPr>
        <w:ind w:left="3485" w:hanging="361"/>
      </w:pPr>
      <w:rPr>
        <w:rFonts w:hint="default"/>
        <w:lang w:val="en-GB" w:eastAsia="en-US" w:bidi="ar-SA"/>
      </w:rPr>
    </w:lvl>
    <w:lvl w:ilvl="6" w:tplc="199A7E98">
      <w:numFmt w:val="bullet"/>
      <w:lvlText w:val="•"/>
      <w:lvlJc w:val="left"/>
      <w:pPr>
        <w:ind w:left="4090" w:hanging="361"/>
      </w:pPr>
      <w:rPr>
        <w:rFonts w:hint="default"/>
        <w:lang w:val="en-GB" w:eastAsia="en-US" w:bidi="ar-SA"/>
      </w:rPr>
    </w:lvl>
    <w:lvl w:ilvl="7" w:tplc="F2EE285E">
      <w:numFmt w:val="bullet"/>
      <w:lvlText w:val="•"/>
      <w:lvlJc w:val="left"/>
      <w:pPr>
        <w:ind w:left="4695" w:hanging="361"/>
      </w:pPr>
      <w:rPr>
        <w:rFonts w:hint="default"/>
        <w:lang w:val="en-GB" w:eastAsia="en-US" w:bidi="ar-SA"/>
      </w:rPr>
    </w:lvl>
    <w:lvl w:ilvl="8" w:tplc="E0B05A58">
      <w:numFmt w:val="bullet"/>
      <w:lvlText w:val="•"/>
      <w:lvlJc w:val="left"/>
      <w:pPr>
        <w:ind w:left="5300" w:hanging="361"/>
      </w:pPr>
      <w:rPr>
        <w:rFonts w:hint="default"/>
        <w:lang w:val="en-GB" w:eastAsia="en-US" w:bidi="ar-SA"/>
      </w:rPr>
    </w:lvl>
  </w:abstractNum>
  <w:num w:numId="1">
    <w:abstractNumId w:val="4"/>
  </w:num>
  <w:num w:numId="2">
    <w:abstractNumId w:val="2"/>
  </w:num>
  <w:num w:numId="3">
    <w:abstractNumId w:val="15"/>
  </w:num>
  <w:num w:numId="4">
    <w:abstractNumId w:val="6"/>
  </w:num>
  <w:num w:numId="5">
    <w:abstractNumId w:val="10"/>
  </w:num>
  <w:num w:numId="6">
    <w:abstractNumId w:val="20"/>
  </w:num>
  <w:num w:numId="7">
    <w:abstractNumId w:val="0"/>
  </w:num>
  <w:num w:numId="8">
    <w:abstractNumId w:val="19"/>
  </w:num>
  <w:num w:numId="9">
    <w:abstractNumId w:val="8"/>
  </w:num>
  <w:num w:numId="10">
    <w:abstractNumId w:val="3"/>
  </w:num>
  <w:num w:numId="11">
    <w:abstractNumId w:val="7"/>
  </w:num>
  <w:num w:numId="12">
    <w:abstractNumId w:val="1"/>
  </w:num>
  <w:num w:numId="13">
    <w:abstractNumId w:val="11"/>
  </w:num>
  <w:num w:numId="14">
    <w:abstractNumId w:val="9"/>
  </w:num>
  <w:num w:numId="15">
    <w:abstractNumId w:val="14"/>
  </w:num>
  <w:num w:numId="16">
    <w:abstractNumId w:val="17"/>
  </w:num>
  <w:num w:numId="17">
    <w:abstractNumId w:val="18"/>
  </w:num>
  <w:num w:numId="18">
    <w:abstractNumId w:val="16"/>
  </w:num>
  <w:num w:numId="19">
    <w:abstractNumId w:val="21"/>
  </w:num>
  <w:num w:numId="20">
    <w:abstractNumId w:val="5"/>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80"/>
    <w:rsid w:val="00047680"/>
    <w:rsid w:val="003E7200"/>
    <w:rsid w:val="009749E5"/>
    <w:rsid w:val="00AD18D4"/>
    <w:rsid w:val="00D9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5518"/>
  <w15:chartTrackingRefBased/>
  <w15:docId w15:val="{A4BE6142-0D4E-4EEC-B709-EBD7B573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47680"/>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7680"/>
    <w:rPr>
      <w:b/>
      <w:bCs/>
      <w:sz w:val="24"/>
      <w:szCs w:val="24"/>
    </w:rPr>
  </w:style>
  <w:style w:type="character" w:customStyle="1" w:styleId="BodyTextChar">
    <w:name w:val="Body Text Char"/>
    <w:basedOn w:val="DefaultParagraphFont"/>
    <w:link w:val="BodyText"/>
    <w:uiPriority w:val="1"/>
    <w:rsid w:val="00047680"/>
    <w:rPr>
      <w:rFonts w:ascii="Arial" w:eastAsia="Arial" w:hAnsi="Arial" w:cs="Arial"/>
      <w:b/>
      <w:bCs/>
      <w:sz w:val="24"/>
      <w:szCs w:val="24"/>
    </w:rPr>
  </w:style>
  <w:style w:type="paragraph" w:styleId="Title">
    <w:name w:val="Title"/>
    <w:basedOn w:val="Normal"/>
    <w:link w:val="TitleChar"/>
    <w:uiPriority w:val="1"/>
    <w:qFormat/>
    <w:rsid w:val="00047680"/>
    <w:pPr>
      <w:spacing w:before="87"/>
      <w:ind w:left="120"/>
    </w:pPr>
    <w:rPr>
      <w:b/>
      <w:bCs/>
      <w:sz w:val="40"/>
      <w:szCs w:val="40"/>
    </w:rPr>
  </w:style>
  <w:style w:type="character" w:customStyle="1" w:styleId="TitleChar">
    <w:name w:val="Title Char"/>
    <w:basedOn w:val="DefaultParagraphFont"/>
    <w:link w:val="Title"/>
    <w:uiPriority w:val="1"/>
    <w:rsid w:val="00047680"/>
    <w:rPr>
      <w:rFonts w:ascii="Arial" w:eastAsia="Arial" w:hAnsi="Arial" w:cs="Arial"/>
      <w:b/>
      <w:bCs/>
      <w:sz w:val="40"/>
      <w:szCs w:val="40"/>
    </w:rPr>
  </w:style>
  <w:style w:type="paragraph" w:customStyle="1" w:styleId="TableParagraph">
    <w:name w:val="Table Paragraph"/>
    <w:basedOn w:val="Normal"/>
    <w:uiPriority w:val="1"/>
    <w:qFormat/>
    <w:rsid w:val="00047680"/>
    <w:pPr>
      <w:ind w:left="107"/>
    </w:pPr>
  </w:style>
  <w:style w:type="character" w:styleId="Hyperlink">
    <w:name w:val="Hyperlink"/>
    <w:basedOn w:val="DefaultParagraphFont"/>
    <w:uiPriority w:val="99"/>
    <w:unhideWhenUsed/>
    <w:rsid w:val="00047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dwell.gov.uk/complaints" TargetMode="External"/><Relationship Id="rId5" Type="http://schemas.openxmlformats.org/officeDocument/2006/relationships/hyperlink" Target="https://www.sandwell.gov.uk/complai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4495</Words>
  <Characters>25626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Stawiszynski</dc:creator>
  <cp:keywords/>
  <dc:description/>
  <cp:lastModifiedBy>Colette Knight</cp:lastModifiedBy>
  <cp:revision>2</cp:revision>
  <dcterms:created xsi:type="dcterms:W3CDTF">2023-02-24T16:53:00Z</dcterms:created>
  <dcterms:modified xsi:type="dcterms:W3CDTF">2023-02-24T16:53:00Z</dcterms:modified>
</cp:coreProperties>
</file>