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46"/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84"/>
        <w:gridCol w:w="5103"/>
      </w:tblGrid>
      <w:tr w:rsidR="009A40D7" w:rsidRPr="00B41A9A" w14:paraId="01D90376" w14:textId="77777777" w:rsidTr="008F43A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1" w:type="dxa"/>
              <w:tblLayout w:type="fixed"/>
              <w:tblLook w:val="0000" w:firstRow="0" w:lastRow="0" w:firstColumn="0" w:lastColumn="0" w:noHBand="0" w:noVBand="0"/>
            </w:tblPr>
            <w:tblGrid>
              <w:gridCol w:w="9241"/>
            </w:tblGrid>
            <w:tr w:rsidR="00222608" w:rsidRPr="008F43A0" w14:paraId="4FEFFC63" w14:textId="77777777" w:rsidTr="0071171E">
              <w:tc>
                <w:tcPr>
                  <w:tcW w:w="9241" w:type="dxa"/>
                </w:tcPr>
                <w:p w14:paraId="5CBCBEC9" w14:textId="77777777" w:rsidR="00222608" w:rsidRPr="008F43A0" w:rsidRDefault="00222608" w:rsidP="00CB5094">
                  <w:pPr>
                    <w:pStyle w:val="Heading5"/>
                    <w:framePr w:hSpace="180" w:wrap="around" w:vAnchor="text" w:hAnchor="margin" w:xAlign="center" w:y="146"/>
                    <w:spacing w:before="0" w:after="0"/>
                    <w:ind w:left="318"/>
                    <w:rPr>
                      <w:rFonts w:ascii="Arial" w:hAnsi="Arial" w:cs="Arial"/>
                      <w:i w:val="0"/>
                      <w:sz w:val="24"/>
                      <w:szCs w:val="24"/>
                    </w:rPr>
                  </w:pPr>
                  <w:r w:rsidRPr="008F43A0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 xml:space="preserve">IMPORTANT INFORMATION </w:t>
                  </w:r>
                </w:p>
              </w:tc>
            </w:tr>
            <w:tr w:rsidR="00222608" w:rsidRPr="008F43A0" w14:paraId="037C6D38" w14:textId="77777777" w:rsidTr="0071171E">
              <w:tc>
                <w:tcPr>
                  <w:tcW w:w="9241" w:type="dxa"/>
                </w:tcPr>
                <w:p w14:paraId="44B233DD" w14:textId="11D2B34F" w:rsidR="0071171E" w:rsidRPr="008F43A0" w:rsidRDefault="00222608" w:rsidP="0071171E">
                  <w:pPr>
                    <w:pStyle w:val="Heading5"/>
                    <w:framePr w:hSpace="180" w:wrap="around" w:vAnchor="text" w:hAnchor="margin" w:xAlign="center" w:y="146"/>
                    <w:spacing w:before="0" w:after="0"/>
                    <w:ind w:left="318"/>
                    <w:rPr>
                      <w:rFonts w:ascii="Arial" w:hAnsi="Arial" w:cs="Arial"/>
                      <w:i w:val="0"/>
                      <w:sz w:val="24"/>
                      <w:szCs w:val="24"/>
                    </w:rPr>
                  </w:pPr>
                  <w:r w:rsidRPr="008F43A0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FROM YOUR COUNCIL</w:t>
                  </w:r>
                  <w:r w:rsidR="00363040" w:rsidRPr="008F43A0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 xml:space="preserve"> </w:t>
                  </w:r>
                  <w:r w:rsidR="0071171E" w:rsidRPr="008F43A0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–</w:t>
                  </w:r>
                </w:p>
              </w:tc>
            </w:tr>
          </w:tbl>
          <w:p w14:paraId="6D146E04" w14:textId="77777777" w:rsidR="00B86CAC" w:rsidRDefault="0071171E" w:rsidP="0071171E">
            <w:pPr>
              <w:pStyle w:val="Heading5"/>
              <w:spacing w:before="0" w:after="0"/>
              <w:ind w:left="426"/>
              <w:rPr>
                <w:rFonts w:ascii="Arial" w:hAnsi="Arial" w:cs="Arial"/>
                <w:i w:val="0"/>
                <w:sz w:val="24"/>
                <w:szCs w:val="24"/>
              </w:rPr>
            </w:pPr>
            <w:r w:rsidRPr="008F43A0">
              <w:rPr>
                <w:rFonts w:ascii="Arial" w:hAnsi="Arial" w:cs="Arial"/>
                <w:i w:val="0"/>
                <w:sz w:val="24"/>
                <w:szCs w:val="24"/>
              </w:rPr>
              <w:t xml:space="preserve">HARCOURT ROAD, CODSALL ROAD &amp; TREJON ROAD </w:t>
            </w:r>
          </w:p>
          <w:p w14:paraId="01922122" w14:textId="277C7800" w:rsidR="004B3986" w:rsidRPr="00C262B1" w:rsidRDefault="0071171E" w:rsidP="0071171E">
            <w:pPr>
              <w:pStyle w:val="Heading5"/>
              <w:spacing w:before="0" w:after="0"/>
              <w:ind w:left="426"/>
              <w:rPr>
                <w:rFonts w:ascii="Arial" w:hAnsi="Arial" w:cs="Arial"/>
                <w:i w:val="0"/>
                <w:sz w:val="28"/>
                <w:szCs w:val="28"/>
              </w:rPr>
            </w:pPr>
            <w:r w:rsidRPr="008F43A0">
              <w:rPr>
                <w:rFonts w:ascii="Arial" w:hAnsi="Arial" w:cs="Arial"/>
                <w:i w:val="0"/>
                <w:sz w:val="24"/>
                <w:szCs w:val="24"/>
              </w:rPr>
              <w:t>TRAFFIC CALMING SCHEME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0DD6C3" w14:textId="77777777" w:rsidR="009A40D7" w:rsidRPr="00B41A9A" w:rsidRDefault="009A40D7" w:rsidP="009A40D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F4E6A2" w14:textId="77777777" w:rsidR="009A40D7" w:rsidRPr="00B41A9A" w:rsidRDefault="009A40D7" w:rsidP="009A40D7">
            <w:pPr>
              <w:tabs>
                <w:tab w:val="left" w:pos="1363"/>
                <w:tab w:val="left" w:pos="5760"/>
                <w:tab w:val="left" w:pos="7483"/>
              </w:tabs>
              <w:spacing w:line="300" w:lineRule="exact"/>
              <w:rPr>
                <w:rFonts w:ascii="Arial" w:hAnsi="Arial" w:cs="Arial"/>
                <w:sz w:val="23"/>
                <w:szCs w:val="23"/>
              </w:rPr>
            </w:pPr>
            <w:r w:rsidRPr="00B41A9A">
              <w:rPr>
                <w:rFonts w:ascii="Arial" w:hAnsi="Arial" w:cs="Arial"/>
                <w:sz w:val="16"/>
                <w:szCs w:val="16"/>
              </w:rPr>
              <w:t>My Ref:</w:t>
            </w:r>
            <w:r w:rsidRPr="00B41A9A">
              <w:rPr>
                <w:rFonts w:ascii="Arial" w:hAnsi="Arial" w:cs="Arial"/>
                <w:sz w:val="23"/>
                <w:szCs w:val="23"/>
              </w:rPr>
              <w:tab/>
            </w:r>
            <w:r w:rsidR="00AC3CC9">
              <w:rPr>
                <w:rFonts w:ascii="Arial" w:hAnsi="Arial" w:cs="Arial"/>
                <w:sz w:val="23"/>
                <w:szCs w:val="23"/>
              </w:rPr>
              <w:t>JF CC-022</w:t>
            </w:r>
          </w:p>
          <w:p w14:paraId="7540BA74" w14:textId="77777777" w:rsidR="009A40D7" w:rsidRPr="00B41A9A" w:rsidRDefault="009A40D7" w:rsidP="009A40D7">
            <w:pPr>
              <w:tabs>
                <w:tab w:val="left" w:pos="1363"/>
                <w:tab w:val="left" w:pos="5760"/>
                <w:tab w:val="left" w:pos="7483"/>
              </w:tabs>
              <w:spacing w:line="300" w:lineRule="exact"/>
              <w:rPr>
                <w:rFonts w:ascii="Arial" w:hAnsi="Arial" w:cs="Arial"/>
                <w:sz w:val="23"/>
                <w:szCs w:val="23"/>
              </w:rPr>
            </w:pPr>
            <w:r w:rsidRPr="00B41A9A">
              <w:rPr>
                <w:rFonts w:ascii="Arial" w:hAnsi="Arial" w:cs="Arial"/>
                <w:sz w:val="16"/>
                <w:szCs w:val="16"/>
              </w:rPr>
              <w:t>Your Ref:</w:t>
            </w:r>
            <w:r w:rsidRPr="00B41A9A">
              <w:rPr>
                <w:rFonts w:ascii="Arial" w:hAnsi="Arial" w:cs="Arial"/>
                <w:sz w:val="23"/>
                <w:szCs w:val="23"/>
              </w:rPr>
              <w:tab/>
            </w:r>
            <w:r w:rsidRPr="00B41A9A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41A9A">
              <w:rPr>
                <w:rFonts w:ascii="Arial" w:hAnsi="Arial" w:cs="Arial"/>
                <w:sz w:val="23"/>
                <w:szCs w:val="23"/>
              </w:rPr>
              <w:instrText xml:space="preserve"> FILLIN "Your ref?" </w:instrText>
            </w:r>
            <w:r w:rsidRPr="00B41A9A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4F3DD9AB" w14:textId="77777777" w:rsidR="009A40D7" w:rsidRPr="00B41A9A" w:rsidRDefault="009A40D7" w:rsidP="008008FC">
            <w:pPr>
              <w:tabs>
                <w:tab w:val="left" w:pos="1363"/>
                <w:tab w:val="left" w:pos="5760"/>
                <w:tab w:val="left" w:pos="7483"/>
              </w:tabs>
              <w:spacing w:line="300" w:lineRule="exact"/>
              <w:rPr>
                <w:rFonts w:ascii="Arial" w:hAnsi="Arial" w:cs="Arial"/>
                <w:sz w:val="23"/>
                <w:szCs w:val="23"/>
              </w:rPr>
            </w:pPr>
            <w:r w:rsidRPr="00B41A9A">
              <w:rPr>
                <w:rFonts w:ascii="Arial" w:hAnsi="Arial" w:cs="Arial"/>
                <w:sz w:val="16"/>
                <w:szCs w:val="16"/>
              </w:rPr>
              <w:t>Please ask for:</w:t>
            </w:r>
            <w:r w:rsidRPr="00B41A9A">
              <w:rPr>
                <w:rFonts w:ascii="Arial" w:hAnsi="Arial" w:cs="Arial"/>
                <w:sz w:val="23"/>
                <w:szCs w:val="23"/>
              </w:rPr>
              <w:tab/>
            </w:r>
            <w:r w:rsidR="000172DD">
              <w:rPr>
                <w:rFonts w:ascii="Arial" w:hAnsi="Arial" w:cs="Arial"/>
                <w:sz w:val="23"/>
                <w:szCs w:val="23"/>
              </w:rPr>
              <w:t>Joe Ferrara</w:t>
            </w:r>
          </w:p>
          <w:p w14:paraId="12D453C2" w14:textId="77777777" w:rsidR="009A40D7" w:rsidRPr="00B41A9A" w:rsidRDefault="009A40D7" w:rsidP="009A40D7">
            <w:pPr>
              <w:tabs>
                <w:tab w:val="left" w:pos="1363"/>
                <w:tab w:val="left" w:pos="5760"/>
                <w:tab w:val="left" w:pos="7483"/>
              </w:tabs>
              <w:spacing w:line="300" w:lineRule="exact"/>
              <w:rPr>
                <w:rFonts w:ascii="Arial" w:hAnsi="Arial" w:cs="Arial"/>
                <w:sz w:val="23"/>
                <w:szCs w:val="23"/>
              </w:rPr>
            </w:pPr>
            <w:r w:rsidRPr="00B41A9A">
              <w:rPr>
                <w:rFonts w:ascii="Arial" w:hAnsi="Arial" w:cs="Arial"/>
                <w:sz w:val="16"/>
                <w:szCs w:val="16"/>
              </w:rPr>
              <w:t>Telephone No.</w:t>
            </w:r>
            <w:r w:rsidRPr="00B41A9A">
              <w:rPr>
                <w:rFonts w:ascii="Arial" w:hAnsi="Arial" w:cs="Arial"/>
                <w:sz w:val="23"/>
                <w:szCs w:val="23"/>
              </w:rPr>
              <w:tab/>
            </w:r>
            <w:r w:rsidR="00CB5094">
              <w:rPr>
                <w:rFonts w:ascii="Arial" w:hAnsi="Arial" w:cs="Arial"/>
                <w:sz w:val="23"/>
                <w:szCs w:val="23"/>
              </w:rPr>
              <w:t>0121 368 1177</w:t>
            </w:r>
          </w:p>
          <w:p w14:paraId="769DFCC2" w14:textId="4D893E81" w:rsidR="009A40D7" w:rsidRPr="00B41A9A" w:rsidRDefault="009A40D7" w:rsidP="009A40D7">
            <w:pPr>
              <w:tabs>
                <w:tab w:val="left" w:pos="5760"/>
                <w:tab w:val="left" w:pos="7483"/>
              </w:tabs>
              <w:spacing w:line="300" w:lineRule="exact"/>
              <w:ind w:left="1363" w:hanging="1363"/>
              <w:rPr>
                <w:rFonts w:ascii="Arial" w:hAnsi="Arial" w:cs="Arial"/>
                <w:sz w:val="23"/>
                <w:szCs w:val="23"/>
              </w:rPr>
            </w:pPr>
            <w:r w:rsidRPr="007D4635">
              <w:rPr>
                <w:rFonts w:ascii="Arial" w:hAnsi="Arial" w:cs="Arial"/>
                <w:sz w:val="16"/>
                <w:szCs w:val="16"/>
              </w:rPr>
              <w:t>E-mail:</w:t>
            </w:r>
            <w:r w:rsidRPr="007D463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hyperlink r:id="rId9" w:history="1">
              <w:r w:rsidR="0071171E" w:rsidRPr="007D463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CradleyHeath_Feedback@sandwell.gov.uk</w:t>
              </w:r>
            </w:hyperlink>
            <w:r w:rsidRPr="00B41A9A">
              <w:rPr>
                <w:rFonts w:ascii="Arial" w:hAnsi="Arial" w:cs="Arial"/>
                <w:sz w:val="16"/>
                <w:szCs w:val="16"/>
              </w:rPr>
              <w:tab/>
              <w:t xml:space="preserve">                    </w:t>
            </w:r>
            <w:r w:rsidRPr="00B41A9A">
              <w:rPr>
                <w:rFonts w:ascii="Arial" w:hAnsi="Arial" w:cs="Arial"/>
                <w:sz w:val="18"/>
                <w:szCs w:val="18"/>
              </w:rPr>
              <w:t>steve_gregory@sandwell.gov.uk</w:t>
            </w:r>
          </w:p>
          <w:p w14:paraId="25F6A307" w14:textId="79DABBAF" w:rsidR="009A40D7" w:rsidRPr="00B41A9A" w:rsidRDefault="009A40D7" w:rsidP="00D36779">
            <w:pPr>
              <w:tabs>
                <w:tab w:val="left" w:pos="1363"/>
                <w:tab w:val="left" w:pos="5760"/>
                <w:tab w:val="left" w:pos="7483"/>
              </w:tabs>
              <w:spacing w:line="300" w:lineRule="exact"/>
              <w:rPr>
                <w:rFonts w:ascii="Arial" w:hAnsi="Arial" w:cs="Arial"/>
                <w:sz w:val="23"/>
                <w:szCs w:val="23"/>
              </w:rPr>
            </w:pPr>
            <w:r w:rsidRPr="00B41A9A">
              <w:rPr>
                <w:rFonts w:ascii="Arial" w:hAnsi="Arial" w:cs="Arial"/>
                <w:sz w:val="16"/>
                <w:szCs w:val="16"/>
              </w:rPr>
              <w:t>Date:</w:t>
            </w:r>
            <w:r w:rsidRPr="00B41A9A">
              <w:rPr>
                <w:rFonts w:ascii="Arial" w:hAnsi="Arial" w:cs="Arial"/>
                <w:sz w:val="23"/>
                <w:szCs w:val="23"/>
              </w:rPr>
              <w:tab/>
            </w:r>
            <w:r w:rsidR="00E946B5">
              <w:rPr>
                <w:rFonts w:ascii="Arial" w:hAnsi="Arial" w:cs="Arial"/>
                <w:sz w:val="23"/>
                <w:szCs w:val="23"/>
              </w:rPr>
              <w:t>11</w:t>
            </w:r>
            <w:r w:rsidR="0071171E" w:rsidRPr="0071171E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  <w:r w:rsidR="0071171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E17F16">
              <w:rPr>
                <w:rFonts w:ascii="Arial" w:hAnsi="Arial" w:cs="Arial"/>
                <w:sz w:val="23"/>
                <w:szCs w:val="23"/>
              </w:rPr>
              <w:t>June</w:t>
            </w:r>
            <w:r w:rsidR="0097511C">
              <w:rPr>
                <w:rFonts w:ascii="Arial" w:hAnsi="Arial" w:cs="Arial"/>
                <w:sz w:val="23"/>
                <w:szCs w:val="23"/>
              </w:rPr>
              <w:t xml:space="preserve"> 2026</w:t>
            </w:r>
            <w:r w:rsidRPr="00B41A9A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41A9A">
              <w:rPr>
                <w:rFonts w:ascii="Arial" w:hAnsi="Arial" w:cs="Arial"/>
                <w:sz w:val="23"/>
                <w:szCs w:val="23"/>
              </w:rPr>
              <w:instrText xml:space="preserve"> FILLIN "Date?" </w:instrText>
            </w:r>
            <w:r w:rsidRPr="00B41A9A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</w:tbl>
    <w:p w14:paraId="55CD7DCC" w14:textId="77777777" w:rsidR="00023CD2" w:rsidRDefault="00023CD2" w:rsidP="00B41A9A">
      <w:pPr>
        <w:tabs>
          <w:tab w:val="left" w:pos="-432"/>
        </w:tabs>
        <w:ind w:left="284"/>
        <w:jc w:val="both"/>
        <w:rPr>
          <w:rFonts w:ascii="Arial" w:hAnsi="Arial" w:cs="Arial"/>
        </w:rPr>
      </w:pPr>
    </w:p>
    <w:p w14:paraId="433137AC" w14:textId="77777777" w:rsidR="00023CD2" w:rsidRDefault="00023CD2" w:rsidP="00B41A9A">
      <w:pPr>
        <w:tabs>
          <w:tab w:val="left" w:pos="-432"/>
        </w:tabs>
        <w:ind w:left="284"/>
        <w:jc w:val="both"/>
        <w:rPr>
          <w:rFonts w:ascii="Arial" w:hAnsi="Arial" w:cs="Arial"/>
        </w:rPr>
      </w:pPr>
    </w:p>
    <w:p w14:paraId="4019F074" w14:textId="475FD9BE" w:rsidR="00E23750" w:rsidRPr="008F43A0" w:rsidRDefault="00E23750" w:rsidP="00B41A9A">
      <w:pPr>
        <w:tabs>
          <w:tab w:val="left" w:pos="-432"/>
        </w:tabs>
        <w:ind w:left="284"/>
        <w:jc w:val="both"/>
        <w:rPr>
          <w:rFonts w:ascii="Arial" w:hAnsi="Arial" w:cs="Arial"/>
        </w:rPr>
      </w:pPr>
      <w:r w:rsidRPr="008F43A0">
        <w:rPr>
          <w:rFonts w:ascii="Arial" w:hAnsi="Arial" w:cs="Arial"/>
        </w:rPr>
        <w:t>Dear Occupier</w:t>
      </w:r>
      <w:r w:rsidR="0071171E" w:rsidRPr="008F43A0">
        <w:rPr>
          <w:rFonts w:ascii="Arial" w:hAnsi="Arial" w:cs="Arial"/>
        </w:rPr>
        <w:t>,</w:t>
      </w:r>
    </w:p>
    <w:p w14:paraId="3E2A714D" w14:textId="77777777" w:rsidR="00E23750" w:rsidRPr="008F43A0" w:rsidRDefault="00E23750" w:rsidP="00E23750">
      <w:pPr>
        <w:tabs>
          <w:tab w:val="left" w:pos="-432"/>
        </w:tabs>
        <w:ind w:left="288"/>
        <w:jc w:val="both"/>
        <w:rPr>
          <w:rFonts w:ascii="Arial" w:hAnsi="Arial" w:cs="Arial"/>
        </w:rPr>
      </w:pPr>
    </w:p>
    <w:p w14:paraId="7D4964AB" w14:textId="7FF53F92" w:rsidR="00E23750" w:rsidRPr="008F43A0" w:rsidRDefault="00D438A7" w:rsidP="00E23750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rPr>
          <w:rFonts w:ascii="Arial" w:hAnsi="Arial" w:cs="Arial"/>
          <w:b/>
          <w:bCs/>
          <w:u w:val="single"/>
        </w:rPr>
      </w:pPr>
      <w:r w:rsidRPr="008F43A0">
        <w:rPr>
          <w:rFonts w:ascii="Arial" w:hAnsi="Arial" w:cs="Arial"/>
          <w:b/>
          <w:u w:val="single"/>
        </w:rPr>
        <w:t xml:space="preserve">Harcourt Road, </w:t>
      </w:r>
      <w:proofErr w:type="spellStart"/>
      <w:r w:rsidRPr="008F43A0">
        <w:rPr>
          <w:rFonts w:ascii="Arial" w:hAnsi="Arial" w:cs="Arial"/>
          <w:b/>
          <w:u w:val="single"/>
        </w:rPr>
        <w:t>Codsall</w:t>
      </w:r>
      <w:proofErr w:type="spellEnd"/>
      <w:r w:rsidRPr="008F43A0">
        <w:rPr>
          <w:rFonts w:ascii="Arial" w:hAnsi="Arial" w:cs="Arial"/>
          <w:b/>
          <w:u w:val="single"/>
        </w:rPr>
        <w:t xml:space="preserve"> Road &amp; Trejon Road </w:t>
      </w:r>
      <w:r w:rsidR="00DF3C9A" w:rsidRPr="008F43A0">
        <w:rPr>
          <w:rFonts w:ascii="Arial" w:hAnsi="Arial" w:cs="Arial"/>
          <w:b/>
          <w:u w:val="single"/>
        </w:rPr>
        <w:t>Traffic Calming</w:t>
      </w:r>
      <w:r w:rsidR="006E06DA" w:rsidRPr="008F43A0">
        <w:rPr>
          <w:rFonts w:ascii="Arial" w:hAnsi="Arial" w:cs="Arial"/>
          <w:b/>
          <w:u w:val="single"/>
        </w:rPr>
        <w:t xml:space="preserve"> Scheme</w:t>
      </w:r>
    </w:p>
    <w:p w14:paraId="03A80230" w14:textId="77777777" w:rsidR="00EF1638" w:rsidRPr="008F43A0" w:rsidRDefault="00EF1638" w:rsidP="00EF1638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jc w:val="both"/>
        <w:rPr>
          <w:rFonts w:ascii="Arial" w:hAnsi="Arial" w:cs="Arial"/>
        </w:rPr>
      </w:pPr>
    </w:p>
    <w:p w14:paraId="5F68ADE6" w14:textId="646DDE73" w:rsidR="00BD74C5" w:rsidRPr="008F43A0" w:rsidRDefault="00DF3C9A" w:rsidP="00BD74C5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jc w:val="both"/>
        <w:rPr>
          <w:rFonts w:ascii="Arial" w:hAnsi="Arial" w:cs="Arial"/>
        </w:rPr>
      </w:pPr>
      <w:r w:rsidRPr="008F43A0">
        <w:rPr>
          <w:rFonts w:ascii="Arial" w:hAnsi="Arial" w:cs="Arial"/>
        </w:rPr>
        <w:t>Sandwell Metropolitan Borough Council proposes to introduce</w:t>
      </w:r>
      <w:r w:rsidR="001E5299" w:rsidRPr="008F43A0">
        <w:rPr>
          <w:rFonts w:ascii="Arial" w:hAnsi="Arial" w:cs="Arial"/>
        </w:rPr>
        <w:t xml:space="preserve"> </w:t>
      </w:r>
      <w:r w:rsidR="00831056" w:rsidRPr="008F43A0">
        <w:rPr>
          <w:rFonts w:ascii="Arial" w:hAnsi="Arial" w:cs="Arial"/>
        </w:rPr>
        <w:t xml:space="preserve">safety </w:t>
      </w:r>
      <w:r w:rsidR="00BD74C5" w:rsidRPr="008F43A0">
        <w:rPr>
          <w:rFonts w:ascii="Arial" w:hAnsi="Arial" w:cs="Arial"/>
        </w:rPr>
        <w:t xml:space="preserve">and traffic calming </w:t>
      </w:r>
      <w:r w:rsidR="00831056" w:rsidRPr="008F43A0">
        <w:rPr>
          <w:rFonts w:ascii="Arial" w:hAnsi="Arial" w:cs="Arial"/>
        </w:rPr>
        <w:t xml:space="preserve">measures </w:t>
      </w:r>
      <w:r w:rsidR="00E37620" w:rsidRPr="008F43A0">
        <w:rPr>
          <w:rFonts w:ascii="Arial" w:hAnsi="Arial" w:cs="Arial"/>
        </w:rPr>
        <w:t xml:space="preserve">along </w:t>
      </w:r>
      <w:r w:rsidR="00D438A7" w:rsidRPr="008F43A0">
        <w:rPr>
          <w:rFonts w:ascii="Arial" w:hAnsi="Arial" w:cs="Arial"/>
        </w:rPr>
        <w:t xml:space="preserve">Harcourt Road, </w:t>
      </w:r>
      <w:proofErr w:type="spellStart"/>
      <w:r w:rsidR="00D438A7" w:rsidRPr="008F43A0">
        <w:rPr>
          <w:rFonts w:ascii="Arial" w:hAnsi="Arial" w:cs="Arial"/>
        </w:rPr>
        <w:t>Codsall</w:t>
      </w:r>
      <w:proofErr w:type="spellEnd"/>
      <w:r w:rsidR="00D438A7" w:rsidRPr="008F43A0">
        <w:rPr>
          <w:rFonts w:ascii="Arial" w:hAnsi="Arial" w:cs="Arial"/>
        </w:rPr>
        <w:t xml:space="preserve"> Road and Trejon Road</w:t>
      </w:r>
      <w:r w:rsidR="0071171E" w:rsidRPr="008F43A0">
        <w:rPr>
          <w:rFonts w:ascii="Arial" w:hAnsi="Arial" w:cs="Arial"/>
        </w:rPr>
        <w:t xml:space="preserve"> </w:t>
      </w:r>
      <w:r w:rsidR="00AC3CC9" w:rsidRPr="008F43A0">
        <w:rPr>
          <w:rFonts w:ascii="Arial" w:hAnsi="Arial" w:cs="Arial"/>
        </w:rPr>
        <w:t xml:space="preserve">in </w:t>
      </w:r>
      <w:r w:rsidR="00D438A7" w:rsidRPr="008F43A0">
        <w:rPr>
          <w:rFonts w:ascii="Arial" w:hAnsi="Arial" w:cs="Arial"/>
        </w:rPr>
        <w:t>Cradley Heath</w:t>
      </w:r>
      <w:r w:rsidR="006E06DA" w:rsidRPr="008F43A0">
        <w:rPr>
          <w:rFonts w:ascii="Arial" w:hAnsi="Arial" w:cs="Arial"/>
        </w:rPr>
        <w:t>.</w:t>
      </w:r>
      <w:r w:rsidR="00831056" w:rsidRPr="008F43A0">
        <w:rPr>
          <w:rFonts w:ascii="Arial" w:hAnsi="Arial" w:cs="Arial"/>
        </w:rPr>
        <w:t xml:space="preserve"> </w:t>
      </w:r>
      <w:r w:rsidR="00BD74C5" w:rsidRPr="008F43A0">
        <w:rPr>
          <w:rFonts w:ascii="Arial" w:hAnsi="Arial" w:cs="Arial"/>
        </w:rPr>
        <w:t>The safety measures will be in the form of speed cushions</w:t>
      </w:r>
      <w:r w:rsidR="00D438A7" w:rsidRPr="008F43A0">
        <w:rPr>
          <w:rFonts w:ascii="Arial" w:hAnsi="Arial" w:cs="Arial"/>
        </w:rPr>
        <w:t xml:space="preserve"> and </w:t>
      </w:r>
      <w:r w:rsidR="00E37620" w:rsidRPr="008F43A0">
        <w:rPr>
          <w:rFonts w:ascii="Arial" w:hAnsi="Arial" w:cs="Arial"/>
        </w:rPr>
        <w:t xml:space="preserve">associated </w:t>
      </w:r>
      <w:r w:rsidR="005832E5" w:rsidRPr="008F43A0">
        <w:rPr>
          <w:rFonts w:ascii="Arial" w:hAnsi="Arial" w:cs="Arial"/>
        </w:rPr>
        <w:t>lining</w:t>
      </w:r>
      <w:r w:rsidR="00BD74C5" w:rsidRPr="008F43A0">
        <w:rPr>
          <w:rFonts w:ascii="Arial" w:hAnsi="Arial" w:cs="Arial"/>
        </w:rPr>
        <w:t xml:space="preserve">. The proposals will make it safer for all road users including motor vehicles, </w:t>
      </w:r>
      <w:r w:rsidR="005832E5" w:rsidRPr="008F43A0">
        <w:rPr>
          <w:rFonts w:ascii="Arial" w:hAnsi="Arial" w:cs="Arial"/>
        </w:rPr>
        <w:t>cyclists,</w:t>
      </w:r>
      <w:r w:rsidR="00BD74C5" w:rsidRPr="008F43A0">
        <w:rPr>
          <w:rFonts w:ascii="Arial" w:hAnsi="Arial" w:cs="Arial"/>
        </w:rPr>
        <w:t xml:space="preserve"> and pedestrians. The proposals are shown on the attached plan</w:t>
      </w:r>
      <w:r w:rsidR="0097511C" w:rsidRPr="008F43A0">
        <w:rPr>
          <w:rFonts w:ascii="Arial" w:hAnsi="Arial" w:cs="Arial"/>
        </w:rPr>
        <w:t>s</w:t>
      </w:r>
      <w:r w:rsidR="00BD74C5" w:rsidRPr="008F43A0">
        <w:rPr>
          <w:rFonts w:ascii="Arial" w:hAnsi="Arial" w:cs="Arial"/>
        </w:rPr>
        <w:t>.</w:t>
      </w:r>
    </w:p>
    <w:p w14:paraId="4DE42ED0" w14:textId="77777777" w:rsidR="00EF1638" w:rsidRPr="008F43A0" w:rsidRDefault="00EF1638" w:rsidP="000B174F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jc w:val="both"/>
        <w:rPr>
          <w:rFonts w:ascii="Arial" w:hAnsi="Arial" w:cs="Arial"/>
        </w:rPr>
      </w:pPr>
    </w:p>
    <w:p w14:paraId="45E4CEBC" w14:textId="77777777" w:rsidR="00A56AB4" w:rsidRPr="008F43A0" w:rsidRDefault="000162C5" w:rsidP="00F01C23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jc w:val="both"/>
        <w:rPr>
          <w:rFonts w:ascii="Arial" w:hAnsi="Arial" w:cs="Arial"/>
        </w:rPr>
      </w:pPr>
      <w:r w:rsidRPr="008F43A0">
        <w:rPr>
          <w:rFonts w:ascii="Arial" w:hAnsi="Arial" w:cs="Arial"/>
        </w:rPr>
        <w:t xml:space="preserve">It is proposed to locate the new </w:t>
      </w:r>
      <w:r w:rsidR="00E37620" w:rsidRPr="008F43A0">
        <w:rPr>
          <w:rFonts w:ascii="Arial" w:hAnsi="Arial" w:cs="Arial"/>
        </w:rPr>
        <w:t xml:space="preserve">speed cushions </w:t>
      </w:r>
      <w:r w:rsidR="00C82940" w:rsidRPr="008F43A0">
        <w:rPr>
          <w:rFonts w:ascii="Arial" w:hAnsi="Arial" w:cs="Arial"/>
        </w:rPr>
        <w:t>at the following locations:</w:t>
      </w:r>
    </w:p>
    <w:p w14:paraId="75DBCEB9" w14:textId="77777777" w:rsidR="00E10F9F" w:rsidRPr="008F43A0" w:rsidRDefault="00E10F9F" w:rsidP="00F01C23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jc w:val="both"/>
        <w:rPr>
          <w:rFonts w:ascii="Arial" w:hAnsi="Arial" w:cs="Arial"/>
        </w:rPr>
      </w:pPr>
    </w:p>
    <w:p w14:paraId="0C96738A" w14:textId="77777777" w:rsidR="00E10F9F" w:rsidRPr="008F43A0" w:rsidRDefault="00E10F9F" w:rsidP="00F01C23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jc w:val="both"/>
        <w:rPr>
          <w:rFonts w:ascii="Arial" w:hAnsi="Arial" w:cs="Arial"/>
          <w:b/>
        </w:rPr>
      </w:pPr>
      <w:r w:rsidRPr="008F43A0">
        <w:rPr>
          <w:rFonts w:ascii="Arial" w:hAnsi="Arial" w:cs="Arial"/>
          <w:b/>
        </w:rPr>
        <w:t xml:space="preserve">Speed </w:t>
      </w:r>
      <w:r w:rsidR="00470180" w:rsidRPr="008F43A0">
        <w:rPr>
          <w:rFonts w:ascii="Arial" w:hAnsi="Arial" w:cs="Arial"/>
          <w:b/>
        </w:rPr>
        <w:t>Cushions</w:t>
      </w:r>
      <w:r w:rsidRPr="008F43A0">
        <w:rPr>
          <w:rFonts w:ascii="Arial" w:hAnsi="Arial" w:cs="Arial"/>
          <w:b/>
        </w:rPr>
        <w:t xml:space="preserve">; length (m); </w:t>
      </w:r>
      <w:r w:rsidR="00B86CA6" w:rsidRPr="008F43A0">
        <w:rPr>
          <w:rFonts w:ascii="Arial" w:hAnsi="Arial" w:cs="Arial"/>
          <w:b/>
        </w:rPr>
        <w:t>W</w:t>
      </w:r>
      <w:r w:rsidRPr="008F43A0">
        <w:rPr>
          <w:rFonts w:ascii="Arial" w:hAnsi="Arial" w:cs="Arial"/>
          <w:b/>
        </w:rPr>
        <w:t xml:space="preserve">idth (m); </w:t>
      </w:r>
      <w:r w:rsidR="00B86CA6" w:rsidRPr="008F43A0">
        <w:rPr>
          <w:rFonts w:ascii="Arial" w:hAnsi="Arial" w:cs="Arial"/>
          <w:b/>
        </w:rPr>
        <w:t>H</w:t>
      </w:r>
      <w:r w:rsidRPr="008F43A0">
        <w:rPr>
          <w:rFonts w:ascii="Arial" w:hAnsi="Arial" w:cs="Arial"/>
          <w:b/>
        </w:rPr>
        <w:t>eight (mm)</w:t>
      </w:r>
    </w:p>
    <w:p w14:paraId="2DF3ABDC" w14:textId="77777777" w:rsidR="005A051C" w:rsidRPr="008F43A0" w:rsidRDefault="005A051C" w:rsidP="005A051C">
      <w:pPr>
        <w:rPr>
          <w:rFonts w:ascii="Arial" w:eastAsia="Calibri" w:hAnsi="Arial" w:cs="Arial"/>
          <w:lang w:eastAsia="en-US"/>
        </w:rPr>
      </w:pPr>
    </w:p>
    <w:p w14:paraId="7814EF1D" w14:textId="77777777" w:rsidR="005A051C" w:rsidRPr="00023CD2" w:rsidRDefault="00D438A7" w:rsidP="005A051C">
      <w:pPr>
        <w:numPr>
          <w:ilvl w:val="0"/>
          <w:numId w:val="4"/>
        </w:numPr>
        <w:rPr>
          <w:rFonts w:ascii="Arial" w:eastAsia="Calibri" w:hAnsi="Arial" w:cs="Arial"/>
          <w:lang w:eastAsia="en-US"/>
        </w:rPr>
      </w:pPr>
      <w:bookmarkStart w:id="0" w:name="_Hlk213768344"/>
      <w:r w:rsidRPr="00023CD2">
        <w:rPr>
          <w:rFonts w:ascii="Arial" w:eastAsia="Calibri" w:hAnsi="Arial" w:cs="Arial"/>
          <w:lang w:eastAsia="en-US"/>
        </w:rPr>
        <w:t>Harcourt Road</w:t>
      </w:r>
      <w:r w:rsidR="005A051C" w:rsidRPr="00023CD2">
        <w:rPr>
          <w:rFonts w:ascii="Arial" w:eastAsia="Calibri" w:hAnsi="Arial" w:cs="Arial"/>
          <w:lang w:eastAsia="en-US"/>
        </w:rPr>
        <w:t xml:space="preserve"> - Adjacent to Number </w:t>
      </w:r>
      <w:r w:rsidR="00231515" w:rsidRPr="00023CD2">
        <w:rPr>
          <w:rFonts w:ascii="Arial" w:eastAsia="Calibri" w:hAnsi="Arial" w:cs="Arial"/>
          <w:lang w:eastAsia="en-US"/>
        </w:rPr>
        <w:t>322</w:t>
      </w:r>
      <w:r w:rsidR="005A051C" w:rsidRPr="00023CD2">
        <w:rPr>
          <w:rFonts w:ascii="Arial" w:eastAsia="Calibri" w:hAnsi="Arial" w:cs="Arial"/>
          <w:lang w:eastAsia="en-US"/>
        </w:rPr>
        <w:t xml:space="preserve">; </w:t>
      </w:r>
      <w:r w:rsidR="005A051C" w:rsidRPr="00023CD2">
        <w:rPr>
          <w:rFonts w:ascii="Arial" w:eastAsia="Calibri" w:hAnsi="Arial" w:cs="Arial"/>
          <w:b/>
          <w:bCs/>
          <w:lang w:eastAsia="en-US"/>
        </w:rPr>
        <w:t>3.</w:t>
      </w:r>
      <w:r w:rsidR="00231515" w:rsidRPr="00023CD2">
        <w:rPr>
          <w:rFonts w:ascii="Arial" w:eastAsia="Calibri" w:hAnsi="Arial" w:cs="Arial"/>
          <w:b/>
          <w:bCs/>
          <w:lang w:eastAsia="en-US"/>
        </w:rPr>
        <w:t>7</w:t>
      </w:r>
      <w:r w:rsidR="005A051C" w:rsidRPr="00023CD2">
        <w:rPr>
          <w:rFonts w:ascii="Arial" w:eastAsia="Calibri" w:hAnsi="Arial" w:cs="Arial"/>
          <w:b/>
          <w:bCs/>
          <w:lang w:eastAsia="en-US"/>
        </w:rPr>
        <w:t>; 2.0; 85 – 2 No.</w:t>
      </w:r>
      <w:bookmarkEnd w:id="0"/>
    </w:p>
    <w:p w14:paraId="5626145C" w14:textId="77777777" w:rsidR="005A051C" w:rsidRPr="00023CD2" w:rsidRDefault="009703E1" w:rsidP="005A051C">
      <w:pPr>
        <w:numPr>
          <w:ilvl w:val="0"/>
          <w:numId w:val="4"/>
        </w:numPr>
        <w:rPr>
          <w:rFonts w:ascii="Arial" w:eastAsia="Calibri" w:hAnsi="Arial" w:cs="Arial"/>
          <w:lang w:eastAsia="en-US"/>
        </w:rPr>
      </w:pPr>
      <w:r w:rsidRPr="00023CD2">
        <w:rPr>
          <w:rFonts w:ascii="Arial" w:eastAsia="Calibri" w:hAnsi="Arial" w:cs="Arial"/>
          <w:lang w:eastAsia="en-US"/>
        </w:rPr>
        <w:t xml:space="preserve">Harcourt Road </w:t>
      </w:r>
      <w:r w:rsidR="005A051C" w:rsidRPr="00023CD2">
        <w:rPr>
          <w:rFonts w:ascii="Arial" w:eastAsia="Calibri" w:hAnsi="Arial" w:cs="Arial"/>
          <w:lang w:eastAsia="en-US"/>
        </w:rPr>
        <w:t>-</w:t>
      </w:r>
      <w:r w:rsidRPr="00023CD2">
        <w:rPr>
          <w:rFonts w:ascii="Arial" w:eastAsia="Calibri" w:hAnsi="Arial" w:cs="Arial"/>
          <w:lang w:eastAsia="en-US"/>
        </w:rPr>
        <w:t xml:space="preserve"> Between Numbers 53/54; </w:t>
      </w:r>
      <w:r w:rsidRPr="00023CD2">
        <w:rPr>
          <w:rFonts w:ascii="Arial" w:eastAsia="Calibri" w:hAnsi="Arial" w:cs="Arial"/>
          <w:b/>
          <w:bCs/>
          <w:lang w:eastAsia="en-US"/>
        </w:rPr>
        <w:t>3.7; 2.0; 85 – 2 No.</w:t>
      </w:r>
    </w:p>
    <w:p w14:paraId="0DE7EBC3" w14:textId="77777777" w:rsidR="005A051C" w:rsidRPr="00023CD2" w:rsidRDefault="009703E1" w:rsidP="009703E1">
      <w:pPr>
        <w:numPr>
          <w:ilvl w:val="0"/>
          <w:numId w:val="4"/>
        </w:numPr>
        <w:rPr>
          <w:rFonts w:ascii="Arial" w:eastAsia="Calibri" w:hAnsi="Arial" w:cs="Arial"/>
          <w:lang w:eastAsia="en-US"/>
        </w:rPr>
      </w:pPr>
      <w:r w:rsidRPr="00023CD2">
        <w:rPr>
          <w:rFonts w:ascii="Arial" w:eastAsia="Calibri" w:hAnsi="Arial" w:cs="Arial"/>
          <w:lang w:eastAsia="en-US"/>
        </w:rPr>
        <w:t xml:space="preserve">Harcourt Road - Adjacent to Number 14; </w:t>
      </w:r>
      <w:r w:rsidRPr="00023CD2">
        <w:rPr>
          <w:rFonts w:ascii="Arial" w:eastAsia="Calibri" w:hAnsi="Arial" w:cs="Arial"/>
          <w:b/>
          <w:bCs/>
          <w:lang w:eastAsia="en-US"/>
        </w:rPr>
        <w:t>3.7; 2.0; 85 – 2 No.</w:t>
      </w:r>
    </w:p>
    <w:p w14:paraId="154C3F41" w14:textId="77777777" w:rsidR="00740FD8" w:rsidRPr="00023CD2" w:rsidRDefault="00740FD8" w:rsidP="00740FD8">
      <w:pPr>
        <w:numPr>
          <w:ilvl w:val="0"/>
          <w:numId w:val="4"/>
        </w:numPr>
        <w:rPr>
          <w:rFonts w:ascii="Arial" w:eastAsia="Calibri" w:hAnsi="Arial" w:cs="Arial"/>
          <w:lang w:eastAsia="en-US"/>
        </w:rPr>
      </w:pPr>
      <w:r w:rsidRPr="00023CD2">
        <w:rPr>
          <w:rFonts w:ascii="Arial" w:eastAsia="Calibri" w:hAnsi="Arial" w:cs="Arial"/>
          <w:lang w:eastAsia="en-US"/>
        </w:rPr>
        <w:t xml:space="preserve">Harcourt Road - Between Numbers 32/33; </w:t>
      </w:r>
      <w:r w:rsidRPr="00023CD2">
        <w:rPr>
          <w:rFonts w:ascii="Arial" w:eastAsia="Calibri" w:hAnsi="Arial" w:cs="Arial"/>
          <w:b/>
          <w:bCs/>
          <w:lang w:eastAsia="en-US"/>
        </w:rPr>
        <w:t>3.7; 2.0; 85 – 2 No.</w:t>
      </w:r>
    </w:p>
    <w:p w14:paraId="292368EC" w14:textId="77777777" w:rsidR="00A13D09" w:rsidRPr="00023CD2" w:rsidRDefault="006E5C39" w:rsidP="00A13D09">
      <w:pPr>
        <w:numPr>
          <w:ilvl w:val="0"/>
          <w:numId w:val="4"/>
        </w:numPr>
        <w:rPr>
          <w:rFonts w:ascii="Arial" w:eastAsia="Calibri" w:hAnsi="Arial" w:cs="Arial"/>
          <w:lang w:eastAsia="en-US"/>
        </w:rPr>
      </w:pPr>
      <w:proofErr w:type="spellStart"/>
      <w:r w:rsidRPr="00023CD2">
        <w:rPr>
          <w:rFonts w:ascii="Arial" w:eastAsia="Calibri" w:hAnsi="Arial" w:cs="Arial"/>
          <w:lang w:eastAsia="en-US"/>
        </w:rPr>
        <w:t>Codsall</w:t>
      </w:r>
      <w:proofErr w:type="spellEnd"/>
      <w:r w:rsidR="00A13D09" w:rsidRPr="00023CD2">
        <w:rPr>
          <w:rFonts w:ascii="Arial" w:eastAsia="Calibri" w:hAnsi="Arial" w:cs="Arial"/>
          <w:lang w:eastAsia="en-US"/>
        </w:rPr>
        <w:t xml:space="preserve"> Road - Adjacent to Number </w:t>
      </w:r>
      <w:r w:rsidR="00BF377E" w:rsidRPr="00023CD2">
        <w:rPr>
          <w:rFonts w:ascii="Arial" w:eastAsia="Calibri" w:hAnsi="Arial" w:cs="Arial"/>
          <w:lang w:eastAsia="en-US"/>
        </w:rPr>
        <w:t>52a</w:t>
      </w:r>
      <w:r w:rsidR="00A13D09" w:rsidRPr="00023CD2">
        <w:rPr>
          <w:rFonts w:ascii="Arial" w:eastAsia="Calibri" w:hAnsi="Arial" w:cs="Arial"/>
          <w:lang w:eastAsia="en-US"/>
        </w:rPr>
        <w:t xml:space="preserve">; </w:t>
      </w:r>
      <w:r w:rsidR="00A13D09" w:rsidRPr="00023CD2">
        <w:rPr>
          <w:rFonts w:ascii="Arial" w:eastAsia="Calibri" w:hAnsi="Arial" w:cs="Arial"/>
          <w:b/>
          <w:bCs/>
          <w:lang w:eastAsia="en-US"/>
        </w:rPr>
        <w:t>3.7; 1.8; 85 – 3 No.</w:t>
      </w:r>
    </w:p>
    <w:p w14:paraId="4E7CE413" w14:textId="77777777" w:rsidR="009703E1" w:rsidRPr="00023CD2" w:rsidRDefault="006E5C39" w:rsidP="009703E1">
      <w:pPr>
        <w:numPr>
          <w:ilvl w:val="0"/>
          <w:numId w:val="4"/>
        </w:numPr>
        <w:rPr>
          <w:rFonts w:ascii="Arial" w:eastAsia="Calibri" w:hAnsi="Arial" w:cs="Arial"/>
          <w:lang w:eastAsia="en-US"/>
        </w:rPr>
      </w:pPr>
      <w:proofErr w:type="spellStart"/>
      <w:r w:rsidRPr="00023CD2">
        <w:rPr>
          <w:rFonts w:ascii="Arial" w:eastAsia="Calibri" w:hAnsi="Arial" w:cs="Arial"/>
          <w:lang w:eastAsia="en-US"/>
        </w:rPr>
        <w:t>Codsall</w:t>
      </w:r>
      <w:proofErr w:type="spellEnd"/>
      <w:r w:rsidRPr="00023CD2">
        <w:rPr>
          <w:rFonts w:ascii="Arial" w:eastAsia="Calibri" w:hAnsi="Arial" w:cs="Arial"/>
          <w:lang w:eastAsia="en-US"/>
        </w:rPr>
        <w:t xml:space="preserve"> Road </w:t>
      </w:r>
      <w:r w:rsidR="00BF377E" w:rsidRPr="00023CD2">
        <w:rPr>
          <w:rFonts w:ascii="Arial" w:eastAsia="Calibri" w:hAnsi="Arial" w:cs="Arial"/>
          <w:lang w:eastAsia="en-US"/>
        </w:rPr>
        <w:t xml:space="preserve">- Adjacent to Number 40; </w:t>
      </w:r>
      <w:r w:rsidR="00BF377E" w:rsidRPr="00023CD2">
        <w:rPr>
          <w:rFonts w:ascii="Arial" w:eastAsia="Calibri" w:hAnsi="Arial" w:cs="Arial"/>
          <w:b/>
          <w:bCs/>
          <w:lang w:eastAsia="en-US"/>
        </w:rPr>
        <w:t>3.7; 1.8; 85 – 3 No.</w:t>
      </w:r>
    </w:p>
    <w:p w14:paraId="28468B8A" w14:textId="77777777" w:rsidR="00BF377E" w:rsidRPr="00023CD2" w:rsidRDefault="006E5C39" w:rsidP="00BF377E">
      <w:pPr>
        <w:numPr>
          <w:ilvl w:val="0"/>
          <w:numId w:val="4"/>
        </w:numPr>
        <w:rPr>
          <w:rFonts w:ascii="Arial" w:eastAsia="Calibri" w:hAnsi="Arial" w:cs="Arial"/>
          <w:lang w:eastAsia="en-US"/>
        </w:rPr>
      </w:pPr>
      <w:proofErr w:type="spellStart"/>
      <w:r w:rsidRPr="00023CD2">
        <w:rPr>
          <w:rFonts w:ascii="Arial" w:eastAsia="Calibri" w:hAnsi="Arial" w:cs="Arial"/>
          <w:lang w:eastAsia="en-US"/>
        </w:rPr>
        <w:t>Codsall</w:t>
      </w:r>
      <w:proofErr w:type="spellEnd"/>
      <w:r w:rsidRPr="00023CD2">
        <w:rPr>
          <w:rFonts w:ascii="Arial" w:eastAsia="Calibri" w:hAnsi="Arial" w:cs="Arial"/>
          <w:lang w:eastAsia="en-US"/>
        </w:rPr>
        <w:t xml:space="preserve"> Road </w:t>
      </w:r>
      <w:r w:rsidR="00BF377E" w:rsidRPr="00023CD2">
        <w:rPr>
          <w:rFonts w:ascii="Arial" w:eastAsia="Calibri" w:hAnsi="Arial" w:cs="Arial"/>
          <w:lang w:eastAsia="en-US"/>
        </w:rPr>
        <w:t xml:space="preserve">- Adjacent to Number 60; </w:t>
      </w:r>
      <w:r w:rsidR="00BF377E" w:rsidRPr="00023CD2">
        <w:rPr>
          <w:rFonts w:ascii="Arial" w:eastAsia="Calibri" w:hAnsi="Arial" w:cs="Arial"/>
          <w:b/>
          <w:bCs/>
          <w:lang w:eastAsia="en-US"/>
        </w:rPr>
        <w:t>3.7; 1.8; 85 – 3 No.</w:t>
      </w:r>
    </w:p>
    <w:p w14:paraId="3563F06B" w14:textId="77777777" w:rsidR="00BF377E" w:rsidRPr="00023CD2" w:rsidRDefault="006E5C39" w:rsidP="00BF377E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proofErr w:type="spellStart"/>
      <w:r w:rsidRPr="00023CD2">
        <w:rPr>
          <w:rFonts w:ascii="Arial" w:eastAsia="Calibri" w:hAnsi="Arial" w:cs="Arial"/>
          <w:lang w:eastAsia="en-US"/>
        </w:rPr>
        <w:t>Codsall</w:t>
      </w:r>
      <w:proofErr w:type="spellEnd"/>
      <w:r w:rsidRPr="00023CD2">
        <w:rPr>
          <w:rFonts w:ascii="Arial" w:eastAsia="Calibri" w:hAnsi="Arial" w:cs="Arial"/>
          <w:lang w:eastAsia="en-US"/>
        </w:rPr>
        <w:t xml:space="preserve"> Road </w:t>
      </w:r>
      <w:r w:rsidR="00BF377E" w:rsidRPr="00023CD2">
        <w:rPr>
          <w:rFonts w:ascii="Arial" w:eastAsia="Calibri" w:hAnsi="Arial" w:cs="Arial"/>
          <w:lang w:eastAsia="en-US"/>
        </w:rPr>
        <w:t xml:space="preserve">- Adjacent to Number 27; </w:t>
      </w:r>
      <w:r w:rsidR="00BF377E" w:rsidRPr="00023CD2">
        <w:rPr>
          <w:rFonts w:ascii="Arial" w:eastAsia="Calibri" w:hAnsi="Arial" w:cs="Arial"/>
          <w:b/>
          <w:bCs/>
          <w:lang w:eastAsia="en-US"/>
        </w:rPr>
        <w:t>3.7; 1.8; 85 – 3 No.</w:t>
      </w:r>
    </w:p>
    <w:p w14:paraId="560B170E" w14:textId="77777777" w:rsidR="002C23E8" w:rsidRPr="00023CD2" w:rsidRDefault="006E5C39" w:rsidP="002C23E8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proofErr w:type="spellStart"/>
      <w:r w:rsidRPr="00023CD2">
        <w:rPr>
          <w:rFonts w:ascii="Arial" w:eastAsia="Calibri" w:hAnsi="Arial" w:cs="Arial"/>
          <w:lang w:eastAsia="en-US"/>
        </w:rPr>
        <w:t>Codsall</w:t>
      </w:r>
      <w:proofErr w:type="spellEnd"/>
      <w:r w:rsidRPr="00023CD2">
        <w:rPr>
          <w:rFonts w:ascii="Arial" w:eastAsia="Calibri" w:hAnsi="Arial" w:cs="Arial"/>
          <w:lang w:eastAsia="en-US"/>
        </w:rPr>
        <w:t xml:space="preserve"> Road </w:t>
      </w:r>
      <w:r w:rsidR="002C23E8" w:rsidRPr="00023CD2">
        <w:rPr>
          <w:rFonts w:ascii="Arial" w:eastAsia="Calibri" w:hAnsi="Arial" w:cs="Arial"/>
          <w:lang w:eastAsia="en-US"/>
        </w:rPr>
        <w:t xml:space="preserve">- Adjacent to Number 76; </w:t>
      </w:r>
      <w:r w:rsidR="002C23E8" w:rsidRPr="00023CD2">
        <w:rPr>
          <w:rFonts w:ascii="Arial" w:eastAsia="Calibri" w:hAnsi="Arial" w:cs="Arial"/>
          <w:b/>
          <w:bCs/>
          <w:lang w:eastAsia="en-US"/>
        </w:rPr>
        <w:t>3.7; 1.8; 85 – 3 No.</w:t>
      </w:r>
    </w:p>
    <w:p w14:paraId="02805A4B" w14:textId="77777777" w:rsidR="002C23E8" w:rsidRPr="00023CD2" w:rsidRDefault="006E5C39" w:rsidP="002C23E8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proofErr w:type="spellStart"/>
      <w:r w:rsidRPr="00023CD2">
        <w:rPr>
          <w:rFonts w:ascii="Arial" w:eastAsia="Calibri" w:hAnsi="Arial" w:cs="Arial"/>
          <w:lang w:eastAsia="en-US"/>
        </w:rPr>
        <w:t>Codsall</w:t>
      </w:r>
      <w:proofErr w:type="spellEnd"/>
      <w:r w:rsidRPr="00023CD2">
        <w:rPr>
          <w:rFonts w:ascii="Arial" w:eastAsia="Calibri" w:hAnsi="Arial" w:cs="Arial"/>
          <w:lang w:eastAsia="en-US"/>
        </w:rPr>
        <w:t xml:space="preserve"> Road </w:t>
      </w:r>
      <w:r w:rsidR="002C23E8" w:rsidRPr="00023CD2">
        <w:rPr>
          <w:rFonts w:ascii="Arial" w:eastAsia="Calibri" w:hAnsi="Arial" w:cs="Arial"/>
          <w:lang w:eastAsia="en-US"/>
        </w:rPr>
        <w:t xml:space="preserve">- Adjacent to Number 84; </w:t>
      </w:r>
      <w:r w:rsidR="002C23E8" w:rsidRPr="00023CD2">
        <w:rPr>
          <w:rFonts w:ascii="Arial" w:eastAsia="Calibri" w:hAnsi="Arial" w:cs="Arial"/>
          <w:b/>
          <w:bCs/>
          <w:lang w:eastAsia="en-US"/>
        </w:rPr>
        <w:t>3.7; 2.0; 85 – 2 No.</w:t>
      </w:r>
    </w:p>
    <w:p w14:paraId="1114996F" w14:textId="77777777" w:rsidR="002C23E8" w:rsidRPr="00023CD2" w:rsidRDefault="006E5C39" w:rsidP="002C23E8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proofErr w:type="spellStart"/>
      <w:r w:rsidRPr="00023CD2">
        <w:rPr>
          <w:rFonts w:ascii="Arial" w:eastAsia="Calibri" w:hAnsi="Arial" w:cs="Arial"/>
          <w:lang w:eastAsia="en-US"/>
        </w:rPr>
        <w:t>Codsall</w:t>
      </w:r>
      <w:proofErr w:type="spellEnd"/>
      <w:r w:rsidRPr="00023CD2">
        <w:rPr>
          <w:rFonts w:ascii="Arial" w:eastAsia="Calibri" w:hAnsi="Arial" w:cs="Arial"/>
          <w:lang w:eastAsia="en-US"/>
        </w:rPr>
        <w:t xml:space="preserve"> Road </w:t>
      </w:r>
      <w:r w:rsidR="002C23E8" w:rsidRPr="00023CD2">
        <w:rPr>
          <w:rFonts w:ascii="Arial" w:eastAsia="Calibri" w:hAnsi="Arial" w:cs="Arial"/>
          <w:lang w:eastAsia="en-US"/>
        </w:rPr>
        <w:t xml:space="preserve">- Between Numbers 97/98; </w:t>
      </w:r>
      <w:r w:rsidR="002C23E8" w:rsidRPr="00023CD2">
        <w:rPr>
          <w:rFonts w:ascii="Arial" w:eastAsia="Calibri" w:hAnsi="Arial" w:cs="Arial"/>
          <w:b/>
          <w:bCs/>
          <w:lang w:eastAsia="en-US"/>
        </w:rPr>
        <w:t>3.7; 2.0; 85 – 2 No.</w:t>
      </w:r>
    </w:p>
    <w:p w14:paraId="5E4EF4EB" w14:textId="77777777" w:rsidR="008D0E0D" w:rsidRPr="00023CD2" w:rsidRDefault="006E5C39" w:rsidP="008D0E0D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r w:rsidRPr="00023CD2">
        <w:rPr>
          <w:rFonts w:ascii="Arial" w:eastAsia="Calibri" w:hAnsi="Arial" w:cs="Arial"/>
          <w:lang w:eastAsia="en-US"/>
        </w:rPr>
        <w:t>Trejon</w:t>
      </w:r>
      <w:r w:rsidR="008D0E0D" w:rsidRPr="00023CD2">
        <w:rPr>
          <w:rFonts w:ascii="Arial" w:eastAsia="Calibri" w:hAnsi="Arial" w:cs="Arial"/>
          <w:lang w:eastAsia="en-US"/>
        </w:rPr>
        <w:t xml:space="preserve"> Road - Adjacent to Number 40; </w:t>
      </w:r>
      <w:r w:rsidR="008D0E0D" w:rsidRPr="00023CD2">
        <w:rPr>
          <w:rFonts w:ascii="Arial" w:eastAsia="Calibri" w:hAnsi="Arial" w:cs="Arial"/>
          <w:b/>
          <w:bCs/>
          <w:lang w:eastAsia="en-US"/>
        </w:rPr>
        <w:t>3.</w:t>
      </w:r>
      <w:r w:rsidR="00F54596" w:rsidRPr="00023CD2">
        <w:rPr>
          <w:rFonts w:ascii="Arial" w:eastAsia="Calibri" w:hAnsi="Arial" w:cs="Arial"/>
          <w:b/>
          <w:bCs/>
          <w:lang w:eastAsia="en-US"/>
        </w:rPr>
        <w:t>5</w:t>
      </w:r>
      <w:r w:rsidR="008D0E0D" w:rsidRPr="00023CD2">
        <w:rPr>
          <w:rFonts w:ascii="Arial" w:eastAsia="Calibri" w:hAnsi="Arial" w:cs="Arial"/>
          <w:b/>
          <w:bCs/>
          <w:lang w:eastAsia="en-US"/>
        </w:rPr>
        <w:t>; 2.0; 85 – 2 No.</w:t>
      </w:r>
    </w:p>
    <w:p w14:paraId="1616B1B1" w14:textId="77777777" w:rsidR="008D0E0D" w:rsidRPr="00023CD2" w:rsidRDefault="006E5C39" w:rsidP="008D0E0D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r w:rsidRPr="00023CD2">
        <w:rPr>
          <w:rFonts w:ascii="Arial" w:eastAsia="Calibri" w:hAnsi="Arial" w:cs="Arial"/>
          <w:lang w:eastAsia="en-US"/>
        </w:rPr>
        <w:t>Trejon</w:t>
      </w:r>
      <w:r w:rsidR="008D0E0D" w:rsidRPr="00023CD2">
        <w:rPr>
          <w:rFonts w:ascii="Arial" w:eastAsia="Calibri" w:hAnsi="Arial" w:cs="Arial"/>
          <w:lang w:eastAsia="en-US"/>
        </w:rPr>
        <w:t xml:space="preserve"> Road - Between Numbers 45/46; </w:t>
      </w:r>
      <w:r w:rsidR="008D0E0D" w:rsidRPr="00023CD2">
        <w:rPr>
          <w:rFonts w:ascii="Arial" w:eastAsia="Calibri" w:hAnsi="Arial" w:cs="Arial"/>
          <w:b/>
          <w:bCs/>
          <w:lang w:eastAsia="en-US"/>
        </w:rPr>
        <w:t>3.</w:t>
      </w:r>
      <w:r w:rsidR="00F54596" w:rsidRPr="00023CD2">
        <w:rPr>
          <w:rFonts w:ascii="Arial" w:eastAsia="Calibri" w:hAnsi="Arial" w:cs="Arial"/>
          <w:b/>
          <w:bCs/>
          <w:lang w:eastAsia="en-US"/>
        </w:rPr>
        <w:t>5</w:t>
      </w:r>
      <w:r w:rsidR="008D0E0D" w:rsidRPr="00023CD2">
        <w:rPr>
          <w:rFonts w:ascii="Arial" w:eastAsia="Calibri" w:hAnsi="Arial" w:cs="Arial"/>
          <w:b/>
          <w:bCs/>
          <w:lang w:eastAsia="en-US"/>
        </w:rPr>
        <w:t>; 2.0; 85 – 2 No.</w:t>
      </w:r>
    </w:p>
    <w:p w14:paraId="7FAB905D" w14:textId="77777777" w:rsidR="004B4ADA" w:rsidRPr="00023CD2" w:rsidRDefault="006E5C39" w:rsidP="004B4ADA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r w:rsidRPr="00023CD2">
        <w:rPr>
          <w:rFonts w:ascii="Arial" w:eastAsia="Calibri" w:hAnsi="Arial" w:cs="Arial"/>
          <w:lang w:eastAsia="en-US"/>
        </w:rPr>
        <w:t>Trejon</w:t>
      </w:r>
      <w:r w:rsidR="004B4ADA" w:rsidRPr="00023CD2">
        <w:rPr>
          <w:rFonts w:ascii="Arial" w:eastAsia="Calibri" w:hAnsi="Arial" w:cs="Arial"/>
          <w:lang w:eastAsia="en-US"/>
        </w:rPr>
        <w:t xml:space="preserve"> Road - Adjacent to Number 54; </w:t>
      </w:r>
      <w:r w:rsidR="004B4ADA" w:rsidRPr="00023CD2">
        <w:rPr>
          <w:rFonts w:ascii="Arial" w:eastAsia="Calibri" w:hAnsi="Arial" w:cs="Arial"/>
          <w:b/>
          <w:bCs/>
          <w:lang w:eastAsia="en-US"/>
        </w:rPr>
        <w:t>3.</w:t>
      </w:r>
      <w:r w:rsidR="00F54596" w:rsidRPr="00023CD2">
        <w:rPr>
          <w:rFonts w:ascii="Arial" w:eastAsia="Calibri" w:hAnsi="Arial" w:cs="Arial"/>
          <w:b/>
          <w:bCs/>
          <w:lang w:eastAsia="en-US"/>
        </w:rPr>
        <w:t>5</w:t>
      </w:r>
      <w:r w:rsidR="004B4ADA" w:rsidRPr="00023CD2">
        <w:rPr>
          <w:rFonts w:ascii="Arial" w:eastAsia="Calibri" w:hAnsi="Arial" w:cs="Arial"/>
          <w:b/>
          <w:bCs/>
          <w:lang w:eastAsia="en-US"/>
        </w:rPr>
        <w:t>; 2.0; 85 – 2 No.</w:t>
      </w:r>
    </w:p>
    <w:p w14:paraId="73CE4169" w14:textId="77777777" w:rsidR="004B4ADA" w:rsidRPr="00023CD2" w:rsidRDefault="006E5C39" w:rsidP="004B4ADA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r w:rsidRPr="00023CD2">
        <w:rPr>
          <w:rFonts w:ascii="Arial" w:eastAsia="Calibri" w:hAnsi="Arial" w:cs="Arial"/>
          <w:lang w:eastAsia="en-US"/>
        </w:rPr>
        <w:t>Trejon</w:t>
      </w:r>
      <w:r w:rsidR="004B4ADA" w:rsidRPr="00023CD2">
        <w:rPr>
          <w:rFonts w:ascii="Arial" w:eastAsia="Calibri" w:hAnsi="Arial" w:cs="Arial"/>
          <w:lang w:eastAsia="en-US"/>
        </w:rPr>
        <w:t xml:space="preserve"> Road - Adjacent to Number 21; </w:t>
      </w:r>
      <w:r w:rsidR="004B4ADA" w:rsidRPr="00023CD2">
        <w:rPr>
          <w:rFonts w:ascii="Arial" w:eastAsia="Calibri" w:hAnsi="Arial" w:cs="Arial"/>
          <w:b/>
          <w:bCs/>
          <w:lang w:eastAsia="en-US"/>
        </w:rPr>
        <w:t>3.</w:t>
      </w:r>
      <w:r w:rsidR="00F54596" w:rsidRPr="00023CD2">
        <w:rPr>
          <w:rFonts w:ascii="Arial" w:eastAsia="Calibri" w:hAnsi="Arial" w:cs="Arial"/>
          <w:b/>
          <w:bCs/>
          <w:lang w:eastAsia="en-US"/>
        </w:rPr>
        <w:t>5</w:t>
      </w:r>
      <w:r w:rsidR="004B4ADA" w:rsidRPr="00023CD2">
        <w:rPr>
          <w:rFonts w:ascii="Arial" w:eastAsia="Calibri" w:hAnsi="Arial" w:cs="Arial"/>
          <w:b/>
          <w:bCs/>
          <w:lang w:eastAsia="en-US"/>
        </w:rPr>
        <w:t>; 2.0; 85 – 2 No.</w:t>
      </w:r>
    </w:p>
    <w:p w14:paraId="4AB03C46" w14:textId="77777777" w:rsidR="009747C3" w:rsidRPr="00023CD2" w:rsidRDefault="006E5C39" w:rsidP="009747C3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r w:rsidRPr="00023CD2">
        <w:rPr>
          <w:rFonts w:ascii="Arial" w:eastAsia="Calibri" w:hAnsi="Arial" w:cs="Arial"/>
          <w:lang w:eastAsia="en-US"/>
        </w:rPr>
        <w:t>Trejon</w:t>
      </w:r>
      <w:r w:rsidR="009747C3" w:rsidRPr="00023CD2">
        <w:rPr>
          <w:rFonts w:ascii="Arial" w:eastAsia="Calibri" w:hAnsi="Arial" w:cs="Arial"/>
          <w:lang w:eastAsia="en-US"/>
        </w:rPr>
        <w:t xml:space="preserve"> Road - Adjacent to Number 4; </w:t>
      </w:r>
      <w:r w:rsidR="009747C3" w:rsidRPr="00023CD2">
        <w:rPr>
          <w:rFonts w:ascii="Arial" w:eastAsia="Calibri" w:hAnsi="Arial" w:cs="Arial"/>
          <w:b/>
          <w:bCs/>
          <w:lang w:eastAsia="en-US"/>
        </w:rPr>
        <w:t>3.</w:t>
      </w:r>
      <w:r w:rsidR="00F54596" w:rsidRPr="00023CD2">
        <w:rPr>
          <w:rFonts w:ascii="Arial" w:eastAsia="Calibri" w:hAnsi="Arial" w:cs="Arial"/>
          <w:b/>
          <w:bCs/>
          <w:lang w:eastAsia="en-US"/>
        </w:rPr>
        <w:t>5</w:t>
      </w:r>
      <w:r w:rsidR="009747C3" w:rsidRPr="00023CD2">
        <w:rPr>
          <w:rFonts w:ascii="Arial" w:eastAsia="Calibri" w:hAnsi="Arial" w:cs="Arial"/>
          <w:b/>
          <w:bCs/>
          <w:lang w:eastAsia="en-US"/>
        </w:rPr>
        <w:t>; 2.0; 85 – 2 No.</w:t>
      </w:r>
    </w:p>
    <w:p w14:paraId="0F472592" w14:textId="105A277F" w:rsidR="0071171E" w:rsidRPr="00023CD2" w:rsidRDefault="006E5C39" w:rsidP="00595913">
      <w:pPr>
        <w:numPr>
          <w:ilvl w:val="0"/>
          <w:numId w:val="4"/>
        </w:numPr>
        <w:rPr>
          <w:rFonts w:ascii="Arial" w:eastAsia="Calibri" w:hAnsi="Arial" w:cs="Arial"/>
          <w:b/>
          <w:bCs/>
          <w:lang w:eastAsia="en-US"/>
        </w:rPr>
      </w:pPr>
      <w:r w:rsidRPr="00023CD2">
        <w:rPr>
          <w:rFonts w:ascii="Arial" w:eastAsia="Calibri" w:hAnsi="Arial" w:cs="Arial"/>
          <w:lang w:eastAsia="en-US"/>
        </w:rPr>
        <w:t>Trejon</w:t>
      </w:r>
      <w:r w:rsidR="009747C3" w:rsidRPr="00023CD2">
        <w:rPr>
          <w:rFonts w:ascii="Arial" w:eastAsia="Calibri" w:hAnsi="Arial" w:cs="Arial"/>
          <w:lang w:eastAsia="en-US"/>
        </w:rPr>
        <w:t xml:space="preserve"> Road - Near to Number 111; </w:t>
      </w:r>
      <w:r w:rsidR="009747C3" w:rsidRPr="00023CD2">
        <w:rPr>
          <w:rFonts w:ascii="Arial" w:eastAsia="Calibri" w:hAnsi="Arial" w:cs="Arial"/>
          <w:b/>
          <w:bCs/>
          <w:lang w:eastAsia="en-US"/>
        </w:rPr>
        <w:t>3.</w:t>
      </w:r>
      <w:r w:rsidR="00F54596" w:rsidRPr="00023CD2">
        <w:rPr>
          <w:rFonts w:ascii="Arial" w:eastAsia="Calibri" w:hAnsi="Arial" w:cs="Arial"/>
          <w:b/>
          <w:bCs/>
          <w:lang w:eastAsia="en-US"/>
        </w:rPr>
        <w:t>5</w:t>
      </w:r>
      <w:r w:rsidR="009747C3" w:rsidRPr="00023CD2">
        <w:rPr>
          <w:rFonts w:ascii="Arial" w:eastAsia="Calibri" w:hAnsi="Arial" w:cs="Arial"/>
          <w:b/>
          <w:bCs/>
          <w:lang w:eastAsia="en-US"/>
        </w:rPr>
        <w:t>; 2.0; 85 – 2 No.</w:t>
      </w:r>
    </w:p>
    <w:p w14:paraId="282F3BA9" w14:textId="77777777" w:rsidR="00595913" w:rsidRPr="008F43A0" w:rsidRDefault="00595913" w:rsidP="00595913">
      <w:pPr>
        <w:rPr>
          <w:rFonts w:ascii="Arial" w:eastAsia="Calibri" w:hAnsi="Arial" w:cs="Arial"/>
          <w:b/>
          <w:bCs/>
          <w:lang w:eastAsia="en-US"/>
        </w:rPr>
      </w:pPr>
    </w:p>
    <w:p w14:paraId="0D7B0D62" w14:textId="2A2A56AC" w:rsidR="00AD6F62" w:rsidRPr="008F43A0" w:rsidRDefault="006D6ECA" w:rsidP="0071171E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rPr>
          <w:rFonts w:ascii="Arial" w:hAnsi="Arial" w:cs="Arial"/>
        </w:rPr>
      </w:pPr>
      <w:r w:rsidRPr="008F43A0">
        <w:rPr>
          <w:rFonts w:ascii="Arial" w:hAnsi="Arial" w:cs="Arial"/>
        </w:rPr>
        <w:t xml:space="preserve">Full details </w:t>
      </w:r>
      <w:r w:rsidR="0071171E" w:rsidRPr="008F43A0">
        <w:rPr>
          <w:rFonts w:ascii="Arial" w:hAnsi="Arial" w:cs="Arial"/>
        </w:rPr>
        <w:t xml:space="preserve">can be found at: </w:t>
      </w:r>
      <w:hyperlink r:id="rId10" w:history="1">
        <w:r w:rsidRPr="008F43A0">
          <w:rPr>
            <w:rStyle w:val="Hyperlink"/>
            <w:rFonts w:ascii="Arial" w:hAnsi="Arial" w:cs="Arial"/>
          </w:rPr>
          <w:t>www.sandwell.gov.uk</w:t>
        </w:r>
      </w:hyperlink>
      <w:r w:rsidR="0071171E" w:rsidRPr="008F43A0">
        <w:rPr>
          <w:rFonts w:ascii="Arial" w:hAnsi="Arial" w:cs="Arial"/>
        </w:rPr>
        <w:t>.</w:t>
      </w:r>
    </w:p>
    <w:p w14:paraId="480C1259" w14:textId="77777777" w:rsidR="008F43A0" w:rsidRPr="008F43A0" w:rsidRDefault="008F43A0" w:rsidP="0071171E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rPr>
          <w:rFonts w:ascii="Arial" w:hAnsi="Arial" w:cs="Arial"/>
        </w:rPr>
      </w:pPr>
    </w:p>
    <w:p w14:paraId="484D6BFA" w14:textId="038A59F7" w:rsidR="0071171E" w:rsidRDefault="0071171E" w:rsidP="0071171E">
      <w:pPr>
        <w:tabs>
          <w:tab w:val="left" w:pos="-432"/>
          <w:tab w:val="left" w:pos="46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88"/>
        <w:rPr>
          <w:rFonts w:ascii="Arial" w:hAnsi="Arial" w:cs="Arial"/>
        </w:rPr>
      </w:pPr>
      <w:r w:rsidRPr="008F43A0">
        <w:rPr>
          <w:rFonts w:ascii="Arial" w:hAnsi="Arial" w:cs="Arial"/>
        </w:rPr>
        <w:t>Objections in writing to Simon Chadwick, Highways Services, Sandwell MBC, Sandwell Council House, Freeth Street, Oldbury, West Midlands, B69 3DE or email to CradleyHeath_Feedback@sandwell.gov.uk by 2</w:t>
      </w:r>
      <w:r w:rsidRPr="008F43A0">
        <w:rPr>
          <w:rFonts w:ascii="Arial" w:hAnsi="Arial" w:cs="Arial"/>
          <w:vertAlign w:val="superscript"/>
        </w:rPr>
        <w:t>nd</w:t>
      </w:r>
      <w:r w:rsidRPr="008F43A0">
        <w:rPr>
          <w:rFonts w:ascii="Arial" w:hAnsi="Arial" w:cs="Arial"/>
        </w:rPr>
        <w:t xml:space="preserve"> July 2026.</w:t>
      </w:r>
    </w:p>
    <w:p w14:paraId="5566ACD0" w14:textId="77777777" w:rsidR="0071171E" w:rsidRPr="008F43A0" w:rsidRDefault="0071171E" w:rsidP="00023CD2">
      <w:pPr>
        <w:widowControl w:val="0"/>
        <w:jc w:val="both"/>
        <w:rPr>
          <w:rFonts w:ascii="Arial" w:hAnsi="Arial" w:cs="Arial"/>
          <w:snapToGrid w:val="0"/>
          <w:lang w:eastAsia="en-US"/>
        </w:rPr>
      </w:pPr>
    </w:p>
    <w:p w14:paraId="328E8B9B" w14:textId="048FB1F9" w:rsidR="00222608" w:rsidRPr="008F43A0" w:rsidRDefault="00222608" w:rsidP="00B41A9A">
      <w:pPr>
        <w:widowControl w:val="0"/>
        <w:ind w:left="284"/>
        <w:jc w:val="both"/>
        <w:rPr>
          <w:rFonts w:ascii="Arial" w:hAnsi="Arial" w:cs="Arial"/>
          <w:snapToGrid w:val="0"/>
          <w:lang w:eastAsia="en-US"/>
        </w:rPr>
      </w:pPr>
      <w:r w:rsidRPr="008F43A0">
        <w:rPr>
          <w:rFonts w:ascii="Arial" w:hAnsi="Arial" w:cs="Arial"/>
          <w:snapToGrid w:val="0"/>
          <w:lang w:eastAsia="en-US"/>
        </w:rPr>
        <w:lastRenderedPageBreak/>
        <w:t>Yours</w:t>
      </w:r>
      <w:r w:rsidR="00304A97" w:rsidRPr="008F43A0">
        <w:rPr>
          <w:rFonts w:ascii="Arial" w:hAnsi="Arial" w:cs="Arial"/>
          <w:snapToGrid w:val="0"/>
          <w:lang w:eastAsia="en-US"/>
        </w:rPr>
        <w:t xml:space="preserve"> </w:t>
      </w:r>
      <w:r w:rsidR="0071171E" w:rsidRPr="008F43A0">
        <w:rPr>
          <w:rFonts w:ascii="Arial" w:hAnsi="Arial" w:cs="Arial"/>
          <w:snapToGrid w:val="0"/>
          <w:lang w:eastAsia="en-US"/>
        </w:rPr>
        <w:t>faithfully</w:t>
      </w:r>
      <w:r w:rsidR="00787224" w:rsidRPr="008F43A0">
        <w:rPr>
          <w:rFonts w:ascii="Arial" w:hAnsi="Arial" w:cs="Arial"/>
          <w:snapToGrid w:val="0"/>
          <w:lang w:eastAsia="en-US"/>
        </w:rPr>
        <w:t>,</w:t>
      </w:r>
    </w:p>
    <w:p w14:paraId="218E7F5E" w14:textId="77777777" w:rsidR="007A7E5E" w:rsidRPr="0071171E" w:rsidRDefault="007A7E5E" w:rsidP="00B41A9A">
      <w:pPr>
        <w:widowControl w:val="0"/>
        <w:ind w:left="284"/>
        <w:jc w:val="both"/>
        <w:rPr>
          <w:rFonts w:ascii="Arial" w:hAnsi="Arial" w:cs="Arial"/>
          <w:snapToGrid w:val="0"/>
          <w:sz w:val="28"/>
          <w:szCs w:val="28"/>
          <w:lang w:eastAsia="en-US"/>
        </w:rPr>
      </w:pPr>
    </w:p>
    <w:p w14:paraId="03239FAA" w14:textId="77777777" w:rsidR="00006E99" w:rsidRPr="00D22395" w:rsidRDefault="00006E99" w:rsidP="00006E99">
      <w:pPr>
        <w:widowControl w:val="0"/>
        <w:ind w:left="284"/>
        <w:jc w:val="both"/>
        <w:rPr>
          <w:rFonts w:ascii="Rage Italic" w:hAnsi="Rage Italic" w:cs="Arial"/>
          <w:snapToGrid w:val="0"/>
          <w:sz w:val="32"/>
          <w:szCs w:val="32"/>
          <w:lang w:eastAsia="en-US"/>
        </w:rPr>
      </w:pPr>
      <w:r>
        <w:rPr>
          <w:rFonts w:ascii="Rage Italic" w:hAnsi="Rage Italic" w:cs="Arial"/>
          <w:snapToGrid w:val="0"/>
          <w:sz w:val="32"/>
          <w:szCs w:val="32"/>
          <w:lang w:eastAsia="en-US"/>
        </w:rPr>
        <w:t>J. Ferrara</w:t>
      </w:r>
    </w:p>
    <w:p w14:paraId="4025F093" w14:textId="77777777" w:rsidR="00787224" w:rsidRPr="008F43A0" w:rsidRDefault="00787224" w:rsidP="00B41A9A">
      <w:pPr>
        <w:widowControl w:val="0"/>
        <w:ind w:left="284"/>
        <w:jc w:val="both"/>
        <w:rPr>
          <w:rFonts w:ascii="Arial" w:hAnsi="Arial" w:cs="Arial"/>
          <w:snapToGrid w:val="0"/>
          <w:lang w:eastAsia="en-US"/>
        </w:rPr>
      </w:pPr>
    </w:p>
    <w:p w14:paraId="0A8B15E4" w14:textId="77777777" w:rsidR="008432FD" w:rsidRPr="008F43A0" w:rsidRDefault="000172DD" w:rsidP="00136BF1">
      <w:pPr>
        <w:widowControl w:val="0"/>
        <w:ind w:left="284"/>
        <w:rPr>
          <w:rFonts w:ascii="Arial" w:hAnsi="Arial" w:cs="Arial"/>
          <w:b/>
          <w:snapToGrid w:val="0"/>
          <w:lang w:eastAsia="en-US"/>
        </w:rPr>
      </w:pPr>
      <w:r w:rsidRPr="008F43A0">
        <w:rPr>
          <w:rFonts w:ascii="Arial" w:hAnsi="Arial" w:cs="Arial"/>
          <w:b/>
          <w:snapToGrid w:val="0"/>
          <w:lang w:eastAsia="en-US"/>
        </w:rPr>
        <w:t>Joe Ferrara</w:t>
      </w:r>
      <w:r w:rsidR="00BD78FA" w:rsidRPr="008F43A0">
        <w:rPr>
          <w:rFonts w:ascii="Arial" w:hAnsi="Arial" w:cs="Arial"/>
          <w:b/>
          <w:snapToGrid w:val="0"/>
          <w:lang w:eastAsia="en-US"/>
        </w:rPr>
        <w:t>,</w:t>
      </w:r>
    </w:p>
    <w:p w14:paraId="14D3812E" w14:textId="77777777" w:rsidR="00E35380" w:rsidRPr="008F43A0" w:rsidRDefault="008432FD" w:rsidP="001E5299">
      <w:pPr>
        <w:widowControl w:val="0"/>
        <w:rPr>
          <w:rFonts w:ascii="Arial" w:hAnsi="Arial" w:cs="Arial"/>
        </w:rPr>
      </w:pPr>
      <w:r w:rsidRPr="008F43A0">
        <w:rPr>
          <w:rFonts w:ascii="Arial" w:hAnsi="Arial" w:cs="Arial"/>
          <w:b/>
          <w:snapToGrid w:val="0"/>
          <w:lang w:eastAsia="en-US"/>
        </w:rPr>
        <w:t xml:space="preserve">    </w:t>
      </w:r>
      <w:r w:rsidR="000172DD" w:rsidRPr="008F43A0">
        <w:rPr>
          <w:rFonts w:ascii="Arial" w:hAnsi="Arial" w:cs="Arial"/>
          <w:b/>
          <w:snapToGrid w:val="0"/>
          <w:lang w:eastAsia="en-US"/>
        </w:rPr>
        <w:t xml:space="preserve">Highway Design </w:t>
      </w:r>
      <w:r w:rsidR="00D22395" w:rsidRPr="008F43A0">
        <w:rPr>
          <w:rFonts w:ascii="Arial" w:hAnsi="Arial" w:cs="Arial"/>
          <w:b/>
          <w:snapToGrid w:val="0"/>
          <w:lang w:eastAsia="en-US"/>
        </w:rPr>
        <w:t>Engineer</w:t>
      </w:r>
    </w:p>
    <w:sectPr w:rsidR="00E35380" w:rsidRPr="008F43A0" w:rsidSect="00D22395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55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CAA1" w14:textId="77777777" w:rsidR="003774C5" w:rsidRDefault="003774C5">
      <w:r>
        <w:separator/>
      </w:r>
    </w:p>
  </w:endnote>
  <w:endnote w:type="continuationSeparator" w:id="0">
    <w:p w14:paraId="0855BA37" w14:textId="77777777" w:rsidR="003774C5" w:rsidRDefault="0037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17FA" w14:textId="77777777" w:rsidR="008432FD" w:rsidRPr="00812A96" w:rsidRDefault="0062028E" w:rsidP="008432FD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Economy &amp; Regeneration</w:t>
    </w:r>
  </w:p>
  <w:p w14:paraId="119596FB" w14:textId="330B34B8" w:rsidR="001E5299" w:rsidRDefault="001E5299" w:rsidP="0071171E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</w:t>
    </w:r>
    <w:r w:rsidR="008D6C21">
      <w:rPr>
        <w:rFonts w:ascii="Arial" w:hAnsi="Arial" w:cs="Arial"/>
        <w:sz w:val="18"/>
        <w:szCs w:val="18"/>
      </w:rPr>
      <w:t>an Lunt</w:t>
    </w:r>
    <w:r w:rsidR="00831056" w:rsidRPr="00812A96">
      <w:rPr>
        <w:rFonts w:ascii="Arial" w:hAnsi="Arial" w:cs="Arial"/>
        <w:sz w:val="18"/>
        <w:szCs w:val="18"/>
      </w:rPr>
      <w:t xml:space="preserve"> </w:t>
    </w:r>
    <w:r w:rsidR="00831056">
      <w:rPr>
        <w:rFonts w:ascii="Arial" w:hAnsi="Arial" w:cs="Arial"/>
        <w:sz w:val="18"/>
        <w:szCs w:val="18"/>
      </w:rPr>
      <w:t>–</w:t>
    </w:r>
    <w:r w:rsidR="00831056" w:rsidRPr="00812A96">
      <w:rPr>
        <w:rFonts w:ascii="Arial" w:hAnsi="Arial" w:cs="Arial"/>
        <w:sz w:val="18"/>
        <w:szCs w:val="18"/>
      </w:rPr>
      <w:t xml:space="preserve"> </w:t>
    </w:r>
    <w:r w:rsidR="008D6C21">
      <w:rPr>
        <w:rFonts w:ascii="Arial" w:hAnsi="Arial" w:cs="Arial"/>
        <w:sz w:val="18"/>
        <w:szCs w:val="18"/>
      </w:rPr>
      <w:t xml:space="preserve">Executive </w:t>
    </w:r>
    <w:r w:rsidR="00831056" w:rsidRPr="00812A96">
      <w:rPr>
        <w:rFonts w:ascii="Arial" w:hAnsi="Arial" w:cs="Arial"/>
        <w:sz w:val="18"/>
        <w:szCs w:val="18"/>
      </w:rPr>
      <w:t>Director</w:t>
    </w:r>
    <w:r w:rsidR="0071171E">
      <w:rPr>
        <w:rFonts w:ascii="Arial" w:hAnsi="Arial" w:cs="Arial"/>
        <w:sz w:val="18"/>
        <w:szCs w:val="18"/>
      </w:rPr>
      <w:t xml:space="preserve"> – </w:t>
    </w:r>
    <w:r w:rsidR="008D6C21">
      <w:rPr>
        <w:rFonts w:ascii="Arial" w:hAnsi="Arial" w:cs="Arial"/>
        <w:sz w:val="18"/>
        <w:szCs w:val="18"/>
      </w:rPr>
      <w:t>Place</w:t>
    </w:r>
  </w:p>
  <w:p w14:paraId="32CDE7C3" w14:textId="0A9FE8C0" w:rsidR="00831056" w:rsidRPr="00812A96" w:rsidRDefault="00831056" w:rsidP="00831056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Sandwell Council House, Freeth Street, Oldbury, West </w:t>
    </w:r>
    <w:r w:rsidRPr="00812A96">
      <w:rPr>
        <w:rFonts w:ascii="Arial" w:hAnsi="Arial" w:cs="Arial"/>
        <w:sz w:val="18"/>
        <w:szCs w:val="18"/>
      </w:rPr>
      <w:t>Midlands</w:t>
    </w:r>
    <w:r w:rsidR="0071171E">
      <w:rPr>
        <w:rFonts w:ascii="Arial" w:hAnsi="Arial" w:cs="Arial"/>
        <w:sz w:val="18"/>
        <w:szCs w:val="18"/>
      </w:rPr>
      <w:t xml:space="preserve">, </w:t>
    </w:r>
    <w:r w:rsidRPr="00812A96">
      <w:rPr>
        <w:rFonts w:ascii="Arial" w:hAnsi="Arial" w:cs="Arial"/>
        <w:sz w:val="18"/>
        <w:szCs w:val="18"/>
      </w:rPr>
      <w:t>B</w:t>
    </w:r>
    <w:r>
      <w:rPr>
        <w:rFonts w:ascii="Arial" w:hAnsi="Arial" w:cs="Arial"/>
        <w:sz w:val="18"/>
        <w:szCs w:val="18"/>
      </w:rPr>
      <w:t>69 3DE</w:t>
    </w:r>
  </w:p>
  <w:p w14:paraId="763A25EF" w14:textId="1D75F02B" w:rsidR="0036008F" w:rsidRDefault="00831056" w:rsidP="0071171E">
    <w:pPr>
      <w:pStyle w:val="Footer"/>
      <w:jc w:val="center"/>
    </w:pPr>
    <w:r w:rsidRPr="00812A96">
      <w:rPr>
        <w:rFonts w:ascii="Arial" w:hAnsi="Arial" w:cs="Arial"/>
        <w:b/>
        <w:bCs/>
        <w:sz w:val="18"/>
        <w:szCs w:val="18"/>
      </w:rPr>
      <w:t>www.sandwell.gov.uk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D1C6" w14:textId="77777777" w:rsidR="003774C5" w:rsidRDefault="003774C5">
      <w:r>
        <w:separator/>
      </w:r>
    </w:p>
  </w:footnote>
  <w:footnote w:type="continuationSeparator" w:id="0">
    <w:p w14:paraId="4B414D06" w14:textId="77777777" w:rsidR="003774C5" w:rsidRDefault="0037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3CFB" w14:textId="77777777" w:rsidR="0036008F" w:rsidRDefault="0036008F" w:rsidP="0011585B">
    <w:pPr>
      <w:pStyle w:val="Header"/>
      <w:jc w:val="right"/>
    </w:pPr>
  </w:p>
  <w:p w14:paraId="2669548F" w14:textId="7B4BE716" w:rsidR="0036008F" w:rsidRDefault="003774C5" w:rsidP="0011585B">
    <w:pPr>
      <w:pStyle w:val="Header"/>
      <w:jc w:val="right"/>
    </w:pPr>
    <w:r>
      <w:rPr>
        <w:noProof/>
      </w:rPr>
      <w:pict w14:anchorId="275AD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52.45pt;margin-top:13.05pt;width:170.25pt;height:47.25pt;z-index:251657728">
          <v:imagedata r:id="rId1" o:title="NewColourLogo"/>
          <w10:wrap type="square" side="right"/>
        </v:shape>
      </w:pict>
    </w:r>
  </w:p>
  <w:p w14:paraId="31DDB097" w14:textId="65013B46" w:rsidR="0036008F" w:rsidRDefault="0036008F" w:rsidP="0011585B">
    <w:pPr>
      <w:pStyle w:val="Header"/>
      <w:jc w:val="right"/>
    </w:pPr>
  </w:p>
  <w:p w14:paraId="20CC6501" w14:textId="77777777" w:rsidR="0036008F" w:rsidRDefault="0036008F" w:rsidP="0011585B">
    <w:pPr>
      <w:pStyle w:val="Header"/>
      <w:jc w:val="right"/>
    </w:pPr>
  </w:p>
  <w:p w14:paraId="5C4B8A2A" w14:textId="77777777" w:rsidR="0036008F" w:rsidRDefault="0036008F" w:rsidP="0011585B">
    <w:pPr>
      <w:pStyle w:val="Header"/>
      <w:jc w:val="right"/>
    </w:pPr>
  </w:p>
  <w:p w14:paraId="59004CF1" w14:textId="77777777" w:rsidR="0036008F" w:rsidRDefault="0036008F" w:rsidP="0011585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8A5"/>
    <w:multiLevelType w:val="hybridMultilevel"/>
    <w:tmpl w:val="ABA67356"/>
    <w:lvl w:ilvl="0" w:tplc="24A069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C5940"/>
    <w:multiLevelType w:val="hybridMultilevel"/>
    <w:tmpl w:val="56D0DFAA"/>
    <w:lvl w:ilvl="0" w:tplc="7FE615D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54E2391D"/>
    <w:multiLevelType w:val="multilevel"/>
    <w:tmpl w:val="F676C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2160"/>
      </w:pPr>
      <w:rPr>
        <w:rFonts w:hint="default"/>
      </w:rPr>
    </w:lvl>
  </w:abstractNum>
  <w:abstractNum w:abstractNumId="3" w15:restartNumberingAfterBreak="0">
    <w:nsid w:val="6FDB6641"/>
    <w:multiLevelType w:val="hybridMultilevel"/>
    <w:tmpl w:val="0E1A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052602">
    <w:abstractNumId w:val="3"/>
  </w:num>
  <w:num w:numId="2" w16cid:durableId="87164147">
    <w:abstractNumId w:val="2"/>
  </w:num>
  <w:num w:numId="3" w16cid:durableId="389691300">
    <w:abstractNumId w:val="1"/>
  </w:num>
  <w:num w:numId="4" w16cid:durableId="140722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85B"/>
    <w:rsid w:val="00006E99"/>
    <w:rsid w:val="00007352"/>
    <w:rsid w:val="000122AF"/>
    <w:rsid w:val="000162C5"/>
    <w:rsid w:val="000172DD"/>
    <w:rsid w:val="00023BC6"/>
    <w:rsid w:val="00023CD2"/>
    <w:rsid w:val="00062DAA"/>
    <w:rsid w:val="00064396"/>
    <w:rsid w:val="00075FD3"/>
    <w:rsid w:val="00092E12"/>
    <w:rsid w:val="00093A11"/>
    <w:rsid w:val="00095514"/>
    <w:rsid w:val="000A4827"/>
    <w:rsid w:val="000B174F"/>
    <w:rsid w:val="000E6876"/>
    <w:rsid w:val="000F0ADD"/>
    <w:rsid w:val="000F3E0C"/>
    <w:rsid w:val="000F477E"/>
    <w:rsid w:val="0011274F"/>
    <w:rsid w:val="0011585B"/>
    <w:rsid w:val="00136BF1"/>
    <w:rsid w:val="00141E5F"/>
    <w:rsid w:val="00154BD1"/>
    <w:rsid w:val="00156B24"/>
    <w:rsid w:val="00174A4B"/>
    <w:rsid w:val="001756C0"/>
    <w:rsid w:val="00175DBE"/>
    <w:rsid w:val="00182DBE"/>
    <w:rsid w:val="00196911"/>
    <w:rsid w:val="001A0FFD"/>
    <w:rsid w:val="001A37EB"/>
    <w:rsid w:val="001A4772"/>
    <w:rsid w:val="001A5B9C"/>
    <w:rsid w:val="001B26F8"/>
    <w:rsid w:val="001B33EE"/>
    <w:rsid w:val="001E3A38"/>
    <w:rsid w:val="001E3DC9"/>
    <w:rsid w:val="001E5299"/>
    <w:rsid w:val="001F0B29"/>
    <w:rsid w:val="001F5B13"/>
    <w:rsid w:val="002062CE"/>
    <w:rsid w:val="00207541"/>
    <w:rsid w:val="00215064"/>
    <w:rsid w:val="00222608"/>
    <w:rsid w:val="00225A3E"/>
    <w:rsid w:val="00226A27"/>
    <w:rsid w:val="00230726"/>
    <w:rsid w:val="00231515"/>
    <w:rsid w:val="00234205"/>
    <w:rsid w:val="002379B3"/>
    <w:rsid w:val="00266A9C"/>
    <w:rsid w:val="002740AE"/>
    <w:rsid w:val="00276B48"/>
    <w:rsid w:val="00277468"/>
    <w:rsid w:val="00281CA1"/>
    <w:rsid w:val="002A0E85"/>
    <w:rsid w:val="002A1B12"/>
    <w:rsid w:val="002A42BB"/>
    <w:rsid w:val="002A4C05"/>
    <w:rsid w:val="002B0D68"/>
    <w:rsid w:val="002B0E24"/>
    <w:rsid w:val="002C23E8"/>
    <w:rsid w:val="002E3F86"/>
    <w:rsid w:val="00303E94"/>
    <w:rsid w:val="00304A97"/>
    <w:rsid w:val="00307C41"/>
    <w:rsid w:val="00314EFC"/>
    <w:rsid w:val="00315121"/>
    <w:rsid w:val="00325CFF"/>
    <w:rsid w:val="003279C9"/>
    <w:rsid w:val="003430A0"/>
    <w:rsid w:val="00351689"/>
    <w:rsid w:val="00357A10"/>
    <w:rsid w:val="0036008F"/>
    <w:rsid w:val="00363040"/>
    <w:rsid w:val="00364CEA"/>
    <w:rsid w:val="0037056E"/>
    <w:rsid w:val="003774C5"/>
    <w:rsid w:val="00386760"/>
    <w:rsid w:val="0039267D"/>
    <w:rsid w:val="00393C07"/>
    <w:rsid w:val="00395E29"/>
    <w:rsid w:val="00396894"/>
    <w:rsid w:val="003A38B6"/>
    <w:rsid w:val="003A5BDF"/>
    <w:rsid w:val="003B0D17"/>
    <w:rsid w:val="003B1252"/>
    <w:rsid w:val="003B3966"/>
    <w:rsid w:val="003B4F1B"/>
    <w:rsid w:val="003C10A6"/>
    <w:rsid w:val="003C54E1"/>
    <w:rsid w:val="003C7706"/>
    <w:rsid w:val="003D2DE7"/>
    <w:rsid w:val="003F1DA1"/>
    <w:rsid w:val="0040286E"/>
    <w:rsid w:val="0040606D"/>
    <w:rsid w:val="004467CC"/>
    <w:rsid w:val="00464739"/>
    <w:rsid w:val="00470180"/>
    <w:rsid w:val="00470DF5"/>
    <w:rsid w:val="004753D7"/>
    <w:rsid w:val="00484186"/>
    <w:rsid w:val="00484A38"/>
    <w:rsid w:val="00495CF3"/>
    <w:rsid w:val="004A08F6"/>
    <w:rsid w:val="004A0EE1"/>
    <w:rsid w:val="004A1FD6"/>
    <w:rsid w:val="004A3C65"/>
    <w:rsid w:val="004A4913"/>
    <w:rsid w:val="004A5802"/>
    <w:rsid w:val="004B3986"/>
    <w:rsid w:val="004B4ADA"/>
    <w:rsid w:val="004C1398"/>
    <w:rsid w:val="004C30D0"/>
    <w:rsid w:val="004C3D2B"/>
    <w:rsid w:val="004E5964"/>
    <w:rsid w:val="004E6782"/>
    <w:rsid w:val="004F3983"/>
    <w:rsid w:val="004F3B03"/>
    <w:rsid w:val="004F3B64"/>
    <w:rsid w:val="004F4124"/>
    <w:rsid w:val="005051D0"/>
    <w:rsid w:val="005206E1"/>
    <w:rsid w:val="00527AEC"/>
    <w:rsid w:val="00531237"/>
    <w:rsid w:val="00535259"/>
    <w:rsid w:val="00535387"/>
    <w:rsid w:val="005419DE"/>
    <w:rsid w:val="005535C3"/>
    <w:rsid w:val="00556604"/>
    <w:rsid w:val="00572CE4"/>
    <w:rsid w:val="00580320"/>
    <w:rsid w:val="005812E8"/>
    <w:rsid w:val="00581B4F"/>
    <w:rsid w:val="00582B06"/>
    <w:rsid w:val="005832E5"/>
    <w:rsid w:val="0059318C"/>
    <w:rsid w:val="00595913"/>
    <w:rsid w:val="005A051C"/>
    <w:rsid w:val="005A6751"/>
    <w:rsid w:val="005B1316"/>
    <w:rsid w:val="005B1B05"/>
    <w:rsid w:val="005B33CA"/>
    <w:rsid w:val="005B7B6C"/>
    <w:rsid w:val="005C7478"/>
    <w:rsid w:val="005D4B93"/>
    <w:rsid w:val="005D5644"/>
    <w:rsid w:val="005D65EE"/>
    <w:rsid w:val="005D7E17"/>
    <w:rsid w:val="005E3DE0"/>
    <w:rsid w:val="006049FC"/>
    <w:rsid w:val="00612921"/>
    <w:rsid w:val="00614D4B"/>
    <w:rsid w:val="00615E1E"/>
    <w:rsid w:val="0062028E"/>
    <w:rsid w:val="006371D5"/>
    <w:rsid w:val="00646A27"/>
    <w:rsid w:val="006519E0"/>
    <w:rsid w:val="00667B19"/>
    <w:rsid w:val="006854C7"/>
    <w:rsid w:val="006867AA"/>
    <w:rsid w:val="0069138E"/>
    <w:rsid w:val="006967DB"/>
    <w:rsid w:val="006A091A"/>
    <w:rsid w:val="006C4D8C"/>
    <w:rsid w:val="006D049C"/>
    <w:rsid w:val="006D6ECA"/>
    <w:rsid w:val="006E06DA"/>
    <w:rsid w:val="006E3752"/>
    <w:rsid w:val="006E5C39"/>
    <w:rsid w:val="006F125B"/>
    <w:rsid w:val="006F3293"/>
    <w:rsid w:val="0070157C"/>
    <w:rsid w:val="0071171E"/>
    <w:rsid w:val="00715B9E"/>
    <w:rsid w:val="007168F7"/>
    <w:rsid w:val="0073625F"/>
    <w:rsid w:val="00737BE4"/>
    <w:rsid w:val="00740EE1"/>
    <w:rsid w:val="00740FD8"/>
    <w:rsid w:val="00741200"/>
    <w:rsid w:val="00755299"/>
    <w:rsid w:val="007726B3"/>
    <w:rsid w:val="00783612"/>
    <w:rsid w:val="007859B7"/>
    <w:rsid w:val="00787224"/>
    <w:rsid w:val="0079319A"/>
    <w:rsid w:val="00795A12"/>
    <w:rsid w:val="007A5B5E"/>
    <w:rsid w:val="007A6FA9"/>
    <w:rsid w:val="007A7E5E"/>
    <w:rsid w:val="007B5CA7"/>
    <w:rsid w:val="007C1214"/>
    <w:rsid w:val="007C2930"/>
    <w:rsid w:val="007D134A"/>
    <w:rsid w:val="007D1648"/>
    <w:rsid w:val="007D333F"/>
    <w:rsid w:val="007D4073"/>
    <w:rsid w:val="007D4635"/>
    <w:rsid w:val="007E6D12"/>
    <w:rsid w:val="008008FC"/>
    <w:rsid w:val="00802A6F"/>
    <w:rsid w:val="00810108"/>
    <w:rsid w:val="008152F2"/>
    <w:rsid w:val="00821791"/>
    <w:rsid w:val="00827FAC"/>
    <w:rsid w:val="00831056"/>
    <w:rsid w:val="0083408D"/>
    <w:rsid w:val="008432FD"/>
    <w:rsid w:val="00851E39"/>
    <w:rsid w:val="0085347B"/>
    <w:rsid w:val="00862796"/>
    <w:rsid w:val="008724B0"/>
    <w:rsid w:val="00872BBD"/>
    <w:rsid w:val="00890DCC"/>
    <w:rsid w:val="008956B6"/>
    <w:rsid w:val="00895737"/>
    <w:rsid w:val="008C74FC"/>
    <w:rsid w:val="008C7969"/>
    <w:rsid w:val="008D0E0D"/>
    <w:rsid w:val="008D4FE4"/>
    <w:rsid w:val="008D584D"/>
    <w:rsid w:val="008D6C21"/>
    <w:rsid w:val="008D7A21"/>
    <w:rsid w:val="008E2510"/>
    <w:rsid w:val="008E36F6"/>
    <w:rsid w:val="008E3820"/>
    <w:rsid w:val="008E47D1"/>
    <w:rsid w:val="008F43A0"/>
    <w:rsid w:val="009319CD"/>
    <w:rsid w:val="009362DB"/>
    <w:rsid w:val="009615A0"/>
    <w:rsid w:val="009703E1"/>
    <w:rsid w:val="0097073F"/>
    <w:rsid w:val="009712E2"/>
    <w:rsid w:val="0097260E"/>
    <w:rsid w:val="009747C3"/>
    <w:rsid w:val="0097511C"/>
    <w:rsid w:val="00994207"/>
    <w:rsid w:val="009A40D7"/>
    <w:rsid w:val="009A600F"/>
    <w:rsid w:val="009B3C66"/>
    <w:rsid w:val="009E49B9"/>
    <w:rsid w:val="009E58D1"/>
    <w:rsid w:val="009E63FC"/>
    <w:rsid w:val="009F6CB8"/>
    <w:rsid w:val="00A10CF6"/>
    <w:rsid w:val="00A12C32"/>
    <w:rsid w:val="00A13D09"/>
    <w:rsid w:val="00A14AC0"/>
    <w:rsid w:val="00A1662C"/>
    <w:rsid w:val="00A16E5A"/>
    <w:rsid w:val="00A267E4"/>
    <w:rsid w:val="00A33106"/>
    <w:rsid w:val="00A361F6"/>
    <w:rsid w:val="00A4666B"/>
    <w:rsid w:val="00A4749F"/>
    <w:rsid w:val="00A52CAD"/>
    <w:rsid w:val="00A56AB4"/>
    <w:rsid w:val="00A63615"/>
    <w:rsid w:val="00A733D4"/>
    <w:rsid w:val="00A8043A"/>
    <w:rsid w:val="00A85D19"/>
    <w:rsid w:val="00A87083"/>
    <w:rsid w:val="00A93493"/>
    <w:rsid w:val="00AA1418"/>
    <w:rsid w:val="00AB1816"/>
    <w:rsid w:val="00AC0E13"/>
    <w:rsid w:val="00AC3CC9"/>
    <w:rsid w:val="00AC67EF"/>
    <w:rsid w:val="00AC79C9"/>
    <w:rsid w:val="00AD650A"/>
    <w:rsid w:val="00AD6F62"/>
    <w:rsid w:val="00AE4483"/>
    <w:rsid w:val="00AF4927"/>
    <w:rsid w:val="00B275D6"/>
    <w:rsid w:val="00B305F8"/>
    <w:rsid w:val="00B334AB"/>
    <w:rsid w:val="00B41A9A"/>
    <w:rsid w:val="00B44588"/>
    <w:rsid w:val="00B7385E"/>
    <w:rsid w:val="00B80468"/>
    <w:rsid w:val="00B819C5"/>
    <w:rsid w:val="00B86CA6"/>
    <w:rsid w:val="00B86CAC"/>
    <w:rsid w:val="00B8795A"/>
    <w:rsid w:val="00BA47C4"/>
    <w:rsid w:val="00BA71CB"/>
    <w:rsid w:val="00BB67D9"/>
    <w:rsid w:val="00BD04FD"/>
    <w:rsid w:val="00BD1390"/>
    <w:rsid w:val="00BD74C5"/>
    <w:rsid w:val="00BD78FA"/>
    <w:rsid w:val="00BE3758"/>
    <w:rsid w:val="00BE744C"/>
    <w:rsid w:val="00BF2285"/>
    <w:rsid w:val="00BF377E"/>
    <w:rsid w:val="00BF6EA2"/>
    <w:rsid w:val="00C16BA8"/>
    <w:rsid w:val="00C16DE2"/>
    <w:rsid w:val="00C24553"/>
    <w:rsid w:val="00C262B1"/>
    <w:rsid w:val="00C36B31"/>
    <w:rsid w:val="00C610AE"/>
    <w:rsid w:val="00C658D2"/>
    <w:rsid w:val="00C74DB4"/>
    <w:rsid w:val="00C74E1C"/>
    <w:rsid w:val="00C75DE1"/>
    <w:rsid w:val="00C80E97"/>
    <w:rsid w:val="00C82940"/>
    <w:rsid w:val="00C85B29"/>
    <w:rsid w:val="00C86533"/>
    <w:rsid w:val="00C95BB2"/>
    <w:rsid w:val="00CA2672"/>
    <w:rsid w:val="00CA62E2"/>
    <w:rsid w:val="00CA7818"/>
    <w:rsid w:val="00CB5094"/>
    <w:rsid w:val="00CB5C77"/>
    <w:rsid w:val="00CC1B15"/>
    <w:rsid w:val="00CC3256"/>
    <w:rsid w:val="00CC326C"/>
    <w:rsid w:val="00CE1111"/>
    <w:rsid w:val="00CE199E"/>
    <w:rsid w:val="00CF0EA2"/>
    <w:rsid w:val="00CF667C"/>
    <w:rsid w:val="00D01A14"/>
    <w:rsid w:val="00D025E3"/>
    <w:rsid w:val="00D06623"/>
    <w:rsid w:val="00D150D2"/>
    <w:rsid w:val="00D22395"/>
    <w:rsid w:val="00D262A2"/>
    <w:rsid w:val="00D31A3D"/>
    <w:rsid w:val="00D32C86"/>
    <w:rsid w:val="00D36779"/>
    <w:rsid w:val="00D40627"/>
    <w:rsid w:val="00D42328"/>
    <w:rsid w:val="00D438A7"/>
    <w:rsid w:val="00D43A29"/>
    <w:rsid w:val="00D560C6"/>
    <w:rsid w:val="00D62148"/>
    <w:rsid w:val="00D6243C"/>
    <w:rsid w:val="00D64C46"/>
    <w:rsid w:val="00D657BA"/>
    <w:rsid w:val="00D751E1"/>
    <w:rsid w:val="00D83796"/>
    <w:rsid w:val="00D86A15"/>
    <w:rsid w:val="00D9218C"/>
    <w:rsid w:val="00D94E48"/>
    <w:rsid w:val="00DA1085"/>
    <w:rsid w:val="00DA421F"/>
    <w:rsid w:val="00DC7AD5"/>
    <w:rsid w:val="00DD3CC0"/>
    <w:rsid w:val="00DD748D"/>
    <w:rsid w:val="00DE103D"/>
    <w:rsid w:val="00DF3C9A"/>
    <w:rsid w:val="00DF7B4F"/>
    <w:rsid w:val="00E004A5"/>
    <w:rsid w:val="00E04376"/>
    <w:rsid w:val="00E07E5A"/>
    <w:rsid w:val="00E10367"/>
    <w:rsid w:val="00E10F9F"/>
    <w:rsid w:val="00E1196A"/>
    <w:rsid w:val="00E121BE"/>
    <w:rsid w:val="00E17F16"/>
    <w:rsid w:val="00E23750"/>
    <w:rsid w:val="00E27235"/>
    <w:rsid w:val="00E35380"/>
    <w:rsid w:val="00E37620"/>
    <w:rsid w:val="00E41CD1"/>
    <w:rsid w:val="00E47E0A"/>
    <w:rsid w:val="00E665C2"/>
    <w:rsid w:val="00E67E5E"/>
    <w:rsid w:val="00E946B5"/>
    <w:rsid w:val="00EA362B"/>
    <w:rsid w:val="00EA463C"/>
    <w:rsid w:val="00EA7609"/>
    <w:rsid w:val="00EB26C7"/>
    <w:rsid w:val="00ED3A0D"/>
    <w:rsid w:val="00EE232A"/>
    <w:rsid w:val="00EF1638"/>
    <w:rsid w:val="00F01C23"/>
    <w:rsid w:val="00F0524D"/>
    <w:rsid w:val="00F0534E"/>
    <w:rsid w:val="00F179EA"/>
    <w:rsid w:val="00F2315F"/>
    <w:rsid w:val="00F31C68"/>
    <w:rsid w:val="00F44548"/>
    <w:rsid w:val="00F51184"/>
    <w:rsid w:val="00F51FCC"/>
    <w:rsid w:val="00F54596"/>
    <w:rsid w:val="00F56991"/>
    <w:rsid w:val="00F612B3"/>
    <w:rsid w:val="00F612C4"/>
    <w:rsid w:val="00F615AB"/>
    <w:rsid w:val="00F63405"/>
    <w:rsid w:val="00F65719"/>
    <w:rsid w:val="00F71114"/>
    <w:rsid w:val="00FA118A"/>
    <w:rsid w:val="00FB2BDC"/>
    <w:rsid w:val="00FB42CC"/>
    <w:rsid w:val="00FB4447"/>
    <w:rsid w:val="00FC24E7"/>
    <w:rsid w:val="00FC2B4E"/>
    <w:rsid w:val="00FE2E40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7E1B7"/>
  <w15:chartTrackingRefBased/>
  <w15:docId w15:val="{DB4397E3-E8E1-4652-BEE2-50EBD6DF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40D7"/>
    <w:pPr>
      <w:keepNext/>
      <w:widowControl w:val="0"/>
      <w:tabs>
        <w:tab w:val="left" w:pos="-72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300" w:lineRule="exact"/>
      <w:outlineLvl w:val="0"/>
    </w:pPr>
    <w:rPr>
      <w:rFonts w:ascii="Arial" w:hAnsi="Arial" w:cs="Arial"/>
      <w:b/>
      <w:bCs/>
      <w:u w:val="single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6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4B39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16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8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585B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semiHidden/>
    <w:rsid w:val="004B39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rsid w:val="004B39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semiHidden/>
    <w:rsid w:val="00EF16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semiHidden/>
    <w:rsid w:val="00EF163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EF1638"/>
    <w:pPr>
      <w:spacing w:after="120"/>
    </w:pPr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rsid w:val="00EF1638"/>
    <w:rPr>
      <w:rFonts w:ascii="Arial" w:hAnsi="Arial"/>
      <w:sz w:val="28"/>
      <w:szCs w:val="24"/>
      <w:lang w:eastAsia="en-US"/>
    </w:rPr>
  </w:style>
  <w:style w:type="character" w:styleId="Hyperlink">
    <w:name w:val="Hyperlink"/>
    <w:rsid w:val="001B33E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867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andwell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radleyHeath_Feedback@sandwell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e11463c7-63fc-44e1-a920-6aa917cf3177" value=""/>
  <element uid="2cf4db53-e26b-4354-8259-c7e8430ebed9" value=""/>
</sisl>
</file>

<file path=customXml/itemProps1.xml><?xml version="1.0" encoding="utf-8"?>
<ds:datastoreItem xmlns:ds="http://schemas.openxmlformats.org/officeDocument/2006/customXml" ds:itemID="{69F3DBE6-5DA2-4788-8BBA-D54D6E1AED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Ref:</vt:lpstr>
    </vt:vector>
  </TitlesOfParts>
  <Company>Sandwell Metropolitan Borough Council</Company>
  <LinksUpToDate>false</LinksUpToDate>
  <CharactersWithSpaces>2415</CharactersWithSpaces>
  <SharedDoc>false</SharedDoc>
  <HLinks>
    <vt:vector size="6" baseType="variant">
      <vt:variant>
        <vt:i4>2687032</vt:i4>
      </vt:variant>
      <vt:variant>
        <vt:i4>4</vt:i4>
      </vt:variant>
      <vt:variant>
        <vt:i4>0</vt:i4>
      </vt:variant>
      <vt:variant>
        <vt:i4>5</vt:i4>
      </vt:variant>
      <vt:variant>
        <vt:lpwstr>http://www.sandwell.gov.uk/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Ref:</dc:title>
  <dc:subject/>
  <dc:creator>Any Authorised User</dc:creator>
  <cp:keywords>[IL0: UNCLASSIFIED]</cp:keywords>
  <cp:lastModifiedBy>Joe Ferrara</cp:lastModifiedBy>
  <cp:revision>9</cp:revision>
  <cp:lastPrinted>2025-12-12T09:44:00Z</cp:lastPrinted>
  <dcterms:created xsi:type="dcterms:W3CDTF">2026-06-08T09:38:00Z</dcterms:created>
  <dcterms:modified xsi:type="dcterms:W3CDTF">2026-06-09T15:27:00Z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108a3c7e-f170-4d97-b2de-95f8503b4793</vt:lpwstr>
  </property>
  <property fmtid="{D5CDD505-2E9C-101B-9397-08002B2CF9AE}" pid="3" name="bjSaver">
    <vt:lpwstr>FejCQZBacfI8G160FgA0Uf1a3StAx9rJ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uid="e11463c7-63fc-44e1-a920-6aa917cf3177" value="" /&gt;&lt;element uid="2cf4db53-e26b-4354-8259-c7e8430ebed9" value="" /&gt;&lt;/sisl&gt;</vt:lpwstr>
  </property>
  <property fmtid="{D5CDD505-2E9C-101B-9397-08002B2CF9AE}" pid="6" name="bjDocumentSecurityLabel">
    <vt:lpwstr>IL0: UNCLASSIFIED</vt:lpwstr>
  </property>
  <property fmtid="{D5CDD505-2E9C-101B-9397-08002B2CF9AE}" pid="7" name="docprop-sandwellprotectivemarking">
    <vt:lpwstr>[IL0: UNCLASSIFIED]</vt:lpwstr>
  </property>
</Properties>
</file>