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45F60" w14:textId="62335BB7" w:rsidR="00F418E0" w:rsidRPr="00115307" w:rsidRDefault="004667EF" w:rsidP="004667EF">
      <w:pPr>
        <w:spacing w:after="0"/>
        <w:rPr>
          <w:b/>
          <w:bCs/>
          <w:u w:val="single"/>
        </w:rPr>
      </w:pPr>
      <w:r w:rsidRPr="00115307">
        <w:rPr>
          <w:b/>
          <w:bCs/>
          <w:u w:val="single"/>
        </w:rPr>
        <w:t>IN THE HIGH COURT OF JUSTICE</w:t>
      </w:r>
      <w:r w:rsidRPr="00115307">
        <w:rPr>
          <w:b/>
          <w:bCs/>
        </w:rPr>
        <w:tab/>
      </w:r>
      <w:r w:rsidRPr="00115307">
        <w:rPr>
          <w:b/>
          <w:bCs/>
        </w:rPr>
        <w:tab/>
      </w:r>
      <w:r w:rsidRPr="00115307">
        <w:rPr>
          <w:b/>
          <w:bCs/>
        </w:rPr>
        <w:tab/>
      </w:r>
      <w:r w:rsidRPr="00115307">
        <w:rPr>
          <w:b/>
          <w:bCs/>
          <w:u w:val="single"/>
        </w:rPr>
        <w:t>CLAIM NO: KB-2022-BHM-000188</w:t>
      </w:r>
    </w:p>
    <w:p w14:paraId="61546646" w14:textId="6FDEE100" w:rsidR="004667EF" w:rsidRPr="00115307" w:rsidRDefault="004667EF" w:rsidP="004667EF">
      <w:pPr>
        <w:spacing w:after="0"/>
        <w:rPr>
          <w:b/>
          <w:bCs/>
          <w:u w:val="single"/>
        </w:rPr>
      </w:pPr>
      <w:r w:rsidRPr="00115307">
        <w:rPr>
          <w:b/>
          <w:bCs/>
          <w:u w:val="single"/>
        </w:rPr>
        <w:t>KING’S BENCH DIVISION</w:t>
      </w:r>
    </w:p>
    <w:p w14:paraId="1BA49FC4" w14:textId="0379F686" w:rsidR="004667EF" w:rsidRPr="00115307" w:rsidRDefault="004667EF" w:rsidP="004667EF">
      <w:pPr>
        <w:spacing w:after="0"/>
        <w:rPr>
          <w:b/>
          <w:bCs/>
          <w:u w:val="single"/>
        </w:rPr>
      </w:pPr>
      <w:r w:rsidRPr="00115307">
        <w:rPr>
          <w:b/>
          <w:bCs/>
          <w:u w:val="single"/>
        </w:rPr>
        <w:t>BIRMINGHAM DISTRICT REGISTRY</w:t>
      </w:r>
    </w:p>
    <w:p w14:paraId="329158F6" w14:textId="77777777" w:rsidR="004667EF" w:rsidRPr="00115307" w:rsidRDefault="004667EF" w:rsidP="004667EF">
      <w:pPr>
        <w:spacing w:after="0"/>
        <w:rPr>
          <w:b/>
          <w:bCs/>
          <w:u w:val="single"/>
        </w:rPr>
      </w:pPr>
    </w:p>
    <w:p w14:paraId="009A346C" w14:textId="77777777" w:rsidR="004667EF" w:rsidRPr="00115307" w:rsidRDefault="004667EF" w:rsidP="004667EF">
      <w:pPr>
        <w:spacing w:after="0"/>
        <w:rPr>
          <w:b/>
          <w:bCs/>
          <w:u w:val="single"/>
        </w:rPr>
      </w:pPr>
      <w:r w:rsidRPr="00115307">
        <w:rPr>
          <w:b/>
          <w:bCs/>
          <w:u w:val="single"/>
        </w:rPr>
        <w:t xml:space="preserve">In the matter of an application for an injunction under section 222 </w:t>
      </w:r>
    </w:p>
    <w:p w14:paraId="05E32742" w14:textId="00E8DE06" w:rsidR="004667EF" w:rsidRPr="00115307" w:rsidRDefault="004667EF" w:rsidP="004667EF">
      <w:pPr>
        <w:spacing w:after="0"/>
        <w:rPr>
          <w:b/>
          <w:bCs/>
          <w:u w:val="single"/>
        </w:rPr>
      </w:pPr>
      <w:r w:rsidRPr="00115307">
        <w:rPr>
          <w:b/>
          <w:bCs/>
          <w:u w:val="single"/>
        </w:rPr>
        <w:t>Local Government Act 1972 and section 130 Highways Act 1980</w:t>
      </w:r>
    </w:p>
    <w:p w14:paraId="727D30B9" w14:textId="77777777" w:rsidR="004667EF" w:rsidRPr="00115307" w:rsidRDefault="004667EF" w:rsidP="004667EF">
      <w:pPr>
        <w:spacing w:after="0"/>
        <w:rPr>
          <w:b/>
          <w:bCs/>
        </w:rPr>
      </w:pPr>
    </w:p>
    <w:p w14:paraId="197F0857" w14:textId="465211C9" w:rsidR="004667EF" w:rsidRPr="00115307" w:rsidRDefault="004667EF" w:rsidP="004667EF">
      <w:pPr>
        <w:spacing w:after="0"/>
        <w:rPr>
          <w:b/>
          <w:bCs/>
        </w:rPr>
      </w:pPr>
      <w:r w:rsidRPr="00115307">
        <w:rPr>
          <w:b/>
          <w:bCs/>
        </w:rPr>
        <w:t xml:space="preserve">B E T W E </w:t>
      </w:r>
      <w:proofErr w:type="spellStart"/>
      <w:r w:rsidRPr="00115307">
        <w:rPr>
          <w:b/>
          <w:bCs/>
        </w:rPr>
        <w:t>E</w:t>
      </w:r>
      <w:proofErr w:type="spellEnd"/>
      <w:r w:rsidRPr="00115307">
        <w:rPr>
          <w:b/>
          <w:bCs/>
        </w:rPr>
        <w:t xml:space="preserve"> N</w:t>
      </w:r>
      <w:r w:rsidR="004A1359">
        <w:rPr>
          <w:b/>
          <w:bCs/>
        </w:rPr>
        <w:t>:</w:t>
      </w:r>
    </w:p>
    <w:p w14:paraId="47BCF11F" w14:textId="77777777" w:rsidR="004667EF" w:rsidRPr="00115307" w:rsidRDefault="004667EF" w:rsidP="004667EF">
      <w:pPr>
        <w:tabs>
          <w:tab w:val="center" w:pos="3969"/>
          <w:tab w:val="right" w:pos="7938"/>
        </w:tabs>
        <w:jc w:val="center"/>
        <w:rPr>
          <w:rFonts w:ascii="Palatino" w:hAnsi="Palatino"/>
          <w:b/>
          <w:bCs/>
        </w:rPr>
      </w:pPr>
      <w:r w:rsidRPr="00115307">
        <w:rPr>
          <w:rFonts w:ascii="Palatino" w:hAnsi="Palatino"/>
          <w:b/>
          <w:bCs/>
        </w:rPr>
        <w:t>1. WOLVERHAMPTON CITY COUNCIL</w:t>
      </w:r>
    </w:p>
    <w:p w14:paraId="29471639" w14:textId="77777777" w:rsidR="004667EF" w:rsidRPr="00115307" w:rsidRDefault="004667EF" w:rsidP="004667EF">
      <w:pPr>
        <w:tabs>
          <w:tab w:val="center" w:pos="3969"/>
          <w:tab w:val="right" w:pos="7938"/>
        </w:tabs>
        <w:jc w:val="center"/>
        <w:rPr>
          <w:rFonts w:ascii="Palatino" w:hAnsi="Palatino"/>
          <w:b/>
          <w:bCs/>
        </w:rPr>
      </w:pPr>
      <w:r w:rsidRPr="00115307">
        <w:rPr>
          <w:rFonts w:ascii="Palatino" w:hAnsi="Palatino"/>
          <w:b/>
          <w:bCs/>
        </w:rPr>
        <w:t>3. SANDWELL METROPOLITAN BOROUGH COUNCIL</w:t>
      </w:r>
    </w:p>
    <w:p w14:paraId="491278FA" w14:textId="64B7E85C" w:rsidR="004667EF" w:rsidRPr="00115307" w:rsidRDefault="004667EF" w:rsidP="004667EF">
      <w:pPr>
        <w:tabs>
          <w:tab w:val="center" w:pos="3969"/>
          <w:tab w:val="right" w:pos="7938"/>
        </w:tabs>
        <w:jc w:val="center"/>
        <w:rPr>
          <w:rFonts w:ascii="Palatino" w:hAnsi="Palatino"/>
          <w:b/>
          <w:bCs/>
        </w:rPr>
      </w:pPr>
      <w:r w:rsidRPr="00115307">
        <w:rPr>
          <w:rFonts w:ascii="Palatino" w:hAnsi="Palatino"/>
          <w:b/>
          <w:bCs/>
        </w:rPr>
        <w:t>4. WALSALL METROPOLITAN BOROUGH COUNCIL</w:t>
      </w:r>
    </w:p>
    <w:p w14:paraId="6F3C533A" w14:textId="60840297" w:rsidR="004667EF" w:rsidRPr="00115307" w:rsidRDefault="004667EF" w:rsidP="00115307">
      <w:pPr>
        <w:tabs>
          <w:tab w:val="center" w:pos="3969"/>
          <w:tab w:val="right" w:pos="7938"/>
        </w:tabs>
        <w:jc w:val="both"/>
        <w:rPr>
          <w:rFonts w:ascii="Palatino" w:hAnsi="Palatino"/>
          <w:b/>
          <w:bCs/>
        </w:rPr>
      </w:pPr>
      <w:r w:rsidRPr="00115307">
        <w:rPr>
          <w:rFonts w:ascii="Palatino" w:hAnsi="Palatino"/>
          <w:b/>
          <w:bCs/>
        </w:rPr>
        <w:tab/>
        <w:t xml:space="preserve">  </w:t>
      </w:r>
      <w:r w:rsidR="00115307" w:rsidRPr="00115307">
        <w:rPr>
          <w:rFonts w:ascii="Palatino" w:hAnsi="Palatino"/>
          <w:b/>
          <w:bCs/>
        </w:rPr>
        <w:t xml:space="preserve"> </w:t>
      </w:r>
      <w:r w:rsidR="00115307" w:rsidRPr="00115307">
        <w:rPr>
          <w:rFonts w:ascii="Palatino" w:hAnsi="Palatino"/>
          <w:b/>
          <w:bCs/>
        </w:rPr>
        <w:tab/>
      </w:r>
      <w:r w:rsidRPr="00115307">
        <w:rPr>
          <w:rFonts w:ascii="Palatino" w:hAnsi="Palatino"/>
          <w:b/>
          <w:bCs/>
          <w:u w:val="single"/>
        </w:rPr>
        <w:t>Claimants</w:t>
      </w:r>
    </w:p>
    <w:p w14:paraId="6403E22E" w14:textId="71A8B9CB" w:rsidR="004667EF" w:rsidRDefault="004667EF" w:rsidP="00115307">
      <w:pPr>
        <w:jc w:val="center"/>
        <w:rPr>
          <w:rFonts w:ascii="Palatino" w:hAnsi="Palatino"/>
        </w:rPr>
      </w:pPr>
      <w:r>
        <w:rPr>
          <w:rFonts w:ascii="Palatino" w:hAnsi="Palatino"/>
        </w:rPr>
        <w:t>-</w:t>
      </w:r>
      <w:r w:rsidRPr="00115307">
        <w:rPr>
          <w:rFonts w:ascii="Palatino" w:hAnsi="Palatino"/>
          <w:b/>
          <w:bCs/>
        </w:rPr>
        <w:t>and-</w:t>
      </w:r>
    </w:p>
    <w:p w14:paraId="76A755CD" w14:textId="77777777" w:rsidR="00524C1B" w:rsidRPr="00524C1B" w:rsidRDefault="00524C1B" w:rsidP="00524C1B">
      <w:pPr>
        <w:rPr>
          <w:rFonts w:ascii="Arial" w:hAnsi="Arial" w:cs="Arial"/>
          <w:i/>
          <w:iCs/>
        </w:rPr>
      </w:pPr>
      <w:r w:rsidRPr="00524C1B">
        <w:rPr>
          <w:rFonts w:ascii="Arial" w:hAnsi="Arial" w:cs="Arial"/>
          <w:i/>
          <w:iCs/>
        </w:rPr>
        <w:t>Persons Participating in Street Cruises</w:t>
      </w:r>
    </w:p>
    <w:p w14:paraId="0C939BED" w14:textId="77777777" w:rsidR="00524C1B" w:rsidRPr="006D2B3F" w:rsidRDefault="00524C1B" w:rsidP="00524C1B">
      <w:pPr>
        <w:jc w:val="center"/>
        <w:rPr>
          <w:rFonts w:ascii="Arial" w:hAnsi="Arial" w:cs="Arial"/>
          <w:b/>
          <w:bCs/>
        </w:rPr>
      </w:pPr>
      <w:r w:rsidRPr="006D2B3F">
        <w:rPr>
          <w:rFonts w:ascii="Arial" w:hAnsi="Arial" w:cs="Arial"/>
          <w:b/>
          <w:bCs/>
        </w:rPr>
        <w:t>1. PERSONS UNKNOWN WHO PARTICIPATE BETWEEN THE HOURS OF 3.00 P.M. AND 7.00 A.M. IN A GATHERING OF 2 OR MORE PERSONS WITHIN THE AREA SHOWN ON PLAN B (ATTACHED) AT WHICH SOME OF THOSE PRESENT ENGAGE IN MOTOR RACING OR MOTOR STUNTS OR OTHER DANGEROUS OR OBSTRUCTIVE DRIVING</w:t>
      </w:r>
    </w:p>
    <w:p w14:paraId="15D18FB8" w14:textId="77777777" w:rsidR="00524C1B" w:rsidRPr="00524C1B" w:rsidRDefault="00524C1B" w:rsidP="00524C1B">
      <w:pPr>
        <w:rPr>
          <w:rFonts w:ascii="Arial" w:hAnsi="Arial" w:cs="Arial"/>
          <w:i/>
          <w:iCs/>
        </w:rPr>
      </w:pPr>
      <w:r w:rsidRPr="00524C1B">
        <w:rPr>
          <w:rFonts w:ascii="Arial" w:hAnsi="Arial" w:cs="Arial"/>
          <w:i/>
          <w:iCs/>
        </w:rPr>
        <w:t>Persons Attending or Intending to Participate in Street Cruises</w:t>
      </w:r>
    </w:p>
    <w:p w14:paraId="2383374C" w14:textId="77777777" w:rsidR="00524C1B" w:rsidRPr="006D2B3F" w:rsidRDefault="00524C1B" w:rsidP="00524C1B">
      <w:pPr>
        <w:jc w:val="center"/>
        <w:rPr>
          <w:rFonts w:ascii="Arial" w:hAnsi="Arial" w:cs="Arial"/>
          <w:b/>
          <w:bCs/>
        </w:rPr>
      </w:pPr>
      <w:r w:rsidRPr="006D2B3F">
        <w:rPr>
          <w:rFonts w:ascii="Arial" w:hAnsi="Arial" w:cs="Arial"/>
          <w:b/>
          <w:bCs/>
        </w:rPr>
        <w:t>2. PERSONS UNKNOWN BEING DRIVERS, RIDERS OR PASSENGERS IN OR ON MOTOR VEHICLE(S) WHO PARTICIPATE BETWEEN THE HOURS OF 3.00 P.M. AND 7.00 A.M. IN A GATHERING OF 2 OR MORE PERSONS WITHIN THE AREA SHOWN ON PLAN B (ATTACHED) WITH THE INTENTION OR EXPECTATION THAT SOME OF THOSE PRESENT WILL ENGAGE IN MOTOR RACING OR MOTOR STUNTS OR OTHER DANGEROUS OR OBSTRUCTIVE DRIVING</w:t>
      </w:r>
    </w:p>
    <w:p w14:paraId="7BED33F3" w14:textId="77777777" w:rsidR="00524C1B" w:rsidRPr="00524C1B" w:rsidRDefault="00524C1B" w:rsidP="00524C1B">
      <w:pPr>
        <w:rPr>
          <w:rFonts w:ascii="Arial" w:hAnsi="Arial" w:cs="Arial"/>
          <w:i/>
          <w:iCs/>
        </w:rPr>
      </w:pPr>
      <w:r w:rsidRPr="00524C1B">
        <w:rPr>
          <w:rFonts w:ascii="Arial" w:hAnsi="Arial" w:cs="Arial"/>
          <w:i/>
          <w:iCs/>
        </w:rPr>
        <w:t>Persons Promoting Street Cruises</w:t>
      </w:r>
    </w:p>
    <w:p w14:paraId="55EEED35" w14:textId="77777777" w:rsidR="00524C1B" w:rsidRPr="006D2B3F" w:rsidRDefault="00524C1B" w:rsidP="00524C1B">
      <w:pPr>
        <w:jc w:val="center"/>
        <w:rPr>
          <w:rFonts w:ascii="Arial" w:hAnsi="Arial" w:cs="Arial"/>
          <w:b/>
          <w:bCs/>
        </w:rPr>
      </w:pPr>
      <w:r w:rsidRPr="006D2B3F">
        <w:rPr>
          <w:rFonts w:ascii="Arial" w:hAnsi="Arial" w:cs="Arial"/>
          <w:b/>
          <w:bCs/>
        </w:rPr>
        <w:t>3. PERSONS UNKNOWN PROMOTING, ORGANISING, PUBLICISING (BY ANY MEANS WHATSOEVER) ANY GATHERING BETWEEN THE HOURS OF 3.00 P.M. AND 7.00 A.M. OF 2 OR MORE PERSONS WITH THE INTENTION OR EXPECTATION THAT SOME OF THOSE PRESENT WILL ENGAGE IN MOTOR RACING OR MOTOR STUNTS OR OTHER DANGEROUS OR OBSTRUCTIVE DRIVING WITHIN THE AREA SHOWN ON PLAN B (ATTACHED)</w:t>
      </w:r>
    </w:p>
    <w:p w14:paraId="4A0EF4E0" w14:textId="77777777" w:rsidR="00524C1B" w:rsidRPr="006D2B3F" w:rsidRDefault="00524C1B" w:rsidP="00524C1B">
      <w:pPr>
        <w:jc w:val="center"/>
        <w:rPr>
          <w:rFonts w:ascii="Arial" w:hAnsi="Arial" w:cs="Arial"/>
          <w:b/>
          <w:bCs/>
        </w:rPr>
      </w:pPr>
    </w:p>
    <w:p w14:paraId="3AD5216C" w14:textId="77777777" w:rsidR="00524C1B" w:rsidRPr="00524C1B" w:rsidRDefault="00524C1B" w:rsidP="00524C1B">
      <w:pPr>
        <w:rPr>
          <w:rFonts w:ascii="Arial" w:hAnsi="Arial" w:cs="Arial"/>
          <w:i/>
          <w:iCs/>
        </w:rPr>
      </w:pPr>
      <w:r w:rsidRPr="00524C1B">
        <w:rPr>
          <w:rFonts w:ascii="Arial" w:hAnsi="Arial" w:cs="Arial"/>
          <w:i/>
          <w:iCs/>
        </w:rPr>
        <w:lastRenderedPageBreak/>
        <w:t>Drivers, Riders or Passengers in or on Motor Vehicles who take part in Street Cruises</w:t>
      </w:r>
    </w:p>
    <w:p w14:paraId="1D70033B" w14:textId="77777777" w:rsidR="00524C1B" w:rsidRPr="006D2B3F" w:rsidRDefault="00524C1B" w:rsidP="00524C1B">
      <w:pPr>
        <w:jc w:val="center"/>
        <w:rPr>
          <w:rFonts w:ascii="Arial" w:hAnsi="Arial" w:cs="Arial"/>
          <w:b/>
          <w:bCs/>
        </w:rPr>
      </w:pPr>
      <w:r w:rsidRPr="006D2B3F">
        <w:rPr>
          <w:rFonts w:ascii="Arial" w:hAnsi="Arial" w:cs="Arial"/>
          <w:b/>
          <w:bCs/>
        </w:rPr>
        <w:t>4. PERSONS UNKNOWN BEING DRIVERS, RIDERS OR PASSENGERS IN OR ON MOTOR VEHICLE(S) WHO PARTICIPATE BETWEEN THE HOURS OF 3.00 P.M. AND 7.00 A.M. IN A GATHERING OF 2 OR MORE PERSONS WITHIN THE AREA SHOWN ON PLAN B (ATTACHED) AT WHICH SUCH DEFENDANTS ENGAGE IN MOTOR RACING OR MOTOR STUNTS OR OTHER DANGEROUS OR OBSTRUCTIVE DRIVING</w:t>
      </w:r>
    </w:p>
    <w:p w14:paraId="6D389D7C" w14:textId="77777777" w:rsidR="00524C1B" w:rsidRPr="006D2B3F" w:rsidRDefault="00524C1B" w:rsidP="00524C1B">
      <w:pPr>
        <w:jc w:val="center"/>
        <w:rPr>
          <w:rFonts w:ascii="Arial" w:hAnsi="Arial" w:cs="Arial"/>
          <w:b/>
          <w:bCs/>
        </w:rPr>
      </w:pPr>
      <w:r w:rsidRPr="006D2B3F">
        <w:rPr>
          <w:rFonts w:ascii="Arial" w:hAnsi="Arial" w:cs="Arial"/>
          <w:b/>
          <w:bCs/>
        </w:rPr>
        <w:t>5. onwards AND THOSE PERSONS LISTED AT SCHEDULE 1 AS NAMED DEFENDANTS</w:t>
      </w:r>
    </w:p>
    <w:p w14:paraId="2FFEA0F3" w14:textId="77777777" w:rsidR="00524C1B" w:rsidRPr="006D2B3F" w:rsidRDefault="00524C1B" w:rsidP="00524C1B">
      <w:pPr>
        <w:ind w:left="7200"/>
        <w:jc w:val="center"/>
        <w:rPr>
          <w:rFonts w:ascii="Arial" w:hAnsi="Arial" w:cs="Arial"/>
          <w:b/>
          <w:bCs/>
        </w:rPr>
      </w:pPr>
      <w:r w:rsidRPr="006D2B3F">
        <w:rPr>
          <w:rFonts w:ascii="Arial" w:hAnsi="Arial" w:cs="Arial"/>
          <w:b/>
          <w:bCs/>
        </w:rPr>
        <w:t>Defendants</w:t>
      </w:r>
    </w:p>
    <w:p w14:paraId="56714A57" w14:textId="77777777" w:rsidR="00524C1B" w:rsidRPr="006D2B3F" w:rsidRDefault="00524C1B" w:rsidP="00524C1B">
      <w:pPr>
        <w:rPr>
          <w:rFonts w:ascii="Arial" w:hAnsi="Arial" w:cs="Arial"/>
        </w:rPr>
      </w:pPr>
    </w:p>
    <w:p w14:paraId="742D5DD4" w14:textId="7BF411E1" w:rsidR="004667EF" w:rsidRPr="00115307" w:rsidRDefault="004667EF" w:rsidP="00115307">
      <w:pPr>
        <w:jc w:val="right"/>
        <w:rPr>
          <w:rFonts w:ascii="Palatino" w:hAnsi="Palatino"/>
        </w:rPr>
      </w:pPr>
      <w:r>
        <w:rPr>
          <w:rFonts w:ascii="Palatino" w:hAnsi="Palatino"/>
          <w:color w:val="000000" w:themeColor="text1"/>
          <w:u w:val="single"/>
        </w:rPr>
        <w:t>Defendants</w:t>
      </w:r>
    </w:p>
    <w:p w14:paraId="72D54CE6" w14:textId="77777777" w:rsidR="00115307" w:rsidRDefault="00115307" w:rsidP="00115307">
      <w:pPr>
        <w:pBdr>
          <w:top w:val="single" w:sz="4" w:space="1" w:color="auto"/>
          <w:bottom w:val="single" w:sz="4" w:space="1" w:color="auto"/>
        </w:pBdr>
        <w:spacing w:after="0"/>
        <w:jc w:val="center"/>
      </w:pPr>
    </w:p>
    <w:p w14:paraId="0BD4E007" w14:textId="4A5877F7" w:rsidR="004667EF" w:rsidRPr="001E2437" w:rsidRDefault="001E2437" w:rsidP="00115307">
      <w:pPr>
        <w:pBdr>
          <w:top w:val="single" w:sz="4" w:space="1" w:color="auto"/>
          <w:bottom w:val="single" w:sz="4" w:space="1" w:color="auto"/>
        </w:pBdr>
        <w:spacing w:after="0"/>
        <w:jc w:val="center"/>
        <w:rPr>
          <w:b/>
          <w:bCs/>
        </w:rPr>
      </w:pPr>
      <w:r w:rsidRPr="001E2437">
        <w:rPr>
          <w:b/>
          <w:bCs/>
        </w:rPr>
        <w:t>[</w:t>
      </w:r>
      <w:r w:rsidR="00115307" w:rsidRPr="001E2437">
        <w:rPr>
          <w:b/>
          <w:bCs/>
        </w:rPr>
        <w:t>DRAFT</w:t>
      </w:r>
      <w:r w:rsidRPr="001E2437">
        <w:rPr>
          <w:b/>
          <w:bCs/>
        </w:rPr>
        <w:t>]</w:t>
      </w:r>
      <w:r w:rsidR="00115307" w:rsidRPr="001E2437">
        <w:rPr>
          <w:b/>
          <w:bCs/>
        </w:rPr>
        <w:t xml:space="preserve"> ORDER</w:t>
      </w:r>
    </w:p>
    <w:p w14:paraId="74512B7B" w14:textId="77777777" w:rsidR="00115307" w:rsidRDefault="00115307" w:rsidP="00115307">
      <w:pPr>
        <w:pBdr>
          <w:top w:val="single" w:sz="4" w:space="1" w:color="auto"/>
          <w:bottom w:val="single" w:sz="4" w:space="1" w:color="auto"/>
        </w:pBdr>
        <w:spacing w:after="0"/>
        <w:jc w:val="center"/>
      </w:pPr>
    </w:p>
    <w:p w14:paraId="0E1B3FAC" w14:textId="77777777" w:rsidR="00115307" w:rsidRDefault="00115307" w:rsidP="00115307">
      <w:pPr>
        <w:spacing w:after="0"/>
        <w:jc w:val="center"/>
      </w:pPr>
    </w:p>
    <w:p w14:paraId="5E3D2FBB" w14:textId="265D4F75" w:rsidR="00115307" w:rsidRDefault="00F40B42" w:rsidP="00115307">
      <w:pPr>
        <w:spacing w:after="0"/>
        <w:jc w:val="both"/>
      </w:pPr>
      <w:r>
        <w:t xml:space="preserve">BEFORE </w:t>
      </w:r>
      <w:r>
        <w:tab/>
      </w:r>
      <w:r>
        <w:tab/>
      </w:r>
      <w:r>
        <w:tab/>
      </w:r>
      <w:r>
        <w:tab/>
      </w:r>
      <w:r>
        <w:tab/>
        <w:t xml:space="preserve">sitting at the High Court of Justice, King’s Bench Division, Birmingham District Registry at </w:t>
      </w:r>
      <w:r w:rsidR="001E2437">
        <w:t xml:space="preserve">Birmingham Civil and Family Justice Centre, Priory Courts, 33 Bull Street, Birmingham, B4 6DS </w:t>
      </w:r>
      <w:proofErr w:type="gramStart"/>
      <w:r w:rsidR="001E2437">
        <w:t>on</w:t>
      </w:r>
      <w:proofErr w:type="gramEnd"/>
      <w:r w:rsidR="001E2437">
        <w:t xml:space="preserve"> </w:t>
      </w:r>
      <w:r w:rsidR="001E2437">
        <w:tab/>
      </w:r>
      <w:r w:rsidR="001E2437">
        <w:tab/>
      </w:r>
      <w:r w:rsidR="00524C1B">
        <w:t>April</w:t>
      </w:r>
      <w:r w:rsidR="001E2437">
        <w:t xml:space="preserve"> 202</w:t>
      </w:r>
      <w:r w:rsidR="00524C1B">
        <w:t>6</w:t>
      </w:r>
    </w:p>
    <w:p w14:paraId="5AC61190" w14:textId="77777777" w:rsidR="001E2437" w:rsidRDefault="001E2437" w:rsidP="00115307">
      <w:pPr>
        <w:spacing w:after="0"/>
        <w:jc w:val="both"/>
      </w:pPr>
    </w:p>
    <w:p w14:paraId="45E42BB4" w14:textId="672A65A9" w:rsidR="001E2437" w:rsidRDefault="001E2437" w:rsidP="00115307">
      <w:pPr>
        <w:spacing w:after="0"/>
        <w:jc w:val="both"/>
      </w:pPr>
      <w:r w:rsidRPr="001E2437">
        <w:rPr>
          <w:b/>
          <w:bCs/>
        </w:rPr>
        <w:t xml:space="preserve">UPON </w:t>
      </w:r>
      <w:r>
        <w:t xml:space="preserve">considering an application from the Claimants for relief from sanctions dated </w:t>
      </w:r>
      <w:r w:rsidR="00524C1B">
        <w:t>April</w:t>
      </w:r>
      <w:r>
        <w:t xml:space="preserve"> 202</w:t>
      </w:r>
      <w:r w:rsidR="00524C1B">
        <w:t>6</w:t>
      </w:r>
    </w:p>
    <w:p w14:paraId="4AEF062F" w14:textId="77777777" w:rsidR="001E2437" w:rsidRDefault="001E2437" w:rsidP="00115307">
      <w:pPr>
        <w:spacing w:after="0"/>
        <w:jc w:val="both"/>
      </w:pPr>
    </w:p>
    <w:p w14:paraId="2B197B2A" w14:textId="2F61FE0A" w:rsidR="001E2437" w:rsidRPr="00B835F4" w:rsidRDefault="001E2437" w:rsidP="00115307">
      <w:pPr>
        <w:spacing w:after="0"/>
        <w:jc w:val="both"/>
        <w:rPr>
          <w:b/>
          <w:bCs/>
        </w:rPr>
      </w:pPr>
      <w:r w:rsidRPr="00B835F4">
        <w:rPr>
          <w:b/>
          <w:bCs/>
        </w:rPr>
        <w:t>IT IS ORDERED THAT:</w:t>
      </w:r>
    </w:p>
    <w:p w14:paraId="1FD94CEF" w14:textId="77777777" w:rsidR="001E2437" w:rsidRDefault="001E2437" w:rsidP="00115307">
      <w:pPr>
        <w:spacing w:after="0"/>
        <w:jc w:val="both"/>
      </w:pPr>
    </w:p>
    <w:p w14:paraId="51A4602C" w14:textId="46D29E14" w:rsidR="001E2437" w:rsidRDefault="00B835F4" w:rsidP="00B835F4">
      <w:pPr>
        <w:pStyle w:val="ListParagraph"/>
        <w:numPr>
          <w:ilvl w:val="0"/>
          <w:numId w:val="1"/>
        </w:numPr>
        <w:spacing w:after="0"/>
        <w:jc w:val="both"/>
      </w:pPr>
      <w:r>
        <w:t xml:space="preserve">Pursuant to CPR 6.15 and 6.27 and the Court being satisfied the Claimants have complied with the service requirements set out in the </w:t>
      </w:r>
      <w:r w:rsidR="00524C1B">
        <w:t>Case Management Order</w:t>
      </w:r>
      <w:r>
        <w:t xml:space="preserve"> of </w:t>
      </w:r>
      <w:r w:rsidR="00524C1B">
        <w:t>27</w:t>
      </w:r>
      <w:r>
        <w:t xml:space="preserve"> </w:t>
      </w:r>
      <w:r w:rsidR="00524C1B">
        <w:t>February</w:t>
      </w:r>
      <w:r>
        <w:t xml:space="preserve"> 202</w:t>
      </w:r>
      <w:r w:rsidR="00524C1B">
        <w:t>6</w:t>
      </w:r>
      <w:r>
        <w:t>, the Injunction made in this matter by Julian Knowles J on 26 February 2024 and continued in its amended form by Ri</w:t>
      </w:r>
      <w:r w:rsidR="00EE4EAF">
        <w:t>t</w:t>
      </w:r>
      <w:r>
        <w:t>chie J on 26 February 2025</w:t>
      </w:r>
      <w:r w:rsidR="00524C1B">
        <w:t xml:space="preserve"> as further renewed and amended by Her Honour Judge Emma Kelly on 27 February 2026</w:t>
      </w:r>
      <w:r w:rsidR="005639EF">
        <w:t>,</w:t>
      </w:r>
      <w:r>
        <w:t xml:space="preserve"> is in full force and effect in its amended form.</w:t>
      </w:r>
    </w:p>
    <w:p w14:paraId="5BEECBBA" w14:textId="77777777" w:rsidR="00B835F4" w:rsidRDefault="00B835F4" w:rsidP="00B835F4">
      <w:pPr>
        <w:pStyle w:val="ListParagraph"/>
        <w:spacing w:after="0"/>
        <w:jc w:val="both"/>
      </w:pPr>
    </w:p>
    <w:p w14:paraId="418C69B3" w14:textId="6B760475" w:rsidR="00B835F4" w:rsidRDefault="00B835F4" w:rsidP="00EE4EAF">
      <w:pPr>
        <w:pStyle w:val="ListParagraph"/>
        <w:numPr>
          <w:ilvl w:val="0"/>
          <w:numId w:val="1"/>
        </w:numPr>
        <w:spacing w:after="0"/>
        <w:jc w:val="both"/>
      </w:pPr>
      <w:r>
        <w:t xml:space="preserve">So far as may be necessary, the Claimants are granted relief from any sanctions flowing from a failure to comply with the </w:t>
      </w:r>
      <w:r w:rsidR="00524C1B">
        <w:t>Case Management</w:t>
      </w:r>
      <w:r>
        <w:t xml:space="preserve"> Order of </w:t>
      </w:r>
      <w:r w:rsidR="00524C1B">
        <w:t xml:space="preserve">27 February </w:t>
      </w:r>
      <w:r>
        <w:t>202</w:t>
      </w:r>
      <w:r w:rsidR="00524C1B">
        <w:t>6</w:t>
      </w:r>
      <w:r w:rsidR="00364A2B">
        <w:t xml:space="preserve"> and the date for </w:t>
      </w:r>
      <w:r w:rsidR="0015178A">
        <w:t>compliance</w:t>
      </w:r>
      <w:r w:rsidR="00364A2B">
        <w:t xml:space="preserve"> with the service </w:t>
      </w:r>
      <w:r w:rsidR="00EE4EAF">
        <w:t>provisions</w:t>
      </w:r>
      <w:r w:rsidR="00364A2B">
        <w:t xml:space="preserve"> for </w:t>
      </w:r>
      <w:r w:rsidR="0015178A">
        <w:t>updating</w:t>
      </w:r>
      <w:r w:rsidR="00364A2B">
        <w:t xml:space="preserve"> the Claimants' websites, set out in of paragraph </w:t>
      </w:r>
      <w:r w:rsidR="00524C1B">
        <w:t>9</w:t>
      </w:r>
      <w:r w:rsidR="00364A2B">
        <w:t xml:space="preserve"> of </w:t>
      </w:r>
      <w:r w:rsidR="00524C1B">
        <w:t>the Case Management</w:t>
      </w:r>
      <w:r w:rsidR="00364A2B">
        <w:t xml:space="preserve"> is extended to 4.00pm on </w:t>
      </w:r>
      <w:r w:rsidR="00524C1B">
        <w:t>08</w:t>
      </w:r>
      <w:r w:rsidR="00364A2B">
        <w:t xml:space="preserve"> </w:t>
      </w:r>
      <w:r w:rsidR="00524C1B">
        <w:t>April</w:t>
      </w:r>
      <w:r w:rsidR="00364A2B">
        <w:t xml:space="preserve"> 202</w:t>
      </w:r>
      <w:r w:rsidR="00524C1B">
        <w:t>6</w:t>
      </w:r>
      <w:r w:rsidR="0015178A">
        <w:t>.</w:t>
      </w:r>
    </w:p>
    <w:p w14:paraId="31F29BEC" w14:textId="77777777" w:rsidR="00EE4EAF" w:rsidRDefault="00EE4EAF" w:rsidP="00EE4EAF">
      <w:pPr>
        <w:spacing w:after="0"/>
        <w:jc w:val="both"/>
      </w:pPr>
    </w:p>
    <w:p w14:paraId="319879FB" w14:textId="47288359" w:rsidR="00B835F4" w:rsidRDefault="00B835F4" w:rsidP="00B835F4">
      <w:pPr>
        <w:pStyle w:val="ListParagraph"/>
        <w:numPr>
          <w:ilvl w:val="0"/>
          <w:numId w:val="1"/>
        </w:numPr>
        <w:spacing w:after="0"/>
        <w:jc w:val="both"/>
      </w:pPr>
      <w:r>
        <w:t>There be no order as to costs.</w:t>
      </w:r>
    </w:p>
    <w:sectPr w:rsidR="00B835F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alatino">
    <w:altName w:val="Segoe UI Historic"/>
    <w:charset w:val="4D"/>
    <w:family w:val="auto"/>
    <w:pitch w:val="variable"/>
    <w:sig w:usb0="A00002FF" w:usb1="7800205A" w:usb2="14600000" w:usb3="00000000" w:csb0="00000193"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706BDD"/>
    <w:multiLevelType w:val="hybridMultilevel"/>
    <w:tmpl w:val="164E04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68920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7EF"/>
    <w:rsid w:val="000F4624"/>
    <w:rsid w:val="00115307"/>
    <w:rsid w:val="0015178A"/>
    <w:rsid w:val="00194C13"/>
    <w:rsid w:val="001E2437"/>
    <w:rsid w:val="00341622"/>
    <w:rsid w:val="00364A2B"/>
    <w:rsid w:val="004667EF"/>
    <w:rsid w:val="004A1359"/>
    <w:rsid w:val="00524C1B"/>
    <w:rsid w:val="005639EF"/>
    <w:rsid w:val="005E5AF1"/>
    <w:rsid w:val="00651B15"/>
    <w:rsid w:val="00765EF8"/>
    <w:rsid w:val="00771D44"/>
    <w:rsid w:val="0087640B"/>
    <w:rsid w:val="00A70A56"/>
    <w:rsid w:val="00AF7D76"/>
    <w:rsid w:val="00B835F4"/>
    <w:rsid w:val="00D63EE5"/>
    <w:rsid w:val="00D64C45"/>
    <w:rsid w:val="00D66874"/>
    <w:rsid w:val="00DC3619"/>
    <w:rsid w:val="00EE4EAF"/>
    <w:rsid w:val="00F40B42"/>
    <w:rsid w:val="00F418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CB6B9"/>
  <w15:chartTrackingRefBased/>
  <w15:docId w15:val="{B7418382-52C5-47E3-80F9-2571CC949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67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67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67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67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67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67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67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67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67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67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67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67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67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67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67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67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67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67EF"/>
    <w:rPr>
      <w:rFonts w:eastAsiaTheme="majorEastAsia" w:cstheme="majorBidi"/>
      <w:color w:val="272727" w:themeColor="text1" w:themeTint="D8"/>
    </w:rPr>
  </w:style>
  <w:style w:type="paragraph" w:styleId="Title">
    <w:name w:val="Title"/>
    <w:basedOn w:val="Normal"/>
    <w:next w:val="Normal"/>
    <w:link w:val="TitleChar"/>
    <w:uiPriority w:val="10"/>
    <w:qFormat/>
    <w:rsid w:val="004667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67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67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67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67EF"/>
    <w:pPr>
      <w:spacing w:before="160"/>
      <w:jc w:val="center"/>
    </w:pPr>
    <w:rPr>
      <w:i/>
      <w:iCs/>
      <w:color w:val="404040" w:themeColor="text1" w:themeTint="BF"/>
    </w:rPr>
  </w:style>
  <w:style w:type="character" w:customStyle="1" w:styleId="QuoteChar">
    <w:name w:val="Quote Char"/>
    <w:basedOn w:val="DefaultParagraphFont"/>
    <w:link w:val="Quote"/>
    <w:uiPriority w:val="29"/>
    <w:rsid w:val="004667EF"/>
    <w:rPr>
      <w:i/>
      <w:iCs/>
      <w:color w:val="404040" w:themeColor="text1" w:themeTint="BF"/>
    </w:rPr>
  </w:style>
  <w:style w:type="paragraph" w:styleId="ListParagraph">
    <w:name w:val="List Paragraph"/>
    <w:basedOn w:val="Normal"/>
    <w:uiPriority w:val="34"/>
    <w:qFormat/>
    <w:rsid w:val="004667EF"/>
    <w:pPr>
      <w:ind w:left="720"/>
      <w:contextualSpacing/>
    </w:pPr>
  </w:style>
  <w:style w:type="character" w:styleId="IntenseEmphasis">
    <w:name w:val="Intense Emphasis"/>
    <w:basedOn w:val="DefaultParagraphFont"/>
    <w:uiPriority w:val="21"/>
    <w:qFormat/>
    <w:rsid w:val="004667EF"/>
    <w:rPr>
      <w:i/>
      <w:iCs/>
      <w:color w:val="0F4761" w:themeColor="accent1" w:themeShade="BF"/>
    </w:rPr>
  </w:style>
  <w:style w:type="paragraph" w:styleId="IntenseQuote">
    <w:name w:val="Intense Quote"/>
    <w:basedOn w:val="Normal"/>
    <w:next w:val="Normal"/>
    <w:link w:val="IntenseQuoteChar"/>
    <w:uiPriority w:val="30"/>
    <w:qFormat/>
    <w:rsid w:val="004667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67EF"/>
    <w:rPr>
      <w:i/>
      <w:iCs/>
      <w:color w:val="0F4761" w:themeColor="accent1" w:themeShade="BF"/>
    </w:rPr>
  </w:style>
  <w:style w:type="character" w:styleId="IntenseReference">
    <w:name w:val="Intense Reference"/>
    <w:basedOn w:val="DefaultParagraphFont"/>
    <w:uiPriority w:val="32"/>
    <w:qFormat/>
    <w:rsid w:val="004667EF"/>
    <w:rPr>
      <w:b/>
      <w:bCs/>
      <w:smallCaps/>
      <w:color w:val="0F4761" w:themeColor="accent1" w:themeShade="BF"/>
      <w:spacing w:val="5"/>
    </w:rPr>
  </w:style>
  <w:style w:type="paragraph" w:styleId="Revision">
    <w:name w:val="Revision"/>
    <w:hidden/>
    <w:uiPriority w:val="99"/>
    <w:semiHidden/>
    <w:rsid w:val="00364A2B"/>
    <w:pPr>
      <w:spacing w:after="0" w:line="240" w:lineRule="auto"/>
    </w:pPr>
  </w:style>
  <w:style w:type="character" w:styleId="CommentReference">
    <w:name w:val="annotation reference"/>
    <w:basedOn w:val="DefaultParagraphFont"/>
    <w:uiPriority w:val="99"/>
    <w:semiHidden/>
    <w:unhideWhenUsed/>
    <w:rsid w:val="005E5AF1"/>
    <w:rPr>
      <w:sz w:val="16"/>
      <w:szCs w:val="16"/>
    </w:rPr>
  </w:style>
  <w:style w:type="paragraph" w:styleId="CommentText">
    <w:name w:val="annotation text"/>
    <w:basedOn w:val="Normal"/>
    <w:link w:val="CommentTextChar"/>
    <w:uiPriority w:val="99"/>
    <w:semiHidden/>
    <w:unhideWhenUsed/>
    <w:rsid w:val="005E5AF1"/>
    <w:pPr>
      <w:spacing w:line="240" w:lineRule="auto"/>
    </w:pPr>
    <w:rPr>
      <w:sz w:val="20"/>
      <w:szCs w:val="20"/>
    </w:rPr>
  </w:style>
  <w:style w:type="character" w:customStyle="1" w:styleId="CommentTextChar">
    <w:name w:val="Comment Text Char"/>
    <w:basedOn w:val="DefaultParagraphFont"/>
    <w:link w:val="CommentText"/>
    <w:uiPriority w:val="99"/>
    <w:semiHidden/>
    <w:rsid w:val="005E5AF1"/>
    <w:rPr>
      <w:sz w:val="20"/>
      <w:szCs w:val="20"/>
    </w:rPr>
  </w:style>
  <w:style w:type="paragraph" w:styleId="CommentSubject">
    <w:name w:val="annotation subject"/>
    <w:basedOn w:val="CommentText"/>
    <w:next w:val="CommentText"/>
    <w:link w:val="CommentSubjectChar"/>
    <w:uiPriority w:val="99"/>
    <w:semiHidden/>
    <w:unhideWhenUsed/>
    <w:rsid w:val="005E5AF1"/>
    <w:rPr>
      <w:b/>
      <w:bCs/>
    </w:rPr>
  </w:style>
  <w:style w:type="character" w:customStyle="1" w:styleId="CommentSubjectChar">
    <w:name w:val="Comment Subject Char"/>
    <w:basedOn w:val="CommentTextChar"/>
    <w:link w:val="CommentSubject"/>
    <w:uiPriority w:val="99"/>
    <w:semiHidden/>
    <w:rsid w:val="005E5AF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540</Words>
  <Characters>2643</Characters>
  <Application>Microsoft Office Word</Application>
  <DocSecurity>4</DocSecurity>
  <Lines>75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Sheen</dc:creator>
  <cp:keywords/>
  <dc:description/>
  <cp:lastModifiedBy>Javeria Kauser</cp:lastModifiedBy>
  <cp:revision>2</cp:revision>
  <dcterms:created xsi:type="dcterms:W3CDTF">2026-04-15T16:38:00Z</dcterms:created>
  <dcterms:modified xsi:type="dcterms:W3CDTF">2026-04-15T16:38:00Z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0354ca5-015e-47ab-9fdb-c0a8323bc23e_Enabled">
    <vt:lpwstr>true</vt:lpwstr>
  </property>
  <property fmtid="{D5CDD505-2E9C-101B-9397-08002B2CF9AE}" pid="3" name="MSIP_Label_d0354ca5-015e-47ab-9fdb-c0a8323bc23e_SetDate">
    <vt:lpwstr>2025-03-26T14:09:53Z</vt:lpwstr>
  </property>
  <property fmtid="{D5CDD505-2E9C-101B-9397-08002B2CF9AE}" pid="4" name="MSIP_Label_d0354ca5-015e-47ab-9fdb-c0a8323bc23e_Method">
    <vt:lpwstr>Privileged</vt:lpwstr>
  </property>
  <property fmtid="{D5CDD505-2E9C-101B-9397-08002B2CF9AE}" pid="5" name="MSIP_Label_d0354ca5-015e-47ab-9fdb-c0a8323bc23e_Name">
    <vt:lpwstr>d0354ca5-015e-47ab-9fdb-c0a8323bc23e</vt:lpwstr>
  </property>
  <property fmtid="{D5CDD505-2E9C-101B-9397-08002B2CF9AE}" pid="6" name="MSIP_Label_d0354ca5-015e-47ab-9fdb-c0a8323bc23e_SiteId">
    <vt:lpwstr>07ebc6c3-7074-4387-a625-b9d918ba4a97</vt:lpwstr>
  </property>
  <property fmtid="{D5CDD505-2E9C-101B-9397-08002B2CF9AE}" pid="7" name="MSIP_Label_d0354ca5-015e-47ab-9fdb-c0a8323bc23e_ActionId">
    <vt:lpwstr>71df20f1-7f82-46db-937a-1d335d4c760d</vt:lpwstr>
  </property>
  <property fmtid="{D5CDD505-2E9C-101B-9397-08002B2CF9AE}" pid="8" name="MSIP_Label_d0354ca5-015e-47ab-9fdb-c0a8323bc23e_ContentBits">
    <vt:lpwstr>0</vt:lpwstr>
  </property>
  <property fmtid="{D5CDD505-2E9C-101B-9397-08002B2CF9AE}" pid="9" name="MSIP_Label_d0354ca5-015e-47ab-9fdb-c0a8323bc23e_Tag">
    <vt:lpwstr>10, 0, 1, 1</vt:lpwstr>
  </property>
</Properties>
</file>