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7A23" w14:textId="77777777" w:rsidR="00DE2676" w:rsidRPr="00DD7CAE" w:rsidRDefault="0066347D" w:rsidP="00FE774C">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Damp, Mould and Condensation Policy</w:t>
      </w:r>
    </w:p>
    <w:p w14:paraId="7AF0611C" w14:textId="77777777" w:rsidR="00FE774C" w:rsidRDefault="0066347D"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B8986FC" wp14:editId="260C5308">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14:paraId="72CA6B8D" w14:textId="77777777" w:rsidR="00FE774C" w:rsidRDefault="0066347D"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41DA1972" wp14:editId="670F0573">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14:paraId="5A8CEE24" w14:textId="77777777"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6B98C6E6"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5F134E01" w14:textId="77777777" w:rsidR="00DD7CAE" w:rsidRDefault="0066347D"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46510137" wp14:editId="2CA87F29">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29258" cy="1449773"/>
                    </a:xfrm>
                    <a:prstGeom prst="rect">
                      <a:avLst/>
                    </a:prstGeom>
                    <a:noFill/>
                  </pic:spPr>
                </pic:pic>
              </a:graphicData>
            </a:graphic>
          </wp:inline>
        </w:drawing>
      </w:r>
    </w:p>
    <w:p w14:paraId="02A45E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76C24C98"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17014BE6"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27C97785" w14:textId="77777777" w:rsidR="00DE2676" w:rsidRPr="004D3BA2" w:rsidRDefault="00DE2676" w:rsidP="0085070B">
      <w:pPr>
        <w:spacing w:after="0" w:line="240" w:lineRule="auto"/>
        <w:textAlignment w:val="baseline"/>
        <w:rPr>
          <w:rFonts w:ascii="Segoe UI" w:eastAsia="Times New Roman" w:hAnsi="Segoe UI" w:cs="Segoe UI"/>
          <w:color w:val="000000"/>
          <w:sz w:val="28"/>
          <w:szCs w:val="28"/>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115578" w14:paraId="0E32F255"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FAEF4C" w14:textId="77777777" w:rsidR="0085070B" w:rsidRPr="004D3BA2" w:rsidRDefault="0066347D" w:rsidP="00DD7CAE">
            <w:pPr>
              <w:spacing w:after="0" w:line="240" w:lineRule="auto"/>
              <w:ind w:left="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13BB297A" w14:textId="77777777" w:rsidR="0085070B" w:rsidRPr="004D3BA2" w:rsidRDefault="0066347D" w:rsidP="00D259C9">
            <w:pPr>
              <w:spacing w:after="0" w:line="240" w:lineRule="auto"/>
              <w:ind w:left="98"/>
              <w:textAlignment w:val="baseline"/>
              <w:rPr>
                <w:rFonts w:ascii="Arial" w:eastAsia="Times New Roman" w:hAnsi="Arial" w:cs="Arial"/>
                <w:i/>
                <w:iCs/>
                <w:color w:val="000000"/>
                <w:sz w:val="28"/>
                <w:szCs w:val="28"/>
                <w:lang w:eastAsia="en-GB"/>
              </w:rPr>
            </w:pPr>
            <w:r w:rsidRPr="004D3BA2">
              <w:rPr>
                <w:rFonts w:ascii="Arial" w:eastAsia="Times New Roman" w:hAnsi="Arial" w:cs="Arial"/>
                <w:i/>
                <w:iCs/>
                <w:color w:val="000000"/>
                <w:sz w:val="28"/>
                <w:szCs w:val="28"/>
                <w:lang w:eastAsia="en-GB"/>
              </w:rPr>
              <w:t>Damp, Mould and Condensation Policy</w:t>
            </w:r>
          </w:p>
        </w:tc>
      </w:tr>
      <w:tr w:rsidR="00115578" w14:paraId="38B04F08"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3876585" w14:textId="77777777" w:rsidR="0085070B" w:rsidRPr="004D3BA2" w:rsidRDefault="0066347D" w:rsidP="0085070B">
            <w:pPr>
              <w:spacing w:after="0" w:line="240" w:lineRule="auto"/>
              <w:ind w:firstLine="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0C4E7377" w14:textId="77777777" w:rsidR="0085070B" w:rsidRPr="004D3BA2" w:rsidRDefault="0066347D" w:rsidP="00FC170A">
            <w:pPr>
              <w:spacing w:after="0" w:line="240" w:lineRule="auto"/>
              <w:ind w:left="98"/>
              <w:textAlignment w:val="baseline"/>
              <w:rPr>
                <w:rFonts w:ascii="Arial" w:eastAsia="Times New Roman" w:hAnsi="Arial" w:cs="Arial"/>
                <w:i/>
                <w:iCs/>
                <w:color w:val="000000"/>
                <w:sz w:val="28"/>
                <w:szCs w:val="28"/>
                <w:lang w:eastAsia="en-GB"/>
              </w:rPr>
            </w:pPr>
            <w:r w:rsidRPr="004D3BA2">
              <w:rPr>
                <w:rFonts w:ascii="Arial" w:eastAsia="Times New Roman" w:hAnsi="Arial" w:cs="Arial"/>
                <w:i/>
                <w:iCs/>
                <w:color w:val="000000"/>
                <w:sz w:val="28"/>
                <w:szCs w:val="28"/>
                <w:lang w:eastAsia="en-GB"/>
              </w:rPr>
              <w:t>John Hall</w:t>
            </w:r>
          </w:p>
        </w:tc>
      </w:tr>
      <w:tr w:rsidR="00115578" w14:paraId="40646050"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D4C597" w14:textId="77777777" w:rsidR="00D62F6A" w:rsidRPr="004D3BA2" w:rsidRDefault="0066347D" w:rsidP="0085070B">
            <w:pPr>
              <w:spacing w:after="0" w:line="240" w:lineRule="auto"/>
              <w:ind w:firstLine="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tcPr>
          <w:p w14:paraId="23AD09F9" w14:textId="7D0F01C4" w:rsidR="00D62F6A" w:rsidRPr="004D3BA2" w:rsidRDefault="0066347D" w:rsidP="0085070B">
            <w:pPr>
              <w:spacing w:after="0" w:line="240" w:lineRule="auto"/>
              <w:ind w:left="-15" w:firstLine="98"/>
              <w:textAlignment w:val="baseline"/>
              <w:rPr>
                <w:rFonts w:ascii="Arial" w:eastAsia="Times New Roman" w:hAnsi="Arial" w:cs="Arial"/>
                <w:color w:val="000000"/>
                <w:sz w:val="28"/>
                <w:szCs w:val="28"/>
                <w:lang w:eastAsia="en-GB"/>
              </w:rPr>
            </w:pPr>
            <w:r w:rsidRPr="004D3BA2">
              <w:rPr>
                <w:rFonts w:ascii="Arial" w:eastAsia="Times New Roman" w:hAnsi="Arial" w:cs="Arial"/>
                <w:i/>
                <w:iCs/>
                <w:color w:val="000000"/>
                <w:sz w:val="28"/>
                <w:szCs w:val="28"/>
                <w:lang w:eastAsia="en-GB"/>
              </w:rPr>
              <w:t>Cabinet</w:t>
            </w:r>
          </w:p>
        </w:tc>
      </w:tr>
      <w:tr w:rsidR="00115578" w14:paraId="1DD68914"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5CFA225" w14:textId="77777777" w:rsidR="0085070B" w:rsidRPr="004D3BA2" w:rsidRDefault="0066347D" w:rsidP="0085070B">
            <w:pPr>
              <w:spacing w:after="0" w:line="240" w:lineRule="auto"/>
              <w:ind w:firstLine="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14:paraId="698C5169" w14:textId="57119E15" w:rsidR="0085070B" w:rsidRPr="004D3BA2" w:rsidRDefault="0029324D" w:rsidP="0085070B">
            <w:pPr>
              <w:spacing w:after="0" w:line="240" w:lineRule="auto"/>
              <w:ind w:firstLine="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Final</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71C1F88" w14:textId="77777777" w:rsidR="0085070B" w:rsidRPr="004D3BA2" w:rsidRDefault="0066347D" w:rsidP="0085070B">
            <w:pPr>
              <w:spacing w:after="0" w:line="240" w:lineRule="auto"/>
              <w:ind w:firstLine="98"/>
              <w:textAlignment w:val="baseline"/>
              <w:rPr>
                <w:rFonts w:ascii="Times New Roman" w:eastAsia="Times New Roman" w:hAnsi="Times New Roman" w:cs="Times New Roman"/>
                <w:color w:val="000000"/>
                <w:sz w:val="28"/>
                <w:szCs w:val="28"/>
                <w:lang w:eastAsia="en-GB"/>
              </w:rPr>
            </w:pPr>
            <w:r w:rsidRPr="004D3BA2">
              <w:rPr>
                <w:rFonts w:ascii="Arial" w:eastAsia="Times New Roman" w:hAnsi="Arial" w:cs="Arial"/>
                <w:color w:val="000000"/>
                <w:sz w:val="28"/>
                <w:szCs w:val="28"/>
                <w:lang w:eastAsia="en-GB"/>
              </w:rPr>
              <w:t>Version   </w:t>
            </w:r>
          </w:p>
        </w:tc>
        <w:tc>
          <w:tcPr>
            <w:tcW w:w="2160" w:type="dxa"/>
            <w:tcBorders>
              <w:top w:val="single" w:sz="6" w:space="0" w:color="000000"/>
              <w:left w:val="single" w:sz="6" w:space="0" w:color="000000"/>
              <w:bottom w:val="single" w:sz="6" w:space="0" w:color="000000"/>
              <w:right w:val="single" w:sz="6" w:space="0" w:color="000000"/>
            </w:tcBorders>
            <w:hideMark/>
          </w:tcPr>
          <w:p w14:paraId="1CF27DF3" w14:textId="37A44494" w:rsidR="0085070B" w:rsidRPr="004D3BA2" w:rsidRDefault="0029324D" w:rsidP="00665317">
            <w:pPr>
              <w:spacing w:after="0" w:line="240" w:lineRule="auto"/>
              <w:ind w:left="96" w:firstLine="2"/>
              <w:textAlignment w:val="baseline"/>
              <w:rPr>
                <w:rFonts w:ascii="Times New Roman" w:eastAsia="Times New Roman" w:hAnsi="Times New Roman" w:cs="Times New Roman"/>
                <w:i/>
                <w:iCs/>
                <w:color w:val="000000"/>
                <w:sz w:val="28"/>
                <w:szCs w:val="28"/>
                <w:lang w:eastAsia="en-GB"/>
              </w:rPr>
            </w:pPr>
            <w:r>
              <w:rPr>
                <w:rFonts w:ascii="Arial" w:eastAsia="Times New Roman" w:hAnsi="Arial" w:cs="Arial"/>
                <w:i/>
                <w:iCs/>
                <w:color w:val="000000"/>
                <w:sz w:val="28"/>
                <w:szCs w:val="28"/>
                <w:lang w:eastAsia="en-GB"/>
              </w:rPr>
              <w:t>1</w:t>
            </w:r>
            <w:r w:rsidR="003E0984">
              <w:rPr>
                <w:rFonts w:ascii="Arial" w:eastAsia="Times New Roman" w:hAnsi="Arial" w:cs="Arial"/>
                <w:i/>
                <w:iCs/>
                <w:color w:val="000000"/>
                <w:sz w:val="28"/>
                <w:szCs w:val="28"/>
                <w:lang w:eastAsia="en-GB"/>
              </w:rPr>
              <w:t>.</w:t>
            </w:r>
            <w:r>
              <w:rPr>
                <w:rFonts w:ascii="Arial" w:eastAsia="Times New Roman" w:hAnsi="Arial" w:cs="Arial"/>
                <w:i/>
                <w:iCs/>
                <w:color w:val="000000"/>
                <w:sz w:val="28"/>
                <w:szCs w:val="28"/>
                <w:lang w:eastAsia="en-GB"/>
              </w:rPr>
              <w:t>0</w:t>
            </w:r>
            <w:r w:rsidR="0066347D" w:rsidRPr="004D3BA2">
              <w:rPr>
                <w:rFonts w:ascii="Arial" w:eastAsia="Times New Roman" w:hAnsi="Arial" w:cs="Arial"/>
                <w:i/>
                <w:iCs/>
                <w:color w:val="000000"/>
                <w:sz w:val="28"/>
                <w:szCs w:val="28"/>
                <w:lang w:eastAsia="en-GB"/>
              </w:rPr>
              <w:t> </w:t>
            </w:r>
          </w:p>
        </w:tc>
      </w:tr>
      <w:tr w:rsidR="00115578" w14:paraId="647C8BC7"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A5587C7" w14:textId="77777777" w:rsidR="0085070B" w:rsidRPr="004D3BA2" w:rsidRDefault="0066347D" w:rsidP="00970D70">
            <w:pPr>
              <w:spacing w:after="0" w:line="240" w:lineRule="auto"/>
              <w:ind w:left="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14:paraId="4E46AA05" w14:textId="1B54A57C" w:rsidR="0085070B" w:rsidRPr="004D3BA2" w:rsidRDefault="0029324D" w:rsidP="0085070B">
            <w:pPr>
              <w:spacing w:after="0" w:line="240" w:lineRule="auto"/>
              <w:ind w:firstLine="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18/10/2025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7F55BA9" w14:textId="77777777" w:rsidR="0085070B" w:rsidRPr="004D3BA2" w:rsidRDefault="0066347D" w:rsidP="00970D70">
            <w:pPr>
              <w:spacing w:after="0" w:line="240" w:lineRule="auto"/>
              <w:ind w:left="130" w:hanging="32"/>
              <w:textAlignment w:val="baseline"/>
              <w:rPr>
                <w:rFonts w:ascii="Times New Roman" w:eastAsia="Times New Roman" w:hAnsi="Times New Roman" w:cs="Times New Roman"/>
                <w:color w:val="000000"/>
                <w:sz w:val="28"/>
                <w:szCs w:val="28"/>
                <w:lang w:eastAsia="en-GB"/>
              </w:rPr>
            </w:pPr>
            <w:r w:rsidRPr="004D3BA2">
              <w:rPr>
                <w:rFonts w:ascii="Arial" w:eastAsia="Times New Roman" w:hAnsi="Arial" w:cs="Arial"/>
                <w:color w:val="000000"/>
                <w:sz w:val="28"/>
                <w:szCs w:val="28"/>
                <w:lang w:eastAsia="en-GB"/>
              </w:rPr>
              <w:t xml:space="preserve">Approved </w:t>
            </w:r>
            <w:r w:rsidR="00F700E2" w:rsidRPr="004D3BA2">
              <w:rPr>
                <w:rFonts w:ascii="Arial" w:eastAsia="Times New Roman" w:hAnsi="Arial" w:cs="Arial"/>
                <w:color w:val="000000"/>
                <w:sz w:val="28"/>
                <w:szCs w:val="28"/>
                <w:lang w:eastAsia="en-GB"/>
              </w:rPr>
              <w:t xml:space="preserve">  </w:t>
            </w:r>
            <w:r w:rsidRPr="004D3BA2">
              <w:rPr>
                <w:rFonts w:ascii="Arial" w:eastAsia="Times New Roman" w:hAnsi="Arial" w:cs="Arial"/>
                <w:color w:val="000000"/>
                <w:sz w:val="28"/>
                <w:szCs w:val="28"/>
                <w:lang w:eastAsia="en-GB"/>
              </w:rPr>
              <w:t>on   </w:t>
            </w:r>
          </w:p>
        </w:tc>
        <w:tc>
          <w:tcPr>
            <w:tcW w:w="2160" w:type="dxa"/>
            <w:tcBorders>
              <w:top w:val="single" w:sz="6" w:space="0" w:color="000000"/>
              <w:left w:val="single" w:sz="6" w:space="0" w:color="000000"/>
              <w:bottom w:val="single" w:sz="6" w:space="0" w:color="000000"/>
              <w:right w:val="single" w:sz="6" w:space="0" w:color="000000"/>
            </w:tcBorders>
            <w:hideMark/>
          </w:tcPr>
          <w:p w14:paraId="6ACA0DB3" w14:textId="194A587C" w:rsidR="0085070B" w:rsidRPr="0029324D" w:rsidRDefault="0029324D" w:rsidP="0085070B">
            <w:pPr>
              <w:spacing w:after="0" w:line="240" w:lineRule="auto"/>
              <w:ind w:firstLine="98"/>
              <w:textAlignment w:val="baseline"/>
              <w:rPr>
                <w:rFonts w:ascii="Arial" w:eastAsia="Times New Roman" w:hAnsi="Arial" w:cs="Arial"/>
                <w:i/>
                <w:iCs/>
                <w:color w:val="000000"/>
                <w:sz w:val="28"/>
                <w:szCs w:val="28"/>
                <w:lang w:eastAsia="en-GB"/>
              </w:rPr>
            </w:pPr>
            <w:r w:rsidRPr="0029324D">
              <w:rPr>
                <w:rFonts w:ascii="Arial" w:eastAsia="Times New Roman" w:hAnsi="Arial" w:cs="Arial"/>
                <w:i/>
                <w:iCs/>
                <w:color w:val="000000"/>
                <w:sz w:val="28"/>
                <w:szCs w:val="28"/>
                <w:lang w:eastAsia="en-GB"/>
              </w:rPr>
              <w:t>15/10/2025</w:t>
            </w:r>
          </w:p>
        </w:tc>
      </w:tr>
      <w:tr w:rsidR="00115578" w14:paraId="7AFA618E"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90B45F6" w14:textId="77777777" w:rsidR="0085070B" w:rsidRPr="004D3BA2" w:rsidRDefault="0066347D" w:rsidP="00970D70">
            <w:pPr>
              <w:spacing w:after="0" w:line="240" w:lineRule="auto"/>
              <w:ind w:left="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hideMark/>
          </w:tcPr>
          <w:p w14:paraId="60879AB9" w14:textId="77777777" w:rsidR="0085070B" w:rsidRPr="004D3BA2" w:rsidRDefault="0066347D" w:rsidP="0085070B">
            <w:pPr>
              <w:spacing w:after="0" w:line="240" w:lineRule="auto"/>
              <w:ind w:firstLine="98"/>
              <w:textAlignment w:val="baseline"/>
              <w:rPr>
                <w:rFonts w:ascii="Arial" w:eastAsia="Times New Roman" w:hAnsi="Arial" w:cs="Arial"/>
                <w:color w:val="000000"/>
                <w:sz w:val="28"/>
                <w:szCs w:val="28"/>
                <w:lang w:eastAsia="en-GB"/>
              </w:rPr>
            </w:pPr>
            <w:r>
              <w:rPr>
                <w:rFonts w:ascii="Arial" w:eastAsia="Times New Roman" w:hAnsi="Arial" w:cs="Arial"/>
                <w:i/>
                <w:iCs/>
                <w:color w:val="000000"/>
                <w:sz w:val="28"/>
                <w:szCs w:val="28"/>
                <w:lang w:eastAsia="en-GB"/>
              </w:rPr>
              <w:t>10</w:t>
            </w:r>
            <w:r w:rsidR="00970D70" w:rsidRPr="004D3BA2">
              <w:rPr>
                <w:rFonts w:ascii="Arial" w:eastAsia="Times New Roman" w:hAnsi="Arial" w:cs="Arial"/>
                <w:i/>
                <w:iCs/>
                <w:color w:val="000000"/>
                <w:sz w:val="28"/>
                <w:szCs w:val="28"/>
                <w:lang w:eastAsia="en-GB"/>
              </w:rPr>
              <w:t>/</w:t>
            </w:r>
            <w:r>
              <w:rPr>
                <w:rFonts w:ascii="Arial" w:eastAsia="Times New Roman" w:hAnsi="Arial" w:cs="Arial"/>
                <w:i/>
                <w:iCs/>
                <w:color w:val="000000"/>
                <w:sz w:val="28"/>
                <w:szCs w:val="28"/>
                <w:lang w:eastAsia="en-GB"/>
              </w:rPr>
              <w:t>09</w:t>
            </w:r>
            <w:r w:rsidR="00970D70" w:rsidRPr="004D3BA2">
              <w:rPr>
                <w:rFonts w:ascii="Arial" w:eastAsia="Times New Roman" w:hAnsi="Arial" w:cs="Arial"/>
                <w:i/>
                <w:iCs/>
                <w:color w:val="000000"/>
                <w:sz w:val="28"/>
                <w:szCs w:val="28"/>
                <w:lang w:eastAsia="en-GB"/>
              </w:rPr>
              <w:t>/2025</w:t>
            </w:r>
            <w:r w:rsidR="00FC170A" w:rsidRPr="004D3BA2">
              <w:rPr>
                <w:rFonts w:ascii="Arial" w:eastAsia="Times New Roman" w:hAnsi="Arial" w:cs="Arial"/>
                <w:i/>
                <w:iCs/>
                <w:color w:val="000000"/>
                <w:sz w:val="28"/>
                <w:szCs w:val="28"/>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D47996D" w14:textId="77777777" w:rsidR="0085070B" w:rsidRPr="004D3BA2" w:rsidRDefault="0066347D" w:rsidP="00665317">
            <w:pPr>
              <w:spacing w:after="0" w:line="240" w:lineRule="auto"/>
              <w:ind w:left="130"/>
              <w:textAlignment w:val="baseline"/>
              <w:rPr>
                <w:rFonts w:ascii="Times New Roman" w:eastAsia="Times New Roman" w:hAnsi="Times New Roman" w:cs="Times New Roman"/>
                <w:color w:val="000000"/>
                <w:sz w:val="28"/>
                <w:szCs w:val="28"/>
                <w:lang w:eastAsia="en-GB"/>
              </w:rPr>
            </w:pPr>
            <w:r w:rsidRPr="004D3BA2">
              <w:rPr>
                <w:rFonts w:ascii="Arial" w:eastAsia="Times New Roman" w:hAnsi="Arial" w:cs="Arial"/>
                <w:color w:val="000000"/>
                <w:sz w:val="28"/>
                <w:szCs w:val="28"/>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hideMark/>
          </w:tcPr>
          <w:p w14:paraId="4ED5CBDB" w14:textId="77777777" w:rsidR="0085070B" w:rsidRPr="004D3BA2" w:rsidRDefault="0066347D" w:rsidP="0085070B">
            <w:pPr>
              <w:spacing w:after="0" w:line="240" w:lineRule="auto"/>
              <w:ind w:firstLine="98"/>
              <w:textAlignment w:val="baseline"/>
              <w:rPr>
                <w:rFonts w:ascii="Times New Roman" w:eastAsia="Times New Roman" w:hAnsi="Times New Roman" w:cs="Times New Roman"/>
                <w:i/>
                <w:iCs/>
                <w:color w:val="000000"/>
                <w:sz w:val="28"/>
                <w:szCs w:val="28"/>
                <w:lang w:eastAsia="en-GB"/>
              </w:rPr>
            </w:pPr>
            <w:r w:rsidRPr="004D3BA2">
              <w:rPr>
                <w:rFonts w:ascii="Arial" w:eastAsia="Times New Roman" w:hAnsi="Arial" w:cs="Arial"/>
                <w:i/>
                <w:iCs/>
                <w:color w:val="000000"/>
                <w:sz w:val="28"/>
                <w:szCs w:val="28"/>
                <w:lang w:eastAsia="en-GB"/>
              </w:rPr>
              <w:t>Louis Bebb</w:t>
            </w:r>
            <w:r w:rsidR="00665317" w:rsidRPr="004D3BA2">
              <w:rPr>
                <w:rFonts w:ascii="Arial" w:eastAsia="Times New Roman" w:hAnsi="Arial" w:cs="Arial"/>
                <w:i/>
                <w:iCs/>
                <w:color w:val="000000"/>
                <w:sz w:val="28"/>
                <w:szCs w:val="28"/>
                <w:lang w:eastAsia="en-GB"/>
              </w:rPr>
              <w:t xml:space="preserve"> </w:t>
            </w:r>
          </w:p>
        </w:tc>
      </w:tr>
      <w:tr w:rsidR="00115578" w14:paraId="551607BD"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27D6BFC" w14:textId="77777777" w:rsidR="0085070B" w:rsidRPr="004D3BA2" w:rsidRDefault="0066347D" w:rsidP="0085070B">
            <w:pPr>
              <w:spacing w:after="0" w:line="240" w:lineRule="auto"/>
              <w:ind w:firstLine="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50A495DC" w14:textId="230720AD" w:rsidR="0085070B" w:rsidRPr="004D3BA2" w:rsidRDefault="0029324D" w:rsidP="00C13F6F">
            <w:pPr>
              <w:spacing w:after="0" w:line="240" w:lineRule="auto"/>
              <w:ind w:left="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18/10/2028</w:t>
            </w:r>
          </w:p>
        </w:tc>
      </w:tr>
      <w:tr w:rsidR="00115578" w14:paraId="7B740A2E"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933D04D" w14:textId="77777777" w:rsidR="0085070B" w:rsidRPr="004D3BA2" w:rsidRDefault="0066347D" w:rsidP="0085070B">
            <w:pPr>
              <w:spacing w:after="0" w:line="240" w:lineRule="auto"/>
              <w:ind w:firstLine="132"/>
              <w:textAlignment w:val="baseline"/>
              <w:rPr>
                <w:rFonts w:ascii="Arial" w:eastAsia="Times New Roman" w:hAnsi="Arial" w:cs="Arial"/>
                <w:color w:val="000000"/>
                <w:sz w:val="28"/>
                <w:szCs w:val="28"/>
                <w:lang w:eastAsia="en-GB"/>
              </w:rPr>
            </w:pPr>
            <w:r w:rsidRPr="004D3BA2">
              <w:rPr>
                <w:rFonts w:ascii="Arial" w:eastAsia="Times New Roman" w:hAnsi="Arial" w:cs="Arial"/>
                <w:color w:val="000000"/>
                <w:sz w:val="28"/>
                <w:szCs w:val="28"/>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63CAF05D" w14:textId="77777777" w:rsidR="0085070B" w:rsidRPr="004D3BA2" w:rsidRDefault="0066347D" w:rsidP="0085070B">
            <w:pPr>
              <w:spacing w:after="0" w:line="240" w:lineRule="auto"/>
              <w:ind w:left="98"/>
              <w:textAlignment w:val="baseline"/>
              <w:rPr>
                <w:rFonts w:ascii="Arial" w:eastAsia="Times New Roman" w:hAnsi="Arial" w:cs="Arial"/>
                <w:i/>
                <w:iCs/>
                <w:color w:val="000000"/>
                <w:sz w:val="28"/>
                <w:szCs w:val="28"/>
                <w:lang w:eastAsia="en-GB"/>
              </w:rPr>
            </w:pPr>
            <w:r w:rsidRPr="004D3BA2">
              <w:rPr>
                <w:rFonts w:ascii="Arial" w:eastAsia="Times New Roman" w:hAnsi="Arial" w:cs="Arial"/>
                <w:i/>
                <w:iCs/>
                <w:color w:val="000000"/>
                <w:sz w:val="28"/>
                <w:szCs w:val="28"/>
                <w:lang w:eastAsia="en-GB"/>
              </w:rPr>
              <w:t>This policy explains how damp and mould issues in homes will be identified, investigated, and resolved. It sets out the commitment to act promptly, prioritise health and safety, and take preventative measures to reduce the risk of future problems. It also outlines the standards that will be applied and how residents will be kept informed throughout the process.</w:t>
            </w:r>
          </w:p>
        </w:tc>
      </w:tr>
    </w:tbl>
    <w:p w14:paraId="2DB78438" w14:textId="77777777" w:rsidR="00CC1C8F" w:rsidRDefault="00CC1C8F"/>
    <w:p w14:paraId="74581568" w14:textId="77777777" w:rsidR="00970D70" w:rsidRDefault="00970D70"/>
    <w:p w14:paraId="723A3868" w14:textId="77777777" w:rsidR="009A2D60" w:rsidRDefault="009A2D60"/>
    <w:p w14:paraId="3E92D0E9" w14:textId="77777777" w:rsidR="00970D70" w:rsidRDefault="00970D70"/>
    <w:p w14:paraId="21656079" w14:textId="77777777" w:rsidR="00DD7CAE" w:rsidRDefault="00DD7CAE"/>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rPr>
      </w:sdtEndPr>
      <w:sdtContent>
        <w:p w14:paraId="4932D607" w14:textId="77777777" w:rsidR="00A00C18" w:rsidRPr="009A2D60" w:rsidRDefault="0066347D" w:rsidP="00A00C18">
          <w:pPr>
            <w:pStyle w:val="TOCHeading"/>
            <w:jc w:val="center"/>
            <w:rPr>
              <w:rFonts w:ascii="Arial" w:hAnsi="Arial" w:cs="Arial"/>
              <w:b/>
              <w:bCs/>
              <w:color w:val="auto"/>
              <w:sz w:val="28"/>
              <w:szCs w:val="28"/>
              <w:u w:val="single"/>
            </w:rPr>
          </w:pPr>
          <w:r w:rsidRPr="009A2D60">
            <w:rPr>
              <w:rFonts w:ascii="Arial" w:hAnsi="Arial" w:cs="Arial"/>
              <w:b/>
              <w:bCs/>
              <w:color w:val="auto"/>
              <w:sz w:val="28"/>
              <w:szCs w:val="28"/>
              <w:u w:val="single"/>
            </w:rPr>
            <w:t>Contents</w:t>
          </w:r>
        </w:p>
        <w:p w14:paraId="3E499CBD" w14:textId="77777777" w:rsidR="009B57FA" w:rsidRPr="009A2D60" w:rsidRDefault="0066347D">
          <w:pPr>
            <w:pStyle w:val="TOC1"/>
            <w:tabs>
              <w:tab w:val="left" w:pos="480"/>
              <w:tab w:val="right" w:leader="dot" w:pos="9016"/>
            </w:tabs>
            <w:rPr>
              <w:rFonts w:eastAsiaTheme="minorEastAsia"/>
              <w:noProof/>
              <w:kern w:val="2"/>
              <w:sz w:val="28"/>
              <w:szCs w:val="28"/>
              <w:lang w:eastAsia="en-GB"/>
              <w14:ligatures w14:val="standardContextual"/>
            </w:rPr>
          </w:pPr>
          <w:r w:rsidRPr="009A2D60">
            <w:rPr>
              <w:rFonts w:ascii="Arial" w:hAnsi="Arial" w:cs="Arial"/>
              <w:b/>
              <w:bCs/>
              <w:sz w:val="28"/>
              <w:szCs w:val="28"/>
            </w:rPr>
            <w:fldChar w:fldCharType="begin"/>
          </w:r>
          <w:r w:rsidRPr="009A2D60">
            <w:rPr>
              <w:rFonts w:ascii="Arial" w:hAnsi="Arial" w:cs="Arial"/>
              <w:b/>
              <w:bCs/>
              <w:sz w:val="28"/>
              <w:szCs w:val="28"/>
            </w:rPr>
            <w:instrText xml:space="preserve"> TOC \o "1-3" \h \z \u </w:instrText>
          </w:r>
          <w:r w:rsidRPr="009A2D60">
            <w:rPr>
              <w:rFonts w:ascii="Arial" w:hAnsi="Arial" w:cs="Arial"/>
              <w:b/>
              <w:bCs/>
              <w:sz w:val="28"/>
              <w:szCs w:val="28"/>
            </w:rPr>
            <w:fldChar w:fldCharType="separate"/>
          </w:r>
          <w:hyperlink w:anchor="_Toc190854767" w:history="1">
            <w:r w:rsidR="009B57FA" w:rsidRPr="009A2D60">
              <w:rPr>
                <w:rStyle w:val="Hyperlink"/>
                <w:rFonts w:ascii="Arial" w:eastAsiaTheme="majorEastAsia" w:hAnsi="Arial" w:cs="Arial"/>
                <w:b/>
                <w:bCs/>
                <w:noProof/>
                <w:sz w:val="28"/>
                <w:szCs w:val="28"/>
              </w:rPr>
              <w:t>1.</w:t>
            </w:r>
            <w:r w:rsidR="009B57FA" w:rsidRPr="009A2D60">
              <w:rPr>
                <w:rFonts w:eastAsiaTheme="minorEastAsia"/>
                <w:noProof/>
                <w:kern w:val="2"/>
                <w:sz w:val="28"/>
                <w:szCs w:val="28"/>
                <w:lang w:eastAsia="en-GB"/>
                <w14:ligatures w14:val="standardContextual"/>
              </w:rPr>
              <w:tab/>
            </w:r>
            <w:r w:rsidR="009B57FA" w:rsidRPr="009A2D60">
              <w:rPr>
                <w:rStyle w:val="Hyperlink"/>
                <w:rFonts w:ascii="Arial" w:eastAsiaTheme="majorEastAsia" w:hAnsi="Arial" w:cs="Arial"/>
                <w:b/>
                <w:bCs/>
                <w:noProof/>
                <w:sz w:val="28"/>
                <w:szCs w:val="28"/>
              </w:rPr>
              <w:t>Purpose</w:t>
            </w:r>
            <w:r w:rsidR="009B57FA" w:rsidRPr="009A2D60">
              <w:rPr>
                <w:noProof/>
                <w:webHidden/>
                <w:sz w:val="28"/>
                <w:szCs w:val="28"/>
              </w:rPr>
              <w:tab/>
            </w:r>
            <w:r w:rsidR="009B57FA" w:rsidRPr="009A2D60">
              <w:rPr>
                <w:noProof/>
                <w:webHidden/>
                <w:sz w:val="28"/>
                <w:szCs w:val="28"/>
              </w:rPr>
              <w:fldChar w:fldCharType="begin"/>
            </w:r>
            <w:r w:rsidR="009B57FA" w:rsidRPr="009A2D60">
              <w:rPr>
                <w:noProof/>
                <w:webHidden/>
                <w:sz w:val="28"/>
                <w:szCs w:val="28"/>
              </w:rPr>
              <w:instrText xml:space="preserve"> PAGEREF _Toc190854767 \h </w:instrText>
            </w:r>
            <w:r w:rsidR="009B57FA" w:rsidRPr="009A2D60">
              <w:rPr>
                <w:noProof/>
                <w:webHidden/>
                <w:sz w:val="28"/>
                <w:szCs w:val="28"/>
              </w:rPr>
            </w:r>
            <w:r w:rsidR="009B57FA" w:rsidRPr="009A2D60">
              <w:rPr>
                <w:noProof/>
                <w:webHidden/>
                <w:sz w:val="28"/>
                <w:szCs w:val="28"/>
              </w:rPr>
              <w:fldChar w:fldCharType="separate"/>
            </w:r>
            <w:r w:rsidR="009B57FA">
              <w:rPr>
                <w:noProof/>
                <w:webHidden/>
                <w:sz w:val="28"/>
                <w:szCs w:val="28"/>
              </w:rPr>
              <w:t>3</w:t>
            </w:r>
            <w:r w:rsidR="009B57FA" w:rsidRPr="009A2D60">
              <w:rPr>
                <w:noProof/>
                <w:webHidden/>
                <w:sz w:val="28"/>
                <w:szCs w:val="28"/>
              </w:rPr>
              <w:fldChar w:fldCharType="end"/>
            </w:r>
          </w:hyperlink>
        </w:p>
        <w:p w14:paraId="290EE277" w14:textId="77777777"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68" w:history="1">
            <w:r w:rsidRPr="009A2D60">
              <w:rPr>
                <w:rStyle w:val="Hyperlink"/>
                <w:rFonts w:ascii="Arial" w:eastAsiaTheme="majorEastAsia" w:hAnsi="Arial" w:cs="Arial"/>
                <w:b/>
                <w:bCs/>
                <w:noProof/>
                <w:sz w:val="28"/>
                <w:szCs w:val="28"/>
              </w:rPr>
              <w:t>2.</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Scope</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_Toc190854768 \h </w:instrText>
            </w:r>
            <w:r w:rsidRPr="009A2D60">
              <w:rPr>
                <w:noProof/>
                <w:webHidden/>
                <w:sz w:val="28"/>
                <w:szCs w:val="28"/>
              </w:rPr>
            </w:r>
            <w:r w:rsidRPr="009A2D60">
              <w:rPr>
                <w:noProof/>
                <w:webHidden/>
                <w:sz w:val="28"/>
                <w:szCs w:val="28"/>
              </w:rPr>
              <w:fldChar w:fldCharType="separate"/>
            </w:r>
            <w:r>
              <w:rPr>
                <w:noProof/>
                <w:webHidden/>
                <w:sz w:val="28"/>
                <w:szCs w:val="28"/>
              </w:rPr>
              <w:t>4</w:t>
            </w:r>
            <w:r w:rsidRPr="009A2D60">
              <w:rPr>
                <w:noProof/>
                <w:webHidden/>
                <w:sz w:val="28"/>
                <w:szCs w:val="28"/>
              </w:rPr>
              <w:fldChar w:fldCharType="end"/>
            </w:r>
          </w:hyperlink>
        </w:p>
        <w:p w14:paraId="3B12C6F9" w14:textId="77777777"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69" w:history="1">
            <w:r w:rsidRPr="009A2D60">
              <w:rPr>
                <w:rStyle w:val="Hyperlink"/>
                <w:rFonts w:ascii="Arial" w:eastAsiaTheme="majorEastAsia" w:hAnsi="Arial" w:cs="Arial"/>
                <w:b/>
                <w:bCs/>
                <w:noProof/>
                <w:sz w:val="28"/>
                <w:szCs w:val="28"/>
              </w:rPr>
              <w:t>3.</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 xml:space="preserve">What is </w:t>
            </w:r>
            <w:r>
              <w:rPr>
                <w:rStyle w:val="Hyperlink"/>
                <w:rFonts w:ascii="Arial" w:eastAsiaTheme="majorEastAsia" w:hAnsi="Arial" w:cs="Arial"/>
                <w:b/>
                <w:bCs/>
                <w:noProof/>
                <w:sz w:val="28"/>
                <w:szCs w:val="28"/>
              </w:rPr>
              <w:t>Damp, Mould and Condensation</w:t>
            </w:r>
            <w:r w:rsidRPr="009A2D60">
              <w:rPr>
                <w:rStyle w:val="Hyperlink"/>
                <w:rFonts w:ascii="Arial" w:eastAsiaTheme="majorEastAsia" w:hAnsi="Arial" w:cs="Arial"/>
                <w:b/>
                <w:bCs/>
                <w:noProof/>
                <w:sz w:val="28"/>
                <w:szCs w:val="28"/>
              </w:rPr>
              <w:t xml:space="preserve"> to Sandwell Council?</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_Toc190854769 \h </w:instrText>
            </w:r>
            <w:r w:rsidRPr="009A2D60">
              <w:rPr>
                <w:noProof/>
                <w:webHidden/>
                <w:sz w:val="28"/>
                <w:szCs w:val="28"/>
              </w:rPr>
            </w:r>
            <w:r w:rsidRPr="009A2D60">
              <w:rPr>
                <w:noProof/>
                <w:webHidden/>
                <w:sz w:val="28"/>
                <w:szCs w:val="28"/>
              </w:rPr>
              <w:fldChar w:fldCharType="separate"/>
            </w:r>
            <w:r>
              <w:rPr>
                <w:noProof/>
                <w:webHidden/>
                <w:sz w:val="28"/>
                <w:szCs w:val="28"/>
              </w:rPr>
              <w:t>4</w:t>
            </w:r>
            <w:r w:rsidRPr="009A2D60">
              <w:rPr>
                <w:noProof/>
                <w:webHidden/>
                <w:sz w:val="28"/>
                <w:szCs w:val="28"/>
              </w:rPr>
              <w:fldChar w:fldCharType="end"/>
            </w:r>
          </w:hyperlink>
        </w:p>
        <w:p w14:paraId="5A680CD5" w14:textId="77777777"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0" w:history="1">
            <w:r w:rsidRPr="009A2D60">
              <w:rPr>
                <w:rStyle w:val="Hyperlink"/>
                <w:rFonts w:ascii="Arial" w:eastAsiaTheme="majorEastAsia" w:hAnsi="Arial" w:cs="Arial"/>
                <w:b/>
                <w:bCs/>
                <w:noProof/>
                <w:sz w:val="28"/>
                <w:szCs w:val="28"/>
              </w:rPr>
              <w:t>4.</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Policy Statement</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_Toc190854770 \h </w:instrText>
            </w:r>
            <w:r w:rsidRPr="009A2D60">
              <w:rPr>
                <w:noProof/>
                <w:webHidden/>
                <w:sz w:val="28"/>
                <w:szCs w:val="28"/>
              </w:rPr>
            </w:r>
            <w:r w:rsidRPr="009A2D60">
              <w:rPr>
                <w:noProof/>
                <w:webHidden/>
                <w:sz w:val="28"/>
                <w:szCs w:val="28"/>
              </w:rPr>
              <w:fldChar w:fldCharType="separate"/>
            </w:r>
            <w:r>
              <w:rPr>
                <w:noProof/>
                <w:webHidden/>
                <w:sz w:val="28"/>
                <w:szCs w:val="28"/>
              </w:rPr>
              <w:t>6</w:t>
            </w:r>
            <w:r w:rsidRPr="009A2D60">
              <w:rPr>
                <w:noProof/>
                <w:webHidden/>
                <w:sz w:val="28"/>
                <w:szCs w:val="28"/>
              </w:rPr>
              <w:fldChar w:fldCharType="end"/>
            </w:r>
          </w:hyperlink>
        </w:p>
        <w:p w14:paraId="64C12111" w14:textId="77777777"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1" w:history="1">
            <w:r w:rsidRPr="009A2D60">
              <w:rPr>
                <w:rStyle w:val="Hyperlink"/>
                <w:rFonts w:ascii="Arial" w:eastAsiaTheme="majorEastAsia" w:hAnsi="Arial" w:cs="Arial"/>
                <w:b/>
                <w:bCs/>
                <w:noProof/>
                <w:sz w:val="28"/>
                <w:szCs w:val="28"/>
              </w:rPr>
              <w:t>5.</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Development of Policy</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_Toc190854771 \h </w:instrText>
            </w:r>
            <w:r w:rsidRPr="009A2D60">
              <w:rPr>
                <w:noProof/>
                <w:webHidden/>
                <w:sz w:val="28"/>
                <w:szCs w:val="28"/>
              </w:rPr>
            </w:r>
            <w:r w:rsidRPr="009A2D60">
              <w:rPr>
                <w:noProof/>
                <w:webHidden/>
                <w:sz w:val="28"/>
                <w:szCs w:val="28"/>
              </w:rPr>
              <w:fldChar w:fldCharType="separate"/>
            </w:r>
            <w:r>
              <w:rPr>
                <w:noProof/>
                <w:webHidden/>
                <w:sz w:val="28"/>
                <w:szCs w:val="28"/>
              </w:rPr>
              <w:t>13</w:t>
            </w:r>
            <w:r w:rsidRPr="009A2D60">
              <w:rPr>
                <w:noProof/>
                <w:webHidden/>
                <w:sz w:val="28"/>
                <w:szCs w:val="28"/>
              </w:rPr>
              <w:fldChar w:fldCharType="end"/>
            </w:r>
          </w:hyperlink>
        </w:p>
        <w:p w14:paraId="601E7346" w14:textId="77777777"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2" w:history="1">
            <w:r w:rsidRPr="009A2D60">
              <w:rPr>
                <w:rStyle w:val="Hyperlink"/>
                <w:rFonts w:ascii="Arial" w:eastAsiaTheme="majorEastAsia" w:hAnsi="Arial" w:cs="Arial"/>
                <w:b/>
                <w:bCs/>
                <w:noProof/>
                <w:sz w:val="28"/>
                <w:szCs w:val="28"/>
              </w:rPr>
              <w:t>6.</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Related Documents</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_Toc190854772 \h </w:instrText>
            </w:r>
            <w:r w:rsidRPr="009A2D60">
              <w:rPr>
                <w:noProof/>
                <w:webHidden/>
                <w:sz w:val="28"/>
                <w:szCs w:val="28"/>
              </w:rPr>
            </w:r>
            <w:r w:rsidRPr="009A2D60">
              <w:rPr>
                <w:noProof/>
                <w:webHidden/>
                <w:sz w:val="28"/>
                <w:szCs w:val="28"/>
              </w:rPr>
              <w:fldChar w:fldCharType="separate"/>
            </w:r>
            <w:r>
              <w:rPr>
                <w:noProof/>
                <w:webHidden/>
                <w:sz w:val="28"/>
                <w:szCs w:val="28"/>
              </w:rPr>
              <w:t>13</w:t>
            </w:r>
            <w:r w:rsidRPr="009A2D60">
              <w:rPr>
                <w:noProof/>
                <w:webHidden/>
                <w:sz w:val="28"/>
                <w:szCs w:val="28"/>
              </w:rPr>
              <w:fldChar w:fldCharType="end"/>
            </w:r>
          </w:hyperlink>
        </w:p>
        <w:p w14:paraId="0B392611" w14:textId="77777777"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3" w:history="1">
            <w:r w:rsidRPr="009A2D60">
              <w:rPr>
                <w:rStyle w:val="Hyperlink"/>
                <w:rFonts w:ascii="Arial" w:eastAsiaTheme="majorEastAsia" w:hAnsi="Arial" w:cs="Arial"/>
                <w:b/>
                <w:bCs/>
                <w:noProof/>
                <w:sz w:val="28"/>
                <w:szCs w:val="28"/>
              </w:rPr>
              <w:t>7.</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Legal Framework</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_Toc190854773 \h </w:instrText>
            </w:r>
            <w:r w:rsidRPr="009A2D60">
              <w:rPr>
                <w:noProof/>
                <w:webHidden/>
                <w:sz w:val="28"/>
                <w:szCs w:val="28"/>
              </w:rPr>
            </w:r>
            <w:r w:rsidRPr="009A2D60">
              <w:rPr>
                <w:noProof/>
                <w:webHidden/>
                <w:sz w:val="28"/>
                <w:szCs w:val="28"/>
              </w:rPr>
              <w:fldChar w:fldCharType="separate"/>
            </w:r>
            <w:r>
              <w:rPr>
                <w:noProof/>
                <w:webHidden/>
                <w:sz w:val="28"/>
                <w:szCs w:val="28"/>
              </w:rPr>
              <w:t>14</w:t>
            </w:r>
            <w:r w:rsidRPr="009A2D60">
              <w:rPr>
                <w:noProof/>
                <w:webHidden/>
                <w:sz w:val="28"/>
                <w:szCs w:val="28"/>
              </w:rPr>
              <w:fldChar w:fldCharType="end"/>
            </w:r>
          </w:hyperlink>
        </w:p>
        <w:p w14:paraId="2A76014A" w14:textId="3C0A0922"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4" w:history="1">
            <w:r w:rsidRPr="009A2D60">
              <w:rPr>
                <w:rStyle w:val="Hyperlink"/>
                <w:rFonts w:ascii="Arial" w:eastAsiaTheme="majorEastAsia" w:hAnsi="Arial" w:cs="Arial"/>
                <w:b/>
                <w:bCs/>
                <w:noProof/>
                <w:sz w:val="28"/>
                <w:szCs w:val="28"/>
              </w:rPr>
              <w:t>8.</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Equality and Diversity</w:t>
            </w:r>
            <w:r w:rsidRPr="009A2D60">
              <w:rPr>
                <w:noProof/>
                <w:webHidden/>
                <w:sz w:val="28"/>
                <w:szCs w:val="28"/>
              </w:rPr>
              <w:tab/>
            </w:r>
            <w:r w:rsidR="00D50C9E">
              <w:rPr>
                <w:noProof/>
                <w:webHidden/>
                <w:sz w:val="28"/>
                <w:szCs w:val="28"/>
              </w:rPr>
              <w:t>15</w:t>
            </w:r>
          </w:hyperlink>
        </w:p>
        <w:p w14:paraId="0C1C46AF" w14:textId="77777777" w:rsidR="009B57FA" w:rsidRPr="009A2D6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5" w:history="1">
            <w:r w:rsidRPr="009A2D60">
              <w:rPr>
                <w:rStyle w:val="Hyperlink"/>
                <w:rFonts w:ascii="Arial" w:eastAsiaTheme="majorEastAsia" w:hAnsi="Arial" w:cs="Arial"/>
                <w:b/>
                <w:bCs/>
                <w:noProof/>
                <w:sz w:val="28"/>
                <w:szCs w:val="28"/>
              </w:rPr>
              <w:t>9.</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Monitoring and Review</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_Toc190854775 \h </w:instrText>
            </w:r>
            <w:r w:rsidRPr="009A2D60">
              <w:rPr>
                <w:noProof/>
                <w:webHidden/>
                <w:sz w:val="28"/>
                <w:szCs w:val="28"/>
              </w:rPr>
            </w:r>
            <w:r w:rsidRPr="009A2D60">
              <w:rPr>
                <w:noProof/>
                <w:webHidden/>
                <w:sz w:val="28"/>
                <w:szCs w:val="28"/>
              </w:rPr>
              <w:fldChar w:fldCharType="separate"/>
            </w:r>
            <w:r>
              <w:rPr>
                <w:noProof/>
                <w:webHidden/>
                <w:sz w:val="28"/>
                <w:szCs w:val="28"/>
              </w:rPr>
              <w:t>16</w:t>
            </w:r>
            <w:r w:rsidRPr="009A2D60">
              <w:rPr>
                <w:noProof/>
                <w:webHidden/>
                <w:sz w:val="28"/>
                <w:szCs w:val="28"/>
              </w:rPr>
              <w:fldChar w:fldCharType="end"/>
            </w:r>
          </w:hyperlink>
        </w:p>
        <w:p w14:paraId="33D05009" w14:textId="77777777" w:rsidR="009B57FA" w:rsidRPr="009A2D60" w:rsidRDefault="009B57FA">
          <w:pPr>
            <w:pStyle w:val="TOC1"/>
            <w:tabs>
              <w:tab w:val="left" w:pos="720"/>
              <w:tab w:val="right" w:leader="dot" w:pos="9016"/>
            </w:tabs>
            <w:rPr>
              <w:rFonts w:eastAsiaTheme="minorEastAsia"/>
              <w:noProof/>
              <w:kern w:val="2"/>
              <w:sz w:val="28"/>
              <w:szCs w:val="28"/>
              <w:lang w:eastAsia="en-GB"/>
              <w14:ligatures w14:val="standardContextual"/>
            </w:rPr>
          </w:pPr>
          <w:hyperlink w:anchor="_Toc190854776" w:history="1">
            <w:r w:rsidRPr="009A2D60">
              <w:rPr>
                <w:rStyle w:val="Hyperlink"/>
                <w:rFonts w:ascii="Arial" w:eastAsiaTheme="majorEastAsia" w:hAnsi="Arial" w:cs="Arial"/>
                <w:b/>
                <w:bCs/>
                <w:noProof/>
                <w:sz w:val="28"/>
                <w:szCs w:val="28"/>
              </w:rPr>
              <w:t>10.</w:t>
            </w:r>
            <w:r w:rsidRPr="009A2D60">
              <w:rPr>
                <w:rFonts w:eastAsiaTheme="minorEastAsia"/>
                <w:noProof/>
                <w:kern w:val="2"/>
                <w:sz w:val="28"/>
                <w:szCs w:val="28"/>
                <w:lang w:eastAsia="en-GB"/>
                <w14:ligatures w14:val="standardContextual"/>
              </w:rPr>
              <w:tab/>
            </w:r>
            <w:r w:rsidRPr="009A2D60">
              <w:rPr>
                <w:rStyle w:val="Hyperlink"/>
                <w:rFonts w:ascii="Arial" w:eastAsiaTheme="majorEastAsia" w:hAnsi="Arial" w:cs="Arial"/>
                <w:b/>
                <w:bCs/>
                <w:noProof/>
                <w:sz w:val="28"/>
                <w:szCs w:val="28"/>
              </w:rPr>
              <w:t>Policy Document Version Control</w:t>
            </w:r>
            <w:r w:rsidRPr="009A2D60">
              <w:rPr>
                <w:noProof/>
                <w:webHidden/>
                <w:sz w:val="28"/>
                <w:szCs w:val="28"/>
              </w:rPr>
              <w:tab/>
            </w:r>
            <w:r w:rsidRPr="009A2D60">
              <w:rPr>
                <w:noProof/>
                <w:webHidden/>
                <w:sz w:val="28"/>
                <w:szCs w:val="28"/>
              </w:rPr>
              <w:fldChar w:fldCharType="begin"/>
            </w:r>
            <w:r w:rsidRPr="009A2D60">
              <w:rPr>
                <w:noProof/>
                <w:webHidden/>
                <w:sz w:val="28"/>
                <w:szCs w:val="28"/>
              </w:rPr>
              <w:instrText xml:space="preserve"> PAGEREF _Toc190854776 \h </w:instrText>
            </w:r>
            <w:r w:rsidRPr="009A2D60">
              <w:rPr>
                <w:noProof/>
                <w:webHidden/>
                <w:sz w:val="28"/>
                <w:szCs w:val="28"/>
              </w:rPr>
            </w:r>
            <w:r w:rsidRPr="009A2D60">
              <w:rPr>
                <w:noProof/>
                <w:webHidden/>
                <w:sz w:val="28"/>
                <w:szCs w:val="28"/>
              </w:rPr>
              <w:fldChar w:fldCharType="separate"/>
            </w:r>
            <w:r>
              <w:rPr>
                <w:noProof/>
                <w:webHidden/>
                <w:sz w:val="28"/>
                <w:szCs w:val="28"/>
              </w:rPr>
              <w:t>16</w:t>
            </w:r>
            <w:r w:rsidRPr="009A2D60">
              <w:rPr>
                <w:noProof/>
                <w:webHidden/>
                <w:sz w:val="28"/>
                <w:szCs w:val="28"/>
              </w:rPr>
              <w:fldChar w:fldCharType="end"/>
            </w:r>
          </w:hyperlink>
        </w:p>
        <w:p w14:paraId="599B4667" w14:textId="77777777" w:rsidR="00A00C18" w:rsidRDefault="0066347D" w:rsidP="00A00C18">
          <w:pPr>
            <w:rPr>
              <w:b/>
              <w:bCs/>
              <w:noProof/>
            </w:rPr>
          </w:pPr>
          <w:r w:rsidRPr="009A2D60">
            <w:rPr>
              <w:rFonts w:ascii="Arial" w:hAnsi="Arial" w:cs="Arial"/>
              <w:b/>
              <w:bCs/>
              <w:noProof/>
              <w:sz w:val="28"/>
              <w:szCs w:val="28"/>
            </w:rPr>
            <w:fldChar w:fldCharType="end"/>
          </w:r>
        </w:p>
      </w:sdtContent>
    </w:sdt>
    <w:p w14:paraId="34E8D528" w14:textId="77777777" w:rsidR="00DD7CAE" w:rsidRDefault="00DD7CAE"/>
    <w:p w14:paraId="63461D0C" w14:textId="77777777" w:rsidR="00DD7CAE" w:rsidRDefault="00DD7CAE"/>
    <w:p w14:paraId="13D53412" w14:textId="77777777" w:rsidR="00DD7CAE" w:rsidRDefault="00DD7CAE"/>
    <w:p w14:paraId="753B60CA" w14:textId="77777777" w:rsidR="00DD7CAE" w:rsidRDefault="00DD7CAE"/>
    <w:p w14:paraId="01FD25D0" w14:textId="77777777" w:rsidR="00A00C18" w:rsidRDefault="00A00C18"/>
    <w:p w14:paraId="67A05CEC" w14:textId="77777777" w:rsidR="00A00C18" w:rsidRDefault="00A00C18"/>
    <w:p w14:paraId="0E19CB11" w14:textId="77777777" w:rsidR="00A00C18" w:rsidRDefault="00A00C18"/>
    <w:p w14:paraId="0E9002ED" w14:textId="77777777" w:rsidR="00A00C18" w:rsidRDefault="00A00C18"/>
    <w:p w14:paraId="45CCF6F8" w14:textId="77777777" w:rsidR="00A00C18" w:rsidRDefault="00A00C18"/>
    <w:p w14:paraId="632B5CC3" w14:textId="77777777" w:rsidR="00A00C18" w:rsidRDefault="00A00C18"/>
    <w:p w14:paraId="1192886C" w14:textId="77777777" w:rsidR="00A00C18" w:rsidRDefault="00A00C18"/>
    <w:p w14:paraId="3D885A12" w14:textId="77777777" w:rsidR="00A00C18" w:rsidRDefault="00A00C18"/>
    <w:p w14:paraId="32F43F47" w14:textId="77777777" w:rsidR="00A00C18" w:rsidRDefault="00A00C18"/>
    <w:p w14:paraId="5F2C5F5B" w14:textId="77777777" w:rsidR="00A00C18" w:rsidRDefault="00A00C18"/>
    <w:p w14:paraId="44531AB9" w14:textId="77777777" w:rsidR="00A00C18" w:rsidRDefault="00A00C18"/>
    <w:p w14:paraId="4334FDEE" w14:textId="77777777" w:rsidR="009B57FA" w:rsidRDefault="009B57FA"/>
    <w:p w14:paraId="62FE5B51" w14:textId="77777777" w:rsidR="009B57FA" w:rsidRDefault="009B57FA"/>
    <w:p w14:paraId="530213AF" w14:textId="77777777" w:rsidR="009B57FA" w:rsidRDefault="009B57FA"/>
    <w:p w14:paraId="11B9F193" w14:textId="77777777" w:rsidR="009B57FA" w:rsidRDefault="009B57FA"/>
    <w:p w14:paraId="25755571" w14:textId="77777777" w:rsidR="00775A60" w:rsidRPr="006879D5" w:rsidRDefault="0066347D"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0854767"/>
      <w:bookmarkStart w:id="1" w:name="_Hlk165643217"/>
      <w:r w:rsidRPr="006879D5">
        <w:rPr>
          <w:rFonts w:ascii="Arial" w:eastAsiaTheme="majorEastAsia" w:hAnsi="Arial" w:cs="Arial"/>
          <w:b/>
          <w:bCs/>
          <w:color w:val="2F5496" w:themeColor="accent1" w:themeShade="BF"/>
          <w:sz w:val="28"/>
          <w:szCs w:val="28"/>
        </w:rPr>
        <w:lastRenderedPageBreak/>
        <w:t>Purpose</w:t>
      </w:r>
      <w:bookmarkEnd w:id="0"/>
    </w:p>
    <w:bookmarkEnd w:id="1"/>
    <w:p w14:paraId="215B9D01" w14:textId="77777777" w:rsidR="00C13F6F" w:rsidRPr="006879D5" w:rsidRDefault="00C13F6F" w:rsidP="00C13F6F">
      <w:pPr>
        <w:rPr>
          <w:sz w:val="28"/>
          <w:szCs w:val="28"/>
        </w:rPr>
      </w:pPr>
    </w:p>
    <w:p w14:paraId="52A2F7BE" w14:textId="77777777" w:rsidR="009A2D60" w:rsidRPr="006879D5" w:rsidRDefault="0066347D" w:rsidP="009A2D60">
      <w:pPr>
        <w:pStyle w:val="ListParagraph"/>
        <w:numPr>
          <w:ilvl w:val="1"/>
          <w:numId w:val="1"/>
        </w:numPr>
        <w:spacing w:after="0"/>
        <w:ind w:hanging="644"/>
        <w:rPr>
          <w:rFonts w:ascii="Arial" w:hAnsi="Arial" w:cs="Arial"/>
          <w:sz w:val="28"/>
          <w:szCs w:val="28"/>
        </w:rPr>
      </w:pPr>
      <w:r w:rsidRPr="006879D5">
        <w:rPr>
          <w:rFonts w:ascii="Arial" w:hAnsi="Arial" w:cs="Arial"/>
          <w:sz w:val="28"/>
          <w:szCs w:val="28"/>
        </w:rPr>
        <w:t>Sandwell Council is committed to making sure that all tenants and leaseholders live in homes that are warm, dry, safe, and free from damp, mould, and condensation. Everyone deserves a healthy living environment.</w:t>
      </w:r>
    </w:p>
    <w:p w14:paraId="51071FB2" w14:textId="77777777" w:rsidR="009A2D60" w:rsidRPr="006879D5" w:rsidRDefault="009A2D60" w:rsidP="009A2D60">
      <w:pPr>
        <w:pStyle w:val="ListParagraph"/>
        <w:spacing w:after="0"/>
        <w:ind w:left="360"/>
        <w:rPr>
          <w:rFonts w:ascii="Arial" w:hAnsi="Arial" w:cs="Arial"/>
          <w:sz w:val="28"/>
          <w:szCs w:val="28"/>
        </w:rPr>
      </w:pPr>
    </w:p>
    <w:p w14:paraId="1957CA2E" w14:textId="77777777" w:rsidR="009A2D60" w:rsidRPr="006879D5" w:rsidRDefault="0066347D" w:rsidP="009A2D60">
      <w:pPr>
        <w:pStyle w:val="ListParagraph"/>
        <w:numPr>
          <w:ilvl w:val="1"/>
          <w:numId w:val="1"/>
        </w:numPr>
        <w:spacing w:after="0"/>
        <w:ind w:hanging="644"/>
        <w:rPr>
          <w:rFonts w:ascii="Arial" w:hAnsi="Arial" w:cs="Arial"/>
          <w:sz w:val="28"/>
          <w:szCs w:val="28"/>
        </w:rPr>
      </w:pPr>
      <w:r w:rsidRPr="006879D5">
        <w:rPr>
          <w:rFonts w:ascii="Arial" w:hAnsi="Arial" w:cs="Arial"/>
          <w:sz w:val="28"/>
          <w:szCs w:val="28"/>
        </w:rPr>
        <w:t>The Council recognises the serious impact damp and mould can have on health and wellbeing—especially for children, older adults, and vulnerable residents—and will act quickly to put things right when issues are identified.</w:t>
      </w:r>
    </w:p>
    <w:p w14:paraId="57F40A5F" w14:textId="77777777" w:rsidR="009A2D60" w:rsidRPr="006879D5" w:rsidRDefault="009A2D60" w:rsidP="009A2D60">
      <w:pPr>
        <w:spacing w:after="0"/>
        <w:rPr>
          <w:rFonts w:ascii="Arial" w:hAnsi="Arial" w:cs="Arial"/>
          <w:sz w:val="28"/>
          <w:szCs w:val="28"/>
        </w:rPr>
      </w:pPr>
    </w:p>
    <w:p w14:paraId="483EB92D" w14:textId="77777777" w:rsidR="009A2D60" w:rsidRPr="00170908" w:rsidRDefault="0066347D" w:rsidP="009A2D60">
      <w:pPr>
        <w:pStyle w:val="ListParagraph"/>
        <w:numPr>
          <w:ilvl w:val="1"/>
          <w:numId w:val="1"/>
        </w:numPr>
        <w:spacing w:after="0"/>
        <w:ind w:hanging="644"/>
        <w:rPr>
          <w:rFonts w:ascii="Arial" w:hAnsi="Arial" w:cs="Arial"/>
          <w:sz w:val="28"/>
          <w:szCs w:val="28"/>
        </w:rPr>
      </w:pPr>
      <w:r w:rsidRPr="00170908">
        <w:rPr>
          <w:rFonts w:ascii="Arial" w:hAnsi="Arial" w:cs="Arial"/>
          <w:sz w:val="28"/>
          <w:szCs w:val="28"/>
        </w:rPr>
        <w:t>In line with the requirements of Awaab’s Law and the Housing Health and Safety Rating System (HHSRS), this policy sets out how the Council will prevent, investigate, and fix problems relating to damp and mould. Hazards identified during inspections will be dealt with promptly, and serious risks will be prioritised</w:t>
      </w:r>
      <w:r w:rsidR="007636A2" w:rsidRPr="00170908">
        <w:rPr>
          <w:rFonts w:ascii="Arial" w:hAnsi="Arial" w:cs="Arial"/>
          <w:sz w:val="28"/>
          <w:szCs w:val="28"/>
        </w:rPr>
        <w:t>.</w:t>
      </w:r>
    </w:p>
    <w:p w14:paraId="2952C4F2" w14:textId="77777777" w:rsidR="009A2D60" w:rsidRPr="006879D5" w:rsidRDefault="009A2D60" w:rsidP="009A2D60">
      <w:pPr>
        <w:spacing w:after="0"/>
        <w:rPr>
          <w:rFonts w:ascii="Arial" w:hAnsi="Arial" w:cs="Arial"/>
          <w:sz w:val="28"/>
          <w:szCs w:val="28"/>
        </w:rPr>
      </w:pPr>
    </w:p>
    <w:p w14:paraId="675A4A55" w14:textId="77777777" w:rsidR="009A2D60" w:rsidRPr="006879D5" w:rsidRDefault="0066347D" w:rsidP="009A2D60">
      <w:pPr>
        <w:pStyle w:val="ListParagraph"/>
        <w:numPr>
          <w:ilvl w:val="1"/>
          <w:numId w:val="1"/>
        </w:numPr>
        <w:spacing w:after="0"/>
        <w:ind w:hanging="644"/>
        <w:rPr>
          <w:rFonts w:ascii="Arial" w:hAnsi="Arial" w:cs="Arial"/>
          <w:sz w:val="28"/>
          <w:szCs w:val="28"/>
        </w:rPr>
      </w:pPr>
      <w:r w:rsidRPr="006879D5">
        <w:rPr>
          <w:rFonts w:ascii="Arial" w:hAnsi="Arial" w:cs="Arial"/>
          <w:sz w:val="28"/>
          <w:szCs w:val="28"/>
        </w:rPr>
        <w:t xml:space="preserve">Our aim is to take full responsibility for identifying and resolving damp and mould </w:t>
      </w:r>
      <w:r w:rsidRPr="00170908">
        <w:rPr>
          <w:rFonts w:ascii="Arial" w:hAnsi="Arial" w:cs="Arial"/>
          <w:sz w:val="28"/>
          <w:szCs w:val="28"/>
        </w:rPr>
        <w:t>without placing blame on residents.</w:t>
      </w:r>
      <w:r w:rsidRPr="006879D5">
        <w:rPr>
          <w:rFonts w:ascii="Arial" w:hAnsi="Arial" w:cs="Arial"/>
          <w:sz w:val="28"/>
          <w:szCs w:val="28"/>
        </w:rPr>
        <w:t xml:space="preserve"> We want to build trust by delivering a service that is easy to access, fair, and effective.</w:t>
      </w:r>
    </w:p>
    <w:p w14:paraId="0DE29797" w14:textId="77777777" w:rsidR="009A2D60" w:rsidRPr="006879D5" w:rsidRDefault="009A2D60" w:rsidP="009A2D60">
      <w:pPr>
        <w:spacing w:after="0"/>
        <w:rPr>
          <w:rFonts w:ascii="Arial" w:hAnsi="Arial" w:cs="Arial"/>
          <w:sz w:val="28"/>
          <w:szCs w:val="28"/>
        </w:rPr>
      </w:pPr>
    </w:p>
    <w:p w14:paraId="48DE473C" w14:textId="77777777" w:rsidR="009A2D60" w:rsidRPr="006879D5" w:rsidRDefault="0066347D" w:rsidP="009A2D60">
      <w:pPr>
        <w:pStyle w:val="ListParagraph"/>
        <w:numPr>
          <w:ilvl w:val="1"/>
          <w:numId w:val="1"/>
        </w:numPr>
        <w:spacing w:after="0"/>
        <w:ind w:hanging="644"/>
        <w:rPr>
          <w:rFonts w:ascii="Arial" w:hAnsi="Arial" w:cs="Arial"/>
          <w:sz w:val="28"/>
          <w:szCs w:val="28"/>
        </w:rPr>
      </w:pPr>
      <w:r w:rsidRPr="006879D5">
        <w:rPr>
          <w:rFonts w:ascii="Arial" w:hAnsi="Arial" w:cs="Arial"/>
          <w:sz w:val="28"/>
          <w:szCs w:val="28"/>
        </w:rPr>
        <w:t>We will treat all residents with respect, dignity, and fairness and ensure that our response to damp and mould reflects our commitment to safety, transparency, and service excellence.</w:t>
      </w:r>
    </w:p>
    <w:p w14:paraId="125F984D" w14:textId="77777777" w:rsidR="009A2D60" w:rsidRPr="006879D5" w:rsidRDefault="009A2D60" w:rsidP="009A2D60">
      <w:pPr>
        <w:spacing w:after="0"/>
        <w:rPr>
          <w:rFonts w:ascii="Arial" w:hAnsi="Arial" w:cs="Arial"/>
          <w:sz w:val="28"/>
          <w:szCs w:val="28"/>
        </w:rPr>
      </w:pPr>
    </w:p>
    <w:p w14:paraId="78626ABB" w14:textId="77777777" w:rsidR="009A2D60" w:rsidRPr="006879D5" w:rsidRDefault="0066347D" w:rsidP="009A2D60">
      <w:pPr>
        <w:pStyle w:val="ListParagraph"/>
        <w:numPr>
          <w:ilvl w:val="1"/>
          <w:numId w:val="1"/>
        </w:numPr>
        <w:spacing w:after="0"/>
        <w:ind w:hanging="644"/>
        <w:rPr>
          <w:rFonts w:ascii="Arial" w:hAnsi="Arial" w:cs="Arial"/>
          <w:sz w:val="28"/>
          <w:szCs w:val="28"/>
        </w:rPr>
      </w:pPr>
      <w:r w:rsidRPr="006879D5">
        <w:rPr>
          <w:rFonts w:ascii="Arial" w:hAnsi="Arial" w:cs="Arial"/>
          <w:sz w:val="28"/>
          <w:szCs w:val="28"/>
        </w:rPr>
        <w:t>This policy sets out the principles and standards the Council will follow to:</w:t>
      </w:r>
    </w:p>
    <w:p w14:paraId="72A580F1" w14:textId="77777777" w:rsidR="009A2D60" w:rsidRPr="006879D5" w:rsidRDefault="0066347D" w:rsidP="00806299">
      <w:pPr>
        <w:pStyle w:val="ListParagraph"/>
        <w:numPr>
          <w:ilvl w:val="0"/>
          <w:numId w:val="2"/>
        </w:numPr>
        <w:spacing w:after="0"/>
        <w:rPr>
          <w:rFonts w:ascii="Arial" w:hAnsi="Arial" w:cs="Arial"/>
          <w:sz w:val="28"/>
          <w:szCs w:val="28"/>
        </w:rPr>
      </w:pPr>
      <w:r w:rsidRPr="006879D5">
        <w:rPr>
          <w:rFonts w:ascii="Arial" w:hAnsi="Arial" w:cs="Arial"/>
          <w:sz w:val="28"/>
          <w:szCs w:val="28"/>
        </w:rPr>
        <w:t>Act quickly on reports of damp and mould, inspecting homes and completing repairs within clear timeframes;</w:t>
      </w:r>
    </w:p>
    <w:p w14:paraId="525084E0" w14:textId="77777777" w:rsidR="009A2D60" w:rsidRPr="006879D5" w:rsidRDefault="0066347D" w:rsidP="00806299">
      <w:pPr>
        <w:pStyle w:val="ListParagraph"/>
        <w:numPr>
          <w:ilvl w:val="0"/>
          <w:numId w:val="2"/>
        </w:numPr>
        <w:spacing w:after="0"/>
        <w:rPr>
          <w:rFonts w:ascii="Arial" w:hAnsi="Arial" w:cs="Arial"/>
          <w:sz w:val="28"/>
          <w:szCs w:val="28"/>
        </w:rPr>
      </w:pPr>
      <w:r w:rsidRPr="006879D5">
        <w:rPr>
          <w:rFonts w:ascii="Arial" w:hAnsi="Arial" w:cs="Arial"/>
          <w:sz w:val="28"/>
          <w:szCs w:val="28"/>
        </w:rPr>
        <w:t>Maintain homes in line with legal and regulatory standards, including the Decent Homes Standard and HHSRS;</w:t>
      </w:r>
    </w:p>
    <w:p w14:paraId="760671CB" w14:textId="77777777" w:rsidR="009A2D60" w:rsidRPr="006879D5" w:rsidRDefault="0066347D" w:rsidP="00806299">
      <w:pPr>
        <w:pStyle w:val="ListParagraph"/>
        <w:numPr>
          <w:ilvl w:val="0"/>
          <w:numId w:val="2"/>
        </w:numPr>
        <w:spacing w:after="0"/>
        <w:rPr>
          <w:rFonts w:ascii="Arial" w:hAnsi="Arial" w:cs="Arial"/>
          <w:sz w:val="28"/>
          <w:szCs w:val="28"/>
        </w:rPr>
      </w:pPr>
      <w:r w:rsidRPr="006879D5">
        <w:rPr>
          <w:rFonts w:ascii="Arial" w:hAnsi="Arial" w:cs="Arial"/>
          <w:sz w:val="28"/>
          <w:szCs w:val="28"/>
        </w:rPr>
        <w:t>Deliver a consistent, high-quality service that puts residents first and aims to get things right the first time;</w:t>
      </w:r>
    </w:p>
    <w:p w14:paraId="70487294" w14:textId="77777777" w:rsidR="009A2D60" w:rsidRPr="006879D5" w:rsidRDefault="0066347D" w:rsidP="00806299">
      <w:pPr>
        <w:pStyle w:val="ListParagraph"/>
        <w:numPr>
          <w:ilvl w:val="0"/>
          <w:numId w:val="2"/>
        </w:numPr>
        <w:spacing w:after="0"/>
        <w:rPr>
          <w:rFonts w:ascii="Arial" w:hAnsi="Arial" w:cs="Arial"/>
          <w:sz w:val="28"/>
          <w:szCs w:val="28"/>
        </w:rPr>
      </w:pPr>
      <w:r w:rsidRPr="006879D5">
        <w:rPr>
          <w:rFonts w:ascii="Arial" w:hAnsi="Arial" w:cs="Arial"/>
          <w:sz w:val="28"/>
          <w:szCs w:val="28"/>
        </w:rPr>
        <w:t>Invest in proactive maintenance and improvements that reduce the risk of damp and mould over time;</w:t>
      </w:r>
    </w:p>
    <w:p w14:paraId="26607F18" w14:textId="77777777" w:rsidR="009A2D60" w:rsidRPr="006879D5" w:rsidRDefault="0066347D" w:rsidP="00806299">
      <w:pPr>
        <w:pStyle w:val="ListParagraph"/>
        <w:numPr>
          <w:ilvl w:val="0"/>
          <w:numId w:val="2"/>
        </w:numPr>
        <w:spacing w:after="0"/>
        <w:rPr>
          <w:rFonts w:ascii="Arial" w:hAnsi="Arial" w:cs="Arial"/>
          <w:sz w:val="28"/>
          <w:szCs w:val="28"/>
        </w:rPr>
      </w:pPr>
      <w:r w:rsidRPr="006879D5">
        <w:rPr>
          <w:rFonts w:ascii="Arial" w:hAnsi="Arial" w:cs="Arial"/>
          <w:sz w:val="28"/>
          <w:szCs w:val="28"/>
        </w:rPr>
        <w:t>Engage with tenants and leaseholders to learn from their experiences, improve our service, and keep them informed throughout the process.</w:t>
      </w:r>
    </w:p>
    <w:p w14:paraId="5EF881C6" w14:textId="77777777" w:rsidR="009A2D60" w:rsidRPr="006879D5" w:rsidRDefault="009A2D60" w:rsidP="009A2D60">
      <w:pPr>
        <w:pStyle w:val="ListParagraph"/>
        <w:spacing w:after="0"/>
        <w:ind w:left="360"/>
        <w:rPr>
          <w:rFonts w:ascii="Arial" w:hAnsi="Arial" w:cs="Arial"/>
          <w:sz w:val="28"/>
          <w:szCs w:val="28"/>
        </w:rPr>
      </w:pPr>
    </w:p>
    <w:p w14:paraId="7E9782C2" w14:textId="77777777" w:rsidR="00C13F6F" w:rsidRPr="006879D5" w:rsidRDefault="0066347D" w:rsidP="009A2D60">
      <w:pPr>
        <w:pStyle w:val="ListParagraph"/>
        <w:numPr>
          <w:ilvl w:val="1"/>
          <w:numId w:val="1"/>
        </w:numPr>
        <w:spacing w:after="0"/>
        <w:ind w:hanging="644"/>
        <w:rPr>
          <w:rFonts w:ascii="Arial" w:hAnsi="Arial" w:cs="Arial"/>
          <w:sz w:val="28"/>
          <w:szCs w:val="28"/>
        </w:rPr>
      </w:pPr>
      <w:r w:rsidRPr="006879D5">
        <w:rPr>
          <w:rFonts w:ascii="Arial" w:hAnsi="Arial" w:cs="Arial"/>
          <w:sz w:val="28"/>
          <w:szCs w:val="28"/>
        </w:rPr>
        <w:t>If you notice any signs of damp, mould or condensation in your home, we urge you to report it straight away so the Council can support you.</w:t>
      </w:r>
    </w:p>
    <w:p w14:paraId="15805A05" w14:textId="77777777" w:rsidR="00483D6B" w:rsidRPr="006879D5" w:rsidRDefault="00483D6B" w:rsidP="00483D6B">
      <w:pPr>
        <w:spacing w:after="0"/>
        <w:rPr>
          <w:rFonts w:ascii="Arial" w:hAnsi="Arial" w:cs="Arial"/>
          <w:sz w:val="28"/>
          <w:szCs w:val="28"/>
        </w:rPr>
      </w:pPr>
    </w:p>
    <w:p w14:paraId="780A29EF" w14:textId="77777777" w:rsidR="00775A60" w:rsidRPr="006879D5" w:rsidRDefault="0066347D"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0854768"/>
      <w:bookmarkStart w:id="3" w:name="_Hlk164762292"/>
      <w:r w:rsidRPr="006879D5">
        <w:rPr>
          <w:rFonts w:ascii="Arial" w:eastAsiaTheme="majorEastAsia" w:hAnsi="Arial" w:cs="Arial"/>
          <w:b/>
          <w:bCs/>
          <w:color w:val="2F5496" w:themeColor="accent1" w:themeShade="BF"/>
          <w:sz w:val="28"/>
          <w:szCs w:val="28"/>
        </w:rPr>
        <w:t>Scope</w:t>
      </w:r>
      <w:bookmarkEnd w:id="2"/>
    </w:p>
    <w:bookmarkEnd w:id="3"/>
    <w:p w14:paraId="38F7B7E7" w14:textId="77777777" w:rsidR="00DC3EDD" w:rsidRPr="006879D5"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1256D8FC" w14:textId="77777777" w:rsidR="00DD5BF7" w:rsidRPr="006879D5" w:rsidRDefault="0066347D" w:rsidP="00DD5BF7">
      <w:pPr>
        <w:pStyle w:val="ListParagraph"/>
        <w:numPr>
          <w:ilvl w:val="1"/>
          <w:numId w:val="1"/>
        </w:numPr>
        <w:ind w:left="426" w:hanging="710"/>
        <w:rPr>
          <w:rFonts w:ascii="Arial" w:hAnsi="Arial" w:cs="Arial"/>
          <w:sz w:val="28"/>
          <w:szCs w:val="28"/>
        </w:rPr>
      </w:pPr>
      <w:r w:rsidRPr="006879D5">
        <w:rPr>
          <w:rFonts w:ascii="Arial" w:hAnsi="Arial" w:cs="Arial"/>
          <w:sz w:val="28"/>
          <w:szCs w:val="28"/>
        </w:rPr>
        <w:t>This policy applies to all homes, buildings, and communal areas where Sandwell Council has responsibility for repair, maintenance, or inspection under tenancy, leasehold, or management agreements.</w:t>
      </w:r>
    </w:p>
    <w:p w14:paraId="28CEFAA3" w14:textId="77777777" w:rsidR="00DD5BF7" w:rsidRPr="006879D5" w:rsidRDefault="00DD5BF7" w:rsidP="00DD5BF7">
      <w:pPr>
        <w:pStyle w:val="ListParagraph"/>
        <w:ind w:left="567"/>
        <w:rPr>
          <w:rFonts w:ascii="Arial" w:hAnsi="Arial" w:cs="Arial"/>
          <w:sz w:val="28"/>
          <w:szCs w:val="28"/>
        </w:rPr>
      </w:pPr>
    </w:p>
    <w:p w14:paraId="277216CF" w14:textId="77777777" w:rsidR="00DD5BF7" w:rsidRPr="006879D5" w:rsidRDefault="0066347D" w:rsidP="00DD5BF7">
      <w:pPr>
        <w:pStyle w:val="ListParagraph"/>
        <w:numPr>
          <w:ilvl w:val="1"/>
          <w:numId w:val="1"/>
        </w:numPr>
        <w:ind w:left="426" w:hanging="710"/>
        <w:rPr>
          <w:rFonts w:ascii="Arial" w:hAnsi="Arial" w:cs="Arial"/>
          <w:sz w:val="28"/>
          <w:szCs w:val="28"/>
        </w:rPr>
      </w:pPr>
      <w:r w:rsidRPr="006879D5">
        <w:rPr>
          <w:rFonts w:ascii="Arial" w:hAnsi="Arial" w:cs="Arial"/>
          <w:sz w:val="28"/>
          <w:szCs w:val="28"/>
        </w:rPr>
        <w:t>The policy covers the management and resolution of damp, mould, and condensation issues in all properties owned by Sandwell Council, including</w:t>
      </w:r>
      <w:r w:rsidR="00EE58AC">
        <w:rPr>
          <w:rFonts w:ascii="Arial" w:hAnsi="Arial" w:cs="Arial"/>
          <w:sz w:val="28"/>
          <w:szCs w:val="28"/>
        </w:rPr>
        <w:t xml:space="preserve"> our own</w:t>
      </w:r>
      <w:r w:rsidRPr="006879D5">
        <w:rPr>
          <w:rFonts w:ascii="Arial" w:hAnsi="Arial" w:cs="Arial"/>
          <w:sz w:val="28"/>
          <w:szCs w:val="28"/>
        </w:rPr>
        <w:t xml:space="preserve"> temporary accommodation</w:t>
      </w:r>
      <w:r w:rsidR="00EE58AC">
        <w:rPr>
          <w:rFonts w:ascii="Arial" w:hAnsi="Arial" w:cs="Arial"/>
          <w:sz w:val="28"/>
          <w:szCs w:val="28"/>
        </w:rPr>
        <w:t xml:space="preserve"> stock</w:t>
      </w:r>
      <w:r w:rsidRPr="006879D5">
        <w:rPr>
          <w:rFonts w:ascii="Arial" w:hAnsi="Arial" w:cs="Arial"/>
          <w:sz w:val="28"/>
          <w:szCs w:val="28"/>
        </w:rPr>
        <w:t>.</w:t>
      </w:r>
    </w:p>
    <w:p w14:paraId="5EE1C3A3" w14:textId="77777777" w:rsidR="00DD5BF7" w:rsidRPr="006879D5" w:rsidRDefault="00DD5BF7" w:rsidP="00DD5BF7">
      <w:pPr>
        <w:pStyle w:val="ListParagraph"/>
        <w:ind w:left="567"/>
        <w:rPr>
          <w:rFonts w:ascii="Arial" w:hAnsi="Arial" w:cs="Arial"/>
          <w:sz w:val="28"/>
          <w:szCs w:val="28"/>
        </w:rPr>
      </w:pPr>
    </w:p>
    <w:p w14:paraId="161B2626" w14:textId="77777777" w:rsidR="00F84887" w:rsidRDefault="0066347D" w:rsidP="00F84887">
      <w:pPr>
        <w:pStyle w:val="ListParagraph"/>
        <w:numPr>
          <w:ilvl w:val="1"/>
          <w:numId w:val="1"/>
        </w:numPr>
        <w:ind w:left="426" w:hanging="710"/>
        <w:rPr>
          <w:rFonts w:ascii="Arial" w:hAnsi="Arial" w:cs="Arial"/>
          <w:sz w:val="28"/>
          <w:szCs w:val="28"/>
        </w:rPr>
      </w:pPr>
      <w:r w:rsidRPr="006879D5">
        <w:rPr>
          <w:rFonts w:ascii="Arial" w:hAnsi="Arial" w:cs="Arial"/>
          <w:sz w:val="28"/>
          <w:szCs w:val="28"/>
        </w:rPr>
        <w:t>Depending on whether a resident is a tenant</w:t>
      </w:r>
      <w:r w:rsidR="00EB4874">
        <w:rPr>
          <w:rFonts w:ascii="Arial" w:hAnsi="Arial" w:cs="Arial"/>
          <w:sz w:val="28"/>
          <w:szCs w:val="28"/>
        </w:rPr>
        <w:t xml:space="preserve"> or</w:t>
      </w:r>
      <w:r w:rsidRPr="006879D5">
        <w:rPr>
          <w:rFonts w:ascii="Arial" w:hAnsi="Arial" w:cs="Arial"/>
          <w:sz w:val="28"/>
          <w:szCs w:val="28"/>
        </w:rPr>
        <w:t xml:space="preserve"> leaseholder, there may be differences in the responsibilities for identifying and addressing damp and mould within the home. This policy outlines what actions Sandwell Council will take and where residents may be responsible.</w:t>
      </w:r>
    </w:p>
    <w:p w14:paraId="2A9342CB" w14:textId="77777777" w:rsidR="00F84887" w:rsidRPr="00F84887" w:rsidRDefault="00F84887" w:rsidP="00F84887">
      <w:pPr>
        <w:pStyle w:val="ListParagraph"/>
        <w:rPr>
          <w:rFonts w:ascii="Arial" w:hAnsi="Arial" w:cs="Arial"/>
          <w:sz w:val="28"/>
          <w:szCs w:val="28"/>
        </w:rPr>
      </w:pPr>
    </w:p>
    <w:p w14:paraId="6E76280E" w14:textId="77777777" w:rsidR="00F84887" w:rsidRDefault="0066347D" w:rsidP="00F84887">
      <w:pPr>
        <w:pStyle w:val="ListParagraph"/>
        <w:numPr>
          <w:ilvl w:val="1"/>
          <w:numId w:val="1"/>
        </w:numPr>
        <w:ind w:left="426" w:hanging="710"/>
        <w:rPr>
          <w:rFonts w:ascii="Arial" w:hAnsi="Arial" w:cs="Arial"/>
          <w:sz w:val="28"/>
          <w:szCs w:val="28"/>
        </w:rPr>
      </w:pPr>
      <w:r w:rsidRPr="00F84887">
        <w:rPr>
          <w:rFonts w:ascii="Arial" w:hAnsi="Arial" w:cs="Arial"/>
          <w:sz w:val="28"/>
          <w:szCs w:val="28"/>
        </w:rPr>
        <w:t xml:space="preserve">This policy applies to all Sandwell Council staff involved in housing services. </w:t>
      </w:r>
      <w:r w:rsidR="000D5CCE" w:rsidRPr="000D5CCE">
        <w:rPr>
          <w:rFonts w:ascii="Arial" w:hAnsi="Arial" w:cs="Arial"/>
          <w:sz w:val="28"/>
          <w:szCs w:val="28"/>
        </w:rPr>
        <w:t>This also applies to contractors and partners carrying out damp and mould works on the Council’s behalf, who are expected to follow the standards and principles set out in this policy.</w:t>
      </w:r>
    </w:p>
    <w:p w14:paraId="45EB97C6" w14:textId="77777777" w:rsidR="00F84887" w:rsidRPr="00F84887" w:rsidRDefault="00F84887" w:rsidP="00F84887">
      <w:pPr>
        <w:pStyle w:val="ListParagraph"/>
        <w:rPr>
          <w:rFonts w:ascii="Arial" w:hAnsi="Arial" w:cs="Arial"/>
          <w:sz w:val="28"/>
          <w:szCs w:val="28"/>
        </w:rPr>
      </w:pPr>
    </w:p>
    <w:p w14:paraId="7A2A55FA" w14:textId="77777777" w:rsidR="0045700D" w:rsidRPr="00F84887" w:rsidRDefault="0066347D" w:rsidP="00F84887">
      <w:pPr>
        <w:pStyle w:val="ListParagraph"/>
        <w:numPr>
          <w:ilvl w:val="1"/>
          <w:numId w:val="1"/>
        </w:numPr>
        <w:ind w:left="426" w:hanging="710"/>
        <w:rPr>
          <w:rFonts w:ascii="Arial" w:hAnsi="Arial" w:cs="Arial"/>
          <w:sz w:val="28"/>
          <w:szCs w:val="28"/>
        </w:rPr>
      </w:pPr>
      <w:r w:rsidRPr="00E251C9">
        <w:rPr>
          <w:rFonts w:ascii="Arial" w:hAnsi="Arial" w:cs="Arial"/>
          <w:sz w:val="28"/>
          <w:szCs w:val="28"/>
        </w:rPr>
        <w:t>This policy supports the Council’s wider commitment to delivering safe, well-maintained homes, and complements the Housing Repairs and Maintenance Policy, the Property Compliance Policy, and associated procedures</w:t>
      </w:r>
      <w:r w:rsidRPr="00F84887">
        <w:rPr>
          <w:rFonts w:ascii="Arial" w:hAnsi="Arial" w:cs="Arial"/>
          <w:sz w:val="28"/>
          <w:szCs w:val="28"/>
        </w:rPr>
        <w:t>.</w:t>
      </w:r>
    </w:p>
    <w:p w14:paraId="453149DC" w14:textId="77777777" w:rsidR="00DD5BF7" w:rsidRPr="006879D5" w:rsidRDefault="00DD5BF7" w:rsidP="00DD5BF7">
      <w:pPr>
        <w:pStyle w:val="ListParagraph"/>
        <w:rPr>
          <w:rFonts w:ascii="Arial" w:hAnsi="Arial" w:cs="Arial"/>
          <w:sz w:val="28"/>
          <w:szCs w:val="28"/>
        </w:rPr>
      </w:pPr>
    </w:p>
    <w:p w14:paraId="0EEB6873" w14:textId="77777777" w:rsidR="003D2B21" w:rsidRPr="006879D5" w:rsidRDefault="0066347D"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 w:name="_Toc190854769"/>
      <w:r w:rsidRPr="006879D5">
        <w:rPr>
          <w:rFonts w:ascii="Arial" w:eastAsiaTheme="majorEastAsia" w:hAnsi="Arial" w:cs="Arial"/>
          <w:b/>
          <w:bCs/>
          <w:color w:val="2F5496" w:themeColor="accent1" w:themeShade="BF"/>
          <w:sz w:val="28"/>
          <w:szCs w:val="28"/>
        </w:rPr>
        <w:t xml:space="preserve">What is </w:t>
      </w:r>
      <w:r w:rsidR="006879D5" w:rsidRPr="006879D5">
        <w:rPr>
          <w:rFonts w:ascii="Arial" w:eastAsiaTheme="majorEastAsia" w:hAnsi="Arial" w:cs="Arial"/>
          <w:b/>
          <w:bCs/>
          <w:color w:val="2F5496" w:themeColor="accent1" w:themeShade="BF"/>
          <w:sz w:val="28"/>
          <w:szCs w:val="28"/>
        </w:rPr>
        <w:t>Damp, Mould and Condensation</w:t>
      </w:r>
      <w:r w:rsidRPr="006879D5">
        <w:rPr>
          <w:rFonts w:ascii="Arial" w:eastAsiaTheme="majorEastAsia" w:hAnsi="Arial" w:cs="Arial"/>
          <w:b/>
          <w:bCs/>
          <w:color w:val="2F5496" w:themeColor="accent1" w:themeShade="BF"/>
          <w:sz w:val="28"/>
          <w:szCs w:val="28"/>
        </w:rPr>
        <w:t xml:space="preserve"> to Sandwell Council?</w:t>
      </w:r>
      <w:bookmarkEnd w:id="4"/>
    </w:p>
    <w:p w14:paraId="7812A9FD" w14:textId="77777777" w:rsidR="00F84887" w:rsidRPr="00E251C9" w:rsidRDefault="00F84887" w:rsidP="00E251C9">
      <w:pPr>
        <w:rPr>
          <w:rFonts w:ascii="Arial" w:hAnsi="Arial" w:cs="Arial"/>
          <w:sz w:val="28"/>
          <w:szCs w:val="28"/>
        </w:rPr>
      </w:pPr>
    </w:p>
    <w:p w14:paraId="7F10412C" w14:textId="77777777" w:rsidR="00F84887" w:rsidRDefault="0066347D" w:rsidP="00F84887">
      <w:pPr>
        <w:pStyle w:val="ListParagraph"/>
        <w:numPr>
          <w:ilvl w:val="1"/>
          <w:numId w:val="1"/>
        </w:numPr>
        <w:ind w:left="426" w:hanging="710"/>
        <w:rPr>
          <w:rFonts w:ascii="Arial" w:hAnsi="Arial" w:cs="Arial"/>
          <w:sz w:val="28"/>
          <w:szCs w:val="28"/>
        </w:rPr>
      </w:pPr>
      <w:r w:rsidRPr="00F84887">
        <w:rPr>
          <w:rFonts w:ascii="Arial" w:hAnsi="Arial" w:cs="Arial"/>
          <w:sz w:val="28"/>
          <w:szCs w:val="28"/>
        </w:rPr>
        <w:t>At Sandwell Council, we define damp, mould, and condensation as moisture problems in the home that can damage the property and may affect the health and wellbeing of you and your household.</w:t>
      </w:r>
    </w:p>
    <w:p w14:paraId="2DA13557" w14:textId="77777777" w:rsidR="00F84887" w:rsidRPr="00F84887" w:rsidRDefault="00F84887" w:rsidP="00F84887">
      <w:pPr>
        <w:pStyle w:val="ListParagraph"/>
        <w:rPr>
          <w:rFonts w:ascii="Arial" w:hAnsi="Arial" w:cs="Arial"/>
          <w:sz w:val="28"/>
          <w:szCs w:val="28"/>
        </w:rPr>
      </w:pPr>
    </w:p>
    <w:p w14:paraId="1C8803EE" w14:textId="77777777" w:rsidR="00F84887" w:rsidRDefault="0066347D" w:rsidP="00F84887">
      <w:pPr>
        <w:pStyle w:val="ListParagraph"/>
        <w:numPr>
          <w:ilvl w:val="1"/>
          <w:numId w:val="1"/>
        </w:numPr>
        <w:ind w:left="426" w:hanging="710"/>
        <w:rPr>
          <w:rFonts w:ascii="Arial" w:hAnsi="Arial" w:cs="Arial"/>
          <w:sz w:val="28"/>
          <w:szCs w:val="28"/>
        </w:rPr>
      </w:pPr>
      <w:r w:rsidRPr="00F84887">
        <w:rPr>
          <w:rFonts w:ascii="Arial" w:hAnsi="Arial" w:cs="Arial"/>
          <w:sz w:val="28"/>
          <w:szCs w:val="28"/>
        </w:rPr>
        <w:t xml:space="preserve">These issues can happen for different reasons, such as water getting in from outside, problems with plumbing, or moisture in the air </w:t>
      </w:r>
      <w:r w:rsidRPr="00F84887">
        <w:rPr>
          <w:rFonts w:ascii="Arial" w:hAnsi="Arial" w:cs="Arial"/>
          <w:sz w:val="28"/>
          <w:szCs w:val="28"/>
        </w:rPr>
        <w:lastRenderedPageBreak/>
        <w:t>building up indoors. We take all reports seriously and treat damp and mould as a repair and safety issue.</w:t>
      </w:r>
    </w:p>
    <w:p w14:paraId="290B7337" w14:textId="77777777" w:rsidR="00F84887" w:rsidRPr="00F84887" w:rsidRDefault="00F84887" w:rsidP="00F84887">
      <w:pPr>
        <w:pStyle w:val="ListParagraph"/>
        <w:rPr>
          <w:rFonts w:ascii="Arial" w:hAnsi="Arial" w:cs="Arial"/>
          <w:sz w:val="28"/>
          <w:szCs w:val="28"/>
        </w:rPr>
      </w:pPr>
    </w:p>
    <w:p w14:paraId="374FCFD6" w14:textId="77777777" w:rsidR="0001188F" w:rsidRPr="00F84887" w:rsidRDefault="0066347D" w:rsidP="00F84887">
      <w:pPr>
        <w:pStyle w:val="ListParagraph"/>
        <w:numPr>
          <w:ilvl w:val="1"/>
          <w:numId w:val="1"/>
        </w:numPr>
        <w:ind w:left="426" w:hanging="710"/>
        <w:rPr>
          <w:rFonts w:ascii="Arial" w:hAnsi="Arial" w:cs="Arial"/>
          <w:sz w:val="28"/>
          <w:szCs w:val="28"/>
        </w:rPr>
      </w:pPr>
      <w:r w:rsidRPr="00F84887">
        <w:rPr>
          <w:rFonts w:ascii="Arial" w:hAnsi="Arial" w:cs="Arial"/>
          <w:sz w:val="28"/>
          <w:szCs w:val="28"/>
        </w:rPr>
        <w:t>Below are some simple explanations of what we mean:</w:t>
      </w:r>
    </w:p>
    <w:p w14:paraId="0BE509D4" w14:textId="77777777" w:rsidR="0001188F" w:rsidRPr="006879D5" w:rsidRDefault="0066347D" w:rsidP="00806299">
      <w:pPr>
        <w:numPr>
          <w:ilvl w:val="0"/>
          <w:numId w:val="3"/>
        </w:numPr>
        <w:rPr>
          <w:rFonts w:ascii="Arial" w:hAnsi="Arial" w:cs="Arial"/>
          <w:sz w:val="28"/>
          <w:szCs w:val="28"/>
        </w:rPr>
      </w:pPr>
      <w:r w:rsidRPr="006879D5">
        <w:rPr>
          <w:rFonts w:ascii="Arial" w:hAnsi="Arial" w:cs="Arial"/>
          <w:b/>
          <w:bCs/>
          <w:sz w:val="28"/>
          <w:szCs w:val="28"/>
        </w:rPr>
        <w:t>Damp</w:t>
      </w:r>
      <w:r w:rsidRPr="006879D5">
        <w:rPr>
          <w:rFonts w:ascii="Arial" w:hAnsi="Arial" w:cs="Arial"/>
          <w:sz w:val="28"/>
          <w:szCs w:val="28"/>
        </w:rPr>
        <w:t xml:space="preserve"> is when there is unwanted moisture in your home. It can happen because of:</w:t>
      </w:r>
    </w:p>
    <w:p w14:paraId="6CB6CF9F" w14:textId="77777777" w:rsidR="0001188F" w:rsidRPr="006879D5" w:rsidRDefault="0066347D" w:rsidP="00806299">
      <w:pPr>
        <w:numPr>
          <w:ilvl w:val="1"/>
          <w:numId w:val="3"/>
        </w:numPr>
        <w:rPr>
          <w:rFonts w:ascii="Arial" w:hAnsi="Arial" w:cs="Arial"/>
          <w:sz w:val="28"/>
          <w:szCs w:val="28"/>
        </w:rPr>
      </w:pPr>
      <w:r w:rsidRPr="006879D5">
        <w:rPr>
          <w:rFonts w:ascii="Arial" w:hAnsi="Arial" w:cs="Arial"/>
          <w:b/>
          <w:bCs/>
          <w:sz w:val="28"/>
          <w:szCs w:val="28"/>
        </w:rPr>
        <w:t>Penetrating damp</w:t>
      </w:r>
      <w:r w:rsidRPr="006879D5">
        <w:rPr>
          <w:rFonts w:ascii="Arial" w:hAnsi="Arial" w:cs="Arial"/>
          <w:sz w:val="28"/>
          <w:szCs w:val="28"/>
        </w:rPr>
        <w:t xml:space="preserve"> – water coming in through walls, roofs, windows, or cracks.</w:t>
      </w:r>
    </w:p>
    <w:p w14:paraId="3C47FD26" w14:textId="77777777" w:rsidR="0001188F" w:rsidRPr="006879D5" w:rsidRDefault="0066347D" w:rsidP="00806299">
      <w:pPr>
        <w:numPr>
          <w:ilvl w:val="1"/>
          <w:numId w:val="3"/>
        </w:numPr>
        <w:rPr>
          <w:rFonts w:ascii="Arial" w:hAnsi="Arial" w:cs="Arial"/>
          <w:sz w:val="28"/>
          <w:szCs w:val="28"/>
        </w:rPr>
      </w:pPr>
      <w:r w:rsidRPr="006879D5">
        <w:rPr>
          <w:rFonts w:ascii="Arial" w:hAnsi="Arial" w:cs="Arial"/>
          <w:b/>
          <w:bCs/>
          <w:sz w:val="28"/>
          <w:szCs w:val="28"/>
        </w:rPr>
        <w:t>Rising damp</w:t>
      </w:r>
      <w:r w:rsidRPr="006879D5">
        <w:rPr>
          <w:rFonts w:ascii="Arial" w:hAnsi="Arial" w:cs="Arial"/>
          <w:sz w:val="28"/>
          <w:szCs w:val="28"/>
        </w:rPr>
        <w:t xml:space="preserve"> – moisture coming up from the ground into the walls or floors.</w:t>
      </w:r>
    </w:p>
    <w:p w14:paraId="30C77458" w14:textId="77777777" w:rsidR="0001188F" w:rsidRDefault="0066347D" w:rsidP="00806299">
      <w:pPr>
        <w:numPr>
          <w:ilvl w:val="1"/>
          <w:numId w:val="3"/>
        </w:numPr>
        <w:rPr>
          <w:rFonts w:ascii="Arial" w:hAnsi="Arial" w:cs="Arial"/>
          <w:sz w:val="28"/>
          <w:szCs w:val="28"/>
        </w:rPr>
      </w:pPr>
      <w:r w:rsidRPr="006879D5">
        <w:rPr>
          <w:rFonts w:ascii="Arial" w:hAnsi="Arial" w:cs="Arial"/>
          <w:b/>
          <w:bCs/>
          <w:sz w:val="28"/>
          <w:szCs w:val="28"/>
        </w:rPr>
        <w:t>Leaks</w:t>
      </w:r>
      <w:r w:rsidRPr="006879D5">
        <w:rPr>
          <w:rFonts w:ascii="Arial" w:hAnsi="Arial" w:cs="Arial"/>
          <w:sz w:val="28"/>
          <w:szCs w:val="28"/>
        </w:rPr>
        <w:t xml:space="preserve"> – from broken pipes, radiators, appliances, or internal plumbing.</w:t>
      </w:r>
    </w:p>
    <w:p w14:paraId="6EC73021" w14:textId="77777777" w:rsidR="006F555E" w:rsidRPr="006879D5" w:rsidRDefault="0066347D" w:rsidP="00806299">
      <w:pPr>
        <w:numPr>
          <w:ilvl w:val="1"/>
          <w:numId w:val="3"/>
        </w:numPr>
        <w:rPr>
          <w:rFonts w:ascii="Arial" w:hAnsi="Arial" w:cs="Arial"/>
          <w:sz w:val="28"/>
          <w:szCs w:val="28"/>
        </w:rPr>
      </w:pPr>
      <w:r w:rsidRPr="00395634">
        <w:rPr>
          <w:rFonts w:ascii="Arial" w:hAnsi="Arial" w:cs="Arial"/>
          <w:b/>
          <w:bCs/>
          <w:sz w:val="28"/>
          <w:szCs w:val="28"/>
        </w:rPr>
        <w:t>Insufficient air ventilation</w:t>
      </w:r>
      <w:r w:rsidRPr="00395634">
        <w:rPr>
          <w:rFonts w:ascii="Arial" w:hAnsi="Arial" w:cs="Arial"/>
          <w:sz w:val="28"/>
          <w:szCs w:val="28"/>
        </w:rPr>
        <w:t xml:space="preserve"> – poor airflow causing moisture to build up inside, often leading to condensation and damp conditions.</w:t>
      </w:r>
    </w:p>
    <w:p w14:paraId="6A8E4BDC" w14:textId="77777777" w:rsidR="0001188F" w:rsidRPr="006879D5" w:rsidRDefault="0066347D" w:rsidP="00806299">
      <w:pPr>
        <w:numPr>
          <w:ilvl w:val="0"/>
          <w:numId w:val="3"/>
        </w:numPr>
        <w:rPr>
          <w:rFonts w:ascii="Arial" w:hAnsi="Arial" w:cs="Arial"/>
          <w:sz w:val="28"/>
          <w:szCs w:val="28"/>
        </w:rPr>
      </w:pPr>
      <w:r w:rsidRPr="006879D5">
        <w:rPr>
          <w:rFonts w:ascii="Arial" w:hAnsi="Arial" w:cs="Arial"/>
          <w:b/>
          <w:bCs/>
          <w:sz w:val="28"/>
          <w:szCs w:val="28"/>
        </w:rPr>
        <w:t>Mould</w:t>
      </w:r>
      <w:r w:rsidRPr="006879D5">
        <w:rPr>
          <w:rFonts w:ascii="Arial" w:hAnsi="Arial" w:cs="Arial"/>
          <w:sz w:val="28"/>
          <w:szCs w:val="28"/>
        </w:rPr>
        <w:t xml:space="preserve"> is a type of fungus that grows in damp places. It </w:t>
      </w:r>
      <w:r w:rsidR="00EB4874">
        <w:rPr>
          <w:rFonts w:ascii="Arial" w:hAnsi="Arial" w:cs="Arial"/>
          <w:sz w:val="28"/>
          <w:szCs w:val="28"/>
        </w:rPr>
        <w:t>could look</w:t>
      </w:r>
      <w:r w:rsidRPr="006879D5">
        <w:rPr>
          <w:rFonts w:ascii="Arial" w:hAnsi="Arial" w:cs="Arial"/>
          <w:sz w:val="28"/>
          <w:szCs w:val="28"/>
        </w:rPr>
        <w:t xml:space="preserve"> like black, green, or white patches and can appear on walls, ceilings, tiles, windows, </w:t>
      </w:r>
      <w:r w:rsidRPr="00830855">
        <w:rPr>
          <w:rFonts w:ascii="Arial" w:hAnsi="Arial" w:cs="Arial"/>
          <w:sz w:val="28"/>
          <w:szCs w:val="28"/>
        </w:rPr>
        <w:t>or furniture.</w:t>
      </w:r>
      <w:r w:rsidRPr="006879D5">
        <w:rPr>
          <w:rFonts w:ascii="Arial" w:hAnsi="Arial" w:cs="Arial"/>
          <w:sz w:val="28"/>
          <w:szCs w:val="28"/>
        </w:rPr>
        <w:t xml:space="preserve"> Mould can cause breathing problems, especially for children, older people, or anyone with a </w:t>
      </w:r>
      <w:r w:rsidR="00395634">
        <w:rPr>
          <w:rFonts w:ascii="Arial" w:hAnsi="Arial" w:cs="Arial"/>
          <w:sz w:val="28"/>
          <w:szCs w:val="28"/>
        </w:rPr>
        <w:t xml:space="preserve">respiratory </w:t>
      </w:r>
      <w:r w:rsidRPr="006879D5">
        <w:rPr>
          <w:rFonts w:ascii="Arial" w:hAnsi="Arial" w:cs="Arial"/>
          <w:sz w:val="28"/>
          <w:szCs w:val="28"/>
        </w:rPr>
        <w:t>health condition.</w:t>
      </w:r>
    </w:p>
    <w:p w14:paraId="70012A16" w14:textId="77777777" w:rsidR="00F84887" w:rsidRPr="00F84887" w:rsidRDefault="0066347D" w:rsidP="00806299">
      <w:pPr>
        <w:numPr>
          <w:ilvl w:val="0"/>
          <w:numId w:val="3"/>
        </w:numPr>
        <w:rPr>
          <w:rFonts w:ascii="Arial" w:hAnsi="Arial" w:cs="Arial"/>
          <w:sz w:val="28"/>
          <w:szCs w:val="28"/>
        </w:rPr>
      </w:pPr>
      <w:r w:rsidRPr="006879D5">
        <w:rPr>
          <w:rFonts w:ascii="Arial" w:hAnsi="Arial" w:cs="Arial"/>
          <w:b/>
          <w:bCs/>
          <w:sz w:val="28"/>
          <w:szCs w:val="28"/>
        </w:rPr>
        <w:t>Condensation</w:t>
      </w:r>
      <w:r w:rsidRPr="006879D5">
        <w:rPr>
          <w:rFonts w:ascii="Arial" w:hAnsi="Arial" w:cs="Arial"/>
          <w:sz w:val="28"/>
          <w:szCs w:val="28"/>
        </w:rPr>
        <w:t xml:space="preserve"> happens when warm, moist air (like from cooking or showering) touches cold surfaces such as windows or walls. If condensation is not removed or managed properly, it c</w:t>
      </w:r>
      <w:r w:rsidR="008A399E">
        <w:rPr>
          <w:rFonts w:ascii="Arial" w:hAnsi="Arial" w:cs="Arial"/>
          <w:sz w:val="28"/>
          <w:szCs w:val="28"/>
        </w:rPr>
        <w:t>ould</w:t>
      </w:r>
      <w:r w:rsidRPr="006879D5">
        <w:rPr>
          <w:rFonts w:ascii="Arial" w:hAnsi="Arial" w:cs="Arial"/>
          <w:sz w:val="28"/>
          <w:szCs w:val="28"/>
        </w:rPr>
        <w:t xml:space="preserve"> lead to mould.</w:t>
      </w:r>
    </w:p>
    <w:p w14:paraId="77B86ECC" w14:textId="77777777" w:rsidR="00F84887" w:rsidRDefault="0066347D" w:rsidP="00F84887">
      <w:pPr>
        <w:pStyle w:val="ListParagraph"/>
        <w:numPr>
          <w:ilvl w:val="1"/>
          <w:numId w:val="1"/>
        </w:numPr>
        <w:ind w:left="426" w:hanging="710"/>
        <w:rPr>
          <w:rFonts w:ascii="Arial" w:hAnsi="Arial" w:cs="Arial"/>
          <w:sz w:val="28"/>
          <w:szCs w:val="28"/>
        </w:rPr>
      </w:pPr>
      <w:r w:rsidRPr="00F84887">
        <w:rPr>
          <w:rFonts w:ascii="Arial" w:hAnsi="Arial" w:cs="Arial"/>
          <w:sz w:val="28"/>
          <w:szCs w:val="28"/>
        </w:rPr>
        <w:t xml:space="preserve">If any of these issues appear in your home, please let us know as soon as possible. </w:t>
      </w:r>
      <w:r w:rsidR="00466200" w:rsidRPr="00F84887">
        <w:rPr>
          <w:rFonts w:ascii="Arial" w:hAnsi="Arial" w:cs="Arial"/>
          <w:sz w:val="28"/>
          <w:szCs w:val="28"/>
        </w:rPr>
        <w:t>We will</w:t>
      </w:r>
      <w:r w:rsidRPr="00F84887">
        <w:rPr>
          <w:rFonts w:ascii="Arial" w:hAnsi="Arial" w:cs="Arial"/>
          <w:sz w:val="28"/>
          <w:szCs w:val="28"/>
        </w:rPr>
        <w:t xml:space="preserve"> investigate the problem, explain what </w:t>
      </w:r>
      <w:r w:rsidR="00466200" w:rsidRPr="00F84887">
        <w:rPr>
          <w:rFonts w:ascii="Arial" w:hAnsi="Arial" w:cs="Arial"/>
          <w:sz w:val="28"/>
          <w:szCs w:val="28"/>
        </w:rPr>
        <w:t>we are</w:t>
      </w:r>
      <w:r w:rsidRPr="00F84887">
        <w:rPr>
          <w:rFonts w:ascii="Arial" w:hAnsi="Arial" w:cs="Arial"/>
          <w:sz w:val="28"/>
          <w:szCs w:val="28"/>
        </w:rPr>
        <w:t xml:space="preserve"> doing, and take action to fix it.</w:t>
      </w:r>
    </w:p>
    <w:p w14:paraId="797F7C05" w14:textId="77777777" w:rsidR="00F84887" w:rsidRDefault="00F84887" w:rsidP="00F84887">
      <w:pPr>
        <w:pStyle w:val="ListParagraph"/>
        <w:ind w:left="426"/>
        <w:rPr>
          <w:rFonts w:ascii="Arial" w:hAnsi="Arial" w:cs="Arial"/>
          <w:sz w:val="28"/>
          <w:szCs w:val="28"/>
        </w:rPr>
      </w:pPr>
    </w:p>
    <w:p w14:paraId="2AC5CC05" w14:textId="77777777" w:rsidR="0045700D" w:rsidRPr="00F84887" w:rsidRDefault="0066347D" w:rsidP="00F84887">
      <w:pPr>
        <w:pStyle w:val="ListParagraph"/>
        <w:numPr>
          <w:ilvl w:val="1"/>
          <w:numId w:val="1"/>
        </w:numPr>
        <w:ind w:left="426" w:hanging="710"/>
        <w:rPr>
          <w:rFonts w:ascii="Arial" w:hAnsi="Arial" w:cs="Arial"/>
          <w:sz w:val="28"/>
          <w:szCs w:val="28"/>
        </w:rPr>
      </w:pPr>
      <w:r w:rsidRPr="00F84887">
        <w:rPr>
          <w:rFonts w:ascii="Arial" w:hAnsi="Arial" w:cs="Arial"/>
          <w:sz w:val="28"/>
          <w:szCs w:val="28"/>
        </w:rPr>
        <w:t>Damp and mould are also assessed using national housing safety standards, including the Housing Health and Safety Rating System (HHSRS) and new rules under Awaab’s Law. These rules help ensure all homes are kept safe, dry, and fit to live in. We are committed to meeting these standards for you.</w:t>
      </w:r>
    </w:p>
    <w:p w14:paraId="0130AD91" w14:textId="77777777" w:rsidR="0001188F" w:rsidRDefault="0001188F" w:rsidP="0001188F">
      <w:pPr>
        <w:pStyle w:val="ListParagraph"/>
        <w:rPr>
          <w:rFonts w:ascii="Arial" w:hAnsi="Arial" w:cs="Arial"/>
          <w:sz w:val="28"/>
          <w:szCs w:val="28"/>
        </w:rPr>
      </w:pPr>
    </w:p>
    <w:p w14:paraId="437F4DAC" w14:textId="77777777" w:rsidR="006316B3" w:rsidRDefault="006316B3" w:rsidP="0001188F">
      <w:pPr>
        <w:pStyle w:val="ListParagraph"/>
        <w:rPr>
          <w:rFonts w:ascii="Arial" w:hAnsi="Arial" w:cs="Arial"/>
          <w:sz w:val="28"/>
          <w:szCs w:val="28"/>
        </w:rPr>
      </w:pPr>
    </w:p>
    <w:p w14:paraId="05D38998" w14:textId="77777777" w:rsidR="006316B3" w:rsidRDefault="006316B3" w:rsidP="0001188F">
      <w:pPr>
        <w:pStyle w:val="ListParagraph"/>
        <w:rPr>
          <w:rFonts w:ascii="Arial" w:hAnsi="Arial" w:cs="Arial"/>
          <w:sz w:val="28"/>
          <w:szCs w:val="28"/>
        </w:rPr>
      </w:pPr>
    </w:p>
    <w:p w14:paraId="1F523D73" w14:textId="77777777" w:rsidR="006316B3" w:rsidRPr="006879D5" w:rsidRDefault="006316B3" w:rsidP="0001188F">
      <w:pPr>
        <w:pStyle w:val="ListParagraph"/>
        <w:rPr>
          <w:rFonts w:ascii="Arial" w:hAnsi="Arial" w:cs="Arial"/>
          <w:sz w:val="28"/>
          <w:szCs w:val="28"/>
        </w:rPr>
      </w:pPr>
    </w:p>
    <w:p w14:paraId="310C2538" w14:textId="77777777" w:rsidR="00574EA2" w:rsidRDefault="0066347D"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5" w:name="_Toc190854770"/>
      <w:bookmarkStart w:id="6" w:name="_Hlk164766672"/>
      <w:r w:rsidRPr="006879D5">
        <w:rPr>
          <w:rFonts w:ascii="Arial" w:eastAsiaTheme="majorEastAsia" w:hAnsi="Arial" w:cs="Arial"/>
          <w:b/>
          <w:bCs/>
          <w:color w:val="2F5496" w:themeColor="accent1" w:themeShade="BF"/>
          <w:sz w:val="28"/>
          <w:szCs w:val="28"/>
        </w:rPr>
        <w:t>Policy Statement</w:t>
      </w:r>
      <w:bookmarkEnd w:id="5"/>
      <w:r w:rsidRPr="006879D5">
        <w:rPr>
          <w:rFonts w:ascii="Arial" w:eastAsiaTheme="majorEastAsia" w:hAnsi="Arial" w:cs="Arial"/>
          <w:b/>
          <w:bCs/>
          <w:color w:val="2F5496" w:themeColor="accent1" w:themeShade="BF"/>
          <w:sz w:val="28"/>
          <w:szCs w:val="28"/>
        </w:rPr>
        <w:t xml:space="preserve"> </w:t>
      </w:r>
    </w:p>
    <w:p w14:paraId="39FC90EA" w14:textId="77777777" w:rsidR="00872B16" w:rsidRPr="006879D5" w:rsidRDefault="00872B16" w:rsidP="00872B16">
      <w:pPr>
        <w:keepNext/>
        <w:keepLines/>
        <w:spacing w:after="0"/>
        <w:ind w:left="360"/>
        <w:outlineLvl w:val="0"/>
        <w:rPr>
          <w:rFonts w:ascii="Arial" w:eastAsiaTheme="majorEastAsia" w:hAnsi="Arial" w:cs="Arial"/>
          <w:b/>
          <w:bCs/>
          <w:color w:val="2F5496" w:themeColor="accent1" w:themeShade="BF"/>
          <w:sz w:val="28"/>
          <w:szCs w:val="28"/>
        </w:rPr>
      </w:pPr>
    </w:p>
    <w:bookmarkEnd w:id="6"/>
    <w:p w14:paraId="295023FF" w14:textId="77777777" w:rsidR="0057389B" w:rsidRPr="0057389B" w:rsidRDefault="0066347D" w:rsidP="0057389B">
      <w:pPr>
        <w:pStyle w:val="ListParagraph"/>
        <w:numPr>
          <w:ilvl w:val="1"/>
          <w:numId w:val="1"/>
        </w:numPr>
        <w:ind w:left="426" w:hanging="710"/>
        <w:rPr>
          <w:rFonts w:ascii="Arial" w:hAnsi="Arial" w:cs="Arial"/>
          <w:b/>
          <w:bCs/>
          <w:sz w:val="28"/>
          <w:szCs w:val="28"/>
        </w:rPr>
      </w:pPr>
      <w:r w:rsidRPr="0057389B">
        <w:rPr>
          <w:rFonts w:ascii="Arial" w:hAnsi="Arial" w:cs="Arial"/>
          <w:b/>
          <w:bCs/>
          <w:sz w:val="28"/>
          <w:szCs w:val="28"/>
        </w:rPr>
        <w:t>Sandwell Council’s Responsibilities as a Landlord</w:t>
      </w:r>
    </w:p>
    <w:p w14:paraId="0281AFF4" w14:textId="77777777" w:rsidR="0057389B" w:rsidRDefault="0057389B" w:rsidP="0057389B">
      <w:pPr>
        <w:pStyle w:val="ListParagraph"/>
        <w:ind w:left="426"/>
        <w:rPr>
          <w:rFonts w:ascii="Arial" w:hAnsi="Arial" w:cs="Arial"/>
          <w:sz w:val="28"/>
          <w:szCs w:val="28"/>
        </w:rPr>
      </w:pPr>
    </w:p>
    <w:p w14:paraId="4447CD9A" w14:textId="77777777" w:rsidR="0057389B" w:rsidRPr="0057389B" w:rsidRDefault="0066347D" w:rsidP="0057389B">
      <w:pPr>
        <w:pStyle w:val="ListParagraph"/>
        <w:ind w:left="426"/>
        <w:rPr>
          <w:rFonts w:ascii="Arial" w:hAnsi="Arial" w:cs="Arial"/>
          <w:sz w:val="28"/>
          <w:szCs w:val="28"/>
        </w:rPr>
      </w:pPr>
      <w:r w:rsidRPr="0057389B">
        <w:rPr>
          <w:rFonts w:ascii="Arial" w:hAnsi="Arial" w:cs="Arial"/>
          <w:sz w:val="28"/>
          <w:szCs w:val="28"/>
        </w:rPr>
        <w:t>Sandwell Council is responsible for:</w:t>
      </w:r>
    </w:p>
    <w:p w14:paraId="11A75C00" w14:textId="77777777" w:rsidR="0057389B" w:rsidRDefault="0066347D" w:rsidP="00806299">
      <w:pPr>
        <w:pStyle w:val="ListParagraph"/>
        <w:numPr>
          <w:ilvl w:val="0"/>
          <w:numId w:val="10"/>
        </w:numPr>
        <w:rPr>
          <w:rFonts w:ascii="Arial" w:hAnsi="Arial" w:cs="Arial"/>
          <w:sz w:val="28"/>
          <w:szCs w:val="28"/>
        </w:rPr>
      </w:pPr>
      <w:r w:rsidRPr="0057389B">
        <w:rPr>
          <w:rFonts w:ascii="Arial" w:hAnsi="Arial" w:cs="Arial"/>
          <w:sz w:val="28"/>
          <w:szCs w:val="28"/>
        </w:rPr>
        <w:t>Investigating and addressing the causes of damp and mould in council-owned homes.</w:t>
      </w:r>
    </w:p>
    <w:p w14:paraId="5C812851" w14:textId="77777777" w:rsidR="00062FAF" w:rsidRPr="0057389B" w:rsidRDefault="0066347D" w:rsidP="00806299">
      <w:pPr>
        <w:pStyle w:val="ListParagraph"/>
        <w:numPr>
          <w:ilvl w:val="0"/>
          <w:numId w:val="10"/>
        </w:numPr>
        <w:rPr>
          <w:rFonts w:ascii="Arial" w:hAnsi="Arial" w:cs="Arial"/>
          <w:sz w:val="28"/>
          <w:szCs w:val="28"/>
        </w:rPr>
      </w:pPr>
      <w:r w:rsidRPr="00062FAF">
        <w:rPr>
          <w:rFonts w:ascii="Arial" w:hAnsi="Arial" w:cs="Arial"/>
          <w:sz w:val="28"/>
          <w:szCs w:val="28"/>
        </w:rPr>
        <w:t>Targeting the least efficient homes first, tailoring improvements to each property to help prevent and reduce damp and mould.</w:t>
      </w:r>
    </w:p>
    <w:p w14:paraId="61F48DBB" w14:textId="77777777" w:rsidR="0057389B" w:rsidRPr="0057389B" w:rsidRDefault="0066347D" w:rsidP="00806299">
      <w:pPr>
        <w:pStyle w:val="ListParagraph"/>
        <w:numPr>
          <w:ilvl w:val="0"/>
          <w:numId w:val="10"/>
        </w:numPr>
        <w:rPr>
          <w:rFonts w:ascii="Arial" w:hAnsi="Arial" w:cs="Arial"/>
          <w:sz w:val="28"/>
          <w:szCs w:val="28"/>
        </w:rPr>
      </w:pPr>
      <w:r w:rsidRPr="0057389B">
        <w:rPr>
          <w:rFonts w:ascii="Arial" w:hAnsi="Arial" w:cs="Arial"/>
          <w:sz w:val="28"/>
          <w:szCs w:val="28"/>
        </w:rPr>
        <w:t>Carrying out repairs to the structure of the property, including roofs, windows, doors, pipes and drains.</w:t>
      </w:r>
    </w:p>
    <w:p w14:paraId="7DEE24C2" w14:textId="77777777" w:rsidR="00062FAF" w:rsidRPr="00062FAF" w:rsidRDefault="0066347D" w:rsidP="00062FAF">
      <w:pPr>
        <w:pStyle w:val="ListParagraph"/>
        <w:numPr>
          <w:ilvl w:val="0"/>
          <w:numId w:val="10"/>
        </w:numPr>
        <w:rPr>
          <w:rFonts w:ascii="Arial" w:hAnsi="Arial" w:cs="Arial"/>
          <w:sz w:val="28"/>
          <w:szCs w:val="28"/>
        </w:rPr>
      </w:pPr>
      <w:r w:rsidRPr="0057389B">
        <w:rPr>
          <w:rFonts w:ascii="Arial" w:hAnsi="Arial" w:cs="Arial"/>
          <w:sz w:val="28"/>
          <w:szCs w:val="28"/>
        </w:rPr>
        <w:t>Maintaining and improving heating, insulation, and ventilation systems to prevent damp conditions.</w:t>
      </w:r>
    </w:p>
    <w:p w14:paraId="340520E9" w14:textId="77777777" w:rsidR="0057389B" w:rsidRPr="0057389B" w:rsidRDefault="0066347D" w:rsidP="00806299">
      <w:pPr>
        <w:pStyle w:val="ListParagraph"/>
        <w:numPr>
          <w:ilvl w:val="0"/>
          <w:numId w:val="10"/>
        </w:numPr>
        <w:rPr>
          <w:rFonts w:ascii="Arial" w:hAnsi="Arial" w:cs="Arial"/>
          <w:sz w:val="28"/>
          <w:szCs w:val="28"/>
        </w:rPr>
      </w:pPr>
      <w:r w:rsidRPr="0057389B">
        <w:rPr>
          <w:rFonts w:ascii="Arial" w:hAnsi="Arial" w:cs="Arial"/>
          <w:sz w:val="28"/>
          <w:szCs w:val="28"/>
        </w:rPr>
        <w:t>Providing clear information and advice to tenants about how to prevent condensation and reduce the risk of mould growth.</w:t>
      </w:r>
    </w:p>
    <w:p w14:paraId="43CC5CFE" w14:textId="77777777" w:rsidR="0057389B" w:rsidRPr="0057389B" w:rsidRDefault="0066347D" w:rsidP="00806299">
      <w:pPr>
        <w:pStyle w:val="ListParagraph"/>
        <w:numPr>
          <w:ilvl w:val="0"/>
          <w:numId w:val="10"/>
        </w:numPr>
        <w:rPr>
          <w:rFonts w:ascii="Arial" w:hAnsi="Arial" w:cs="Arial"/>
          <w:sz w:val="28"/>
          <w:szCs w:val="28"/>
        </w:rPr>
      </w:pPr>
      <w:r w:rsidRPr="0057389B">
        <w:rPr>
          <w:rFonts w:ascii="Arial" w:hAnsi="Arial" w:cs="Arial"/>
          <w:sz w:val="28"/>
          <w:szCs w:val="28"/>
        </w:rPr>
        <w:t>Treating reports of damp and mould as a priority and taking action in line with Awaab’s Law timescales.</w:t>
      </w:r>
    </w:p>
    <w:p w14:paraId="121847A8" w14:textId="77777777" w:rsidR="0057389B" w:rsidRPr="0057389B" w:rsidRDefault="0066347D" w:rsidP="00806299">
      <w:pPr>
        <w:pStyle w:val="ListParagraph"/>
        <w:numPr>
          <w:ilvl w:val="0"/>
          <w:numId w:val="10"/>
        </w:numPr>
        <w:rPr>
          <w:rFonts w:ascii="Arial" w:hAnsi="Arial" w:cs="Arial"/>
          <w:sz w:val="28"/>
          <w:szCs w:val="28"/>
        </w:rPr>
      </w:pPr>
      <w:r w:rsidRPr="0057389B">
        <w:rPr>
          <w:rFonts w:ascii="Arial" w:hAnsi="Arial" w:cs="Arial"/>
          <w:sz w:val="28"/>
          <w:szCs w:val="28"/>
        </w:rPr>
        <w:t>Carrying out inspections and follow-up visits as required.</w:t>
      </w:r>
    </w:p>
    <w:p w14:paraId="4881A12B" w14:textId="77777777" w:rsidR="00062FAF" w:rsidRPr="00062FAF" w:rsidRDefault="0066347D" w:rsidP="00062FAF">
      <w:pPr>
        <w:pStyle w:val="ListParagraph"/>
        <w:numPr>
          <w:ilvl w:val="0"/>
          <w:numId w:val="10"/>
        </w:numPr>
        <w:rPr>
          <w:rFonts w:ascii="Arial" w:hAnsi="Arial" w:cs="Arial"/>
          <w:sz w:val="28"/>
          <w:szCs w:val="28"/>
        </w:rPr>
      </w:pPr>
      <w:r w:rsidRPr="0057389B">
        <w:rPr>
          <w:rFonts w:ascii="Arial" w:hAnsi="Arial" w:cs="Arial"/>
          <w:sz w:val="28"/>
          <w:szCs w:val="28"/>
        </w:rPr>
        <w:t>Providing residents with updates and timeframes for remedial works.</w:t>
      </w:r>
    </w:p>
    <w:p w14:paraId="3010BDBF" w14:textId="77777777" w:rsidR="0057389B" w:rsidRDefault="0066347D" w:rsidP="00806299">
      <w:pPr>
        <w:pStyle w:val="ListParagraph"/>
        <w:numPr>
          <w:ilvl w:val="0"/>
          <w:numId w:val="10"/>
        </w:numPr>
        <w:rPr>
          <w:rFonts w:ascii="Arial" w:hAnsi="Arial" w:cs="Arial"/>
          <w:sz w:val="28"/>
          <w:szCs w:val="28"/>
        </w:rPr>
      </w:pPr>
      <w:r w:rsidRPr="0057389B">
        <w:rPr>
          <w:rFonts w:ascii="Arial" w:hAnsi="Arial" w:cs="Arial"/>
          <w:sz w:val="28"/>
          <w:szCs w:val="28"/>
        </w:rPr>
        <w:t>Making reasonable adjustments for vulnerable residents, where necessary.</w:t>
      </w:r>
    </w:p>
    <w:p w14:paraId="0D4C1B09" w14:textId="77777777" w:rsidR="0057389B" w:rsidRDefault="0057389B" w:rsidP="0057389B">
      <w:pPr>
        <w:pStyle w:val="ListParagraph"/>
        <w:ind w:left="426"/>
        <w:rPr>
          <w:rFonts w:ascii="Arial" w:hAnsi="Arial" w:cs="Arial"/>
          <w:b/>
          <w:bCs/>
          <w:sz w:val="28"/>
          <w:szCs w:val="28"/>
        </w:rPr>
      </w:pPr>
    </w:p>
    <w:p w14:paraId="3BB5E928" w14:textId="77777777" w:rsidR="0057389B" w:rsidRDefault="0066347D" w:rsidP="0057389B">
      <w:pPr>
        <w:pStyle w:val="ListParagraph"/>
        <w:numPr>
          <w:ilvl w:val="1"/>
          <w:numId w:val="1"/>
        </w:numPr>
        <w:ind w:left="426" w:hanging="710"/>
        <w:rPr>
          <w:rFonts w:ascii="Arial" w:hAnsi="Arial" w:cs="Arial"/>
          <w:b/>
          <w:bCs/>
          <w:sz w:val="28"/>
          <w:szCs w:val="28"/>
        </w:rPr>
      </w:pPr>
      <w:r w:rsidRPr="0057389B">
        <w:rPr>
          <w:rFonts w:ascii="Arial" w:hAnsi="Arial" w:cs="Arial"/>
          <w:b/>
          <w:bCs/>
          <w:sz w:val="28"/>
          <w:szCs w:val="28"/>
        </w:rPr>
        <w:t>Tenant Responsibilities</w:t>
      </w:r>
    </w:p>
    <w:p w14:paraId="4CBE88E9" w14:textId="77777777" w:rsidR="0057389B" w:rsidRDefault="0057389B" w:rsidP="0057389B">
      <w:pPr>
        <w:pStyle w:val="ListParagraph"/>
        <w:ind w:left="426"/>
        <w:rPr>
          <w:rFonts w:ascii="Arial" w:hAnsi="Arial" w:cs="Arial"/>
          <w:sz w:val="28"/>
          <w:szCs w:val="28"/>
        </w:rPr>
      </w:pPr>
    </w:p>
    <w:p w14:paraId="44972344" w14:textId="77777777" w:rsidR="0057389B" w:rsidRPr="0057389B" w:rsidRDefault="0066347D" w:rsidP="0057389B">
      <w:pPr>
        <w:pStyle w:val="ListParagraph"/>
        <w:ind w:left="426"/>
        <w:rPr>
          <w:rFonts w:ascii="Arial" w:hAnsi="Arial" w:cs="Arial"/>
          <w:sz w:val="28"/>
          <w:szCs w:val="28"/>
        </w:rPr>
      </w:pPr>
      <w:r w:rsidRPr="0057389B">
        <w:rPr>
          <w:rFonts w:ascii="Arial" w:hAnsi="Arial" w:cs="Arial"/>
          <w:sz w:val="28"/>
          <w:szCs w:val="28"/>
        </w:rPr>
        <w:t>Tenants are expected to:</w:t>
      </w:r>
    </w:p>
    <w:p w14:paraId="7530D29F" w14:textId="77777777" w:rsidR="0057389B" w:rsidRPr="0057389B" w:rsidRDefault="0066347D" w:rsidP="00806299">
      <w:pPr>
        <w:pStyle w:val="ListParagraph"/>
        <w:numPr>
          <w:ilvl w:val="0"/>
          <w:numId w:val="9"/>
        </w:numPr>
        <w:rPr>
          <w:rFonts w:ascii="Arial" w:hAnsi="Arial" w:cs="Arial"/>
          <w:sz w:val="28"/>
          <w:szCs w:val="28"/>
        </w:rPr>
      </w:pPr>
      <w:r w:rsidRPr="0057389B">
        <w:rPr>
          <w:rFonts w:ascii="Arial" w:hAnsi="Arial" w:cs="Arial"/>
          <w:sz w:val="28"/>
          <w:szCs w:val="28"/>
        </w:rPr>
        <w:t>Report signs of damp, mould, or water leaks to the Council as soon as they are noticed.</w:t>
      </w:r>
    </w:p>
    <w:p w14:paraId="6D0D25AE" w14:textId="77777777" w:rsidR="0057389B" w:rsidRPr="007B6410" w:rsidRDefault="0066347D" w:rsidP="00806299">
      <w:pPr>
        <w:pStyle w:val="ListParagraph"/>
        <w:numPr>
          <w:ilvl w:val="0"/>
          <w:numId w:val="9"/>
        </w:numPr>
        <w:rPr>
          <w:rFonts w:ascii="Arial" w:hAnsi="Arial" w:cs="Arial"/>
          <w:sz w:val="28"/>
          <w:szCs w:val="28"/>
        </w:rPr>
      </w:pPr>
      <w:r w:rsidRPr="0057389B">
        <w:rPr>
          <w:rFonts w:ascii="Arial" w:hAnsi="Arial" w:cs="Arial"/>
          <w:sz w:val="28"/>
          <w:szCs w:val="28"/>
        </w:rPr>
        <w:t>Allow reasonable access to Council staff or contractors to carry out inspections, repairs or works.</w:t>
      </w:r>
      <w:r w:rsidR="008A399E">
        <w:rPr>
          <w:rFonts w:ascii="Arial" w:hAnsi="Arial" w:cs="Arial"/>
          <w:sz w:val="28"/>
          <w:szCs w:val="28"/>
        </w:rPr>
        <w:t xml:space="preserve"> </w:t>
      </w:r>
    </w:p>
    <w:p w14:paraId="2C6B713C" w14:textId="77777777" w:rsidR="0057389B" w:rsidRPr="0057389B" w:rsidRDefault="0066347D" w:rsidP="00806299">
      <w:pPr>
        <w:pStyle w:val="ListParagraph"/>
        <w:numPr>
          <w:ilvl w:val="0"/>
          <w:numId w:val="9"/>
        </w:numPr>
        <w:rPr>
          <w:rFonts w:ascii="Arial" w:hAnsi="Arial" w:cs="Arial"/>
          <w:sz w:val="28"/>
          <w:szCs w:val="28"/>
        </w:rPr>
      </w:pPr>
      <w:r w:rsidRPr="0057389B">
        <w:rPr>
          <w:rFonts w:ascii="Arial" w:hAnsi="Arial" w:cs="Arial"/>
          <w:sz w:val="28"/>
          <w:szCs w:val="28"/>
        </w:rPr>
        <w:t>Use heating and ventilation systems provided in the home where possible to help reduce moisture levels.</w:t>
      </w:r>
    </w:p>
    <w:p w14:paraId="30E3C95D" w14:textId="77777777" w:rsidR="0057389B" w:rsidRPr="0057389B" w:rsidRDefault="0066347D" w:rsidP="00806299">
      <w:pPr>
        <w:pStyle w:val="ListParagraph"/>
        <w:numPr>
          <w:ilvl w:val="0"/>
          <w:numId w:val="9"/>
        </w:numPr>
        <w:rPr>
          <w:rFonts w:ascii="Arial" w:hAnsi="Arial" w:cs="Arial"/>
          <w:sz w:val="28"/>
          <w:szCs w:val="28"/>
        </w:rPr>
      </w:pPr>
      <w:r w:rsidRPr="0057389B">
        <w:rPr>
          <w:rFonts w:ascii="Arial" w:hAnsi="Arial" w:cs="Arial"/>
          <w:sz w:val="28"/>
          <w:szCs w:val="28"/>
        </w:rPr>
        <w:t xml:space="preserve">Follow any guidance provided by the Council about reducing condensation, such as ventilating rooms, </w:t>
      </w:r>
      <w:r w:rsidR="008A399E" w:rsidRPr="00E40907">
        <w:rPr>
          <w:rFonts w:ascii="Arial" w:hAnsi="Arial" w:cs="Arial"/>
          <w:sz w:val="28"/>
          <w:szCs w:val="28"/>
        </w:rPr>
        <w:t xml:space="preserve">including </w:t>
      </w:r>
      <w:r w:rsidR="00E40907">
        <w:rPr>
          <w:rFonts w:ascii="Arial" w:hAnsi="Arial" w:cs="Arial"/>
          <w:sz w:val="28"/>
          <w:szCs w:val="28"/>
        </w:rPr>
        <w:t>moving</w:t>
      </w:r>
      <w:r w:rsidR="008A399E" w:rsidRPr="00E40907">
        <w:rPr>
          <w:rFonts w:ascii="Arial" w:hAnsi="Arial" w:cs="Arial"/>
          <w:sz w:val="28"/>
          <w:szCs w:val="28"/>
        </w:rPr>
        <w:t xml:space="preserve"> furniture away from walls, </w:t>
      </w:r>
      <w:r w:rsidRPr="00E40907">
        <w:rPr>
          <w:rFonts w:ascii="Arial" w:hAnsi="Arial" w:cs="Arial"/>
          <w:sz w:val="28"/>
          <w:szCs w:val="28"/>
        </w:rPr>
        <w:t>wiping conde</w:t>
      </w:r>
      <w:r w:rsidRPr="0057389B">
        <w:rPr>
          <w:rFonts w:ascii="Arial" w:hAnsi="Arial" w:cs="Arial"/>
          <w:sz w:val="28"/>
          <w:szCs w:val="28"/>
        </w:rPr>
        <w:t>nsation from windows and surfaces, and avoiding drying clothes indoors without adequate ventilation.</w:t>
      </w:r>
      <w:r w:rsidR="008A399E">
        <w:rPr>
          <w:rFonts w:ascii="Arial" w:hAnsi="Arial" w:cs="Arial"/>
          <w:sz w:val="28"/>
          <w:szCs w:val="28"/>
        </w:rPr>
        <w:t xml:space="preserve"> </w:t>
      </w:r>
    </w:p>
    <w:p w14:paraId="2DB0C1F6" w14:textId="77777777" w:rsidR="0057389B" w:rsidRPr="0057389B" w:rsidRDefault="0066347D" w:rsidP="00806299">
      <w:pPr>
        <w:pStyle w:val="ListParagraph"/>
        <w:numPr>
          <w:ilvl w:val="0"/>
          <w:numId w:val="9"/>
        </w:numPr>
        <w:rPr>
          <w:rFonts w:ascii="Arial" w:hAnsi="Arial" w:cs="Arial"/>
          <w:sz w:val="28"/>
          <w:szCs w:val="28"/>
        </w:rPr>
      </w:pPr>
      <w:r w:rsidRPr="0057389B">
        <w:rPr>
          <w:rFonts w:ascii="Arial" w:hAnsi="Arial" w:cs="Arial"/>
          <w:sz w:val="28"/>
          <w:szCs w:val="28"/>
        </w:rPr>
        <w:lastRenderedPageBreak/>
        <w:t>Inform the Council if repairs are not completed or if the problem returns after treatment.</w:t>
      </w:r>
    </w:p>
    <w:p w14:paraId="710DD7A6" w14:textId="77777777" w:rsidR="0057389B" w:rsidRPr="0057389B" w:rsidRDefault="0066347D" w:rsidP="00806299">
      <w:pPr>
        <w:pStyle w:val="ListParagraph"/>
        <w:numPr>
          <w:ilvl w:val="0"/>
          <w:numId w:val="9"/>
        </w:numPr>
        <w:rPr>
          <w:rFonts w:ascii="Arial" w:hAnsi="Arial" w:cs="Arial"/>
          <w:sz w:val="28"/>
          <w:szCs w:val="28"/>
        </w:rPr>
      </w:pPr>
      <w:r w:rsidRPr="0057389B">
        <w:rPr>
          <w:rFonts w:ascii="Arial" w:hAnsi="Arial" w:cs="Arial"/>
          <w:sz w:val="28"/>
          <w:szCs w:val="28"/>
        </w:rPr>
        <w:t>Inform the Council if they or someone in the household has a health condition that may be affected by damp or mould.</w:t>
      </w:r>
    </w:p>
    <w:p w14:paraId="3B1700FA" w14:textId="77777777" w:rsidR="002B305B" w:rsidRDefault="0066347D" w:rsidP="00AB4C2D">
      <w:pPr>
        <w:ind w:left="426"/>
        <w:rPr>
          <w:rFonts w:ascii="Arial" w:hAnsi="Arial" w:cs="Arial"/>
          <w:sz w:val="28"/>
          <w:szCs w:val="28"/>
        </w:rPr>
      </w:pPr>
      <w:r w:rsidRPr="008A399E">
        <w:rPr>
          <w:rFonts w:ascii="Arial" w:hAnsi="Arial" w:cs="Arial"/>
          <w:sz w:val="28"/>
          <w:szCs w:val="28"/>
        </w:rPr>
        <w:t>Sandwell Council does not blame residents for the presence of damp or mould and will always seek to work in partnership with tenants to resolve the issue. However, where a tenant fails to allow access or refuses to engage, this may delay remedial works or lead to enforcement action in line with tenancy agreements.</w:t>
      </w:r>
    </w:p>
    <w:p w14:paraId="7C8D5274" w14:textId="77777777" w:rsidR="002B305B" w:rsidRPr="002B305B" w:rsidRDefault="0066347D" w:rsidP="002B305B">
      <w:pPr>
        <w:pStyle w:val="ListParagraph"/>
        <w:numPr>
          <w:ilvl w:val="1"/>
          <w:numId w:val="1"/>
        </w:numPr>
        <w:ind w:left="426" w:hanging="710"/>
        <w:rPr>
          <w:rFonts w:ascii="Arial" w:hAnsi="Arial" w:cs="Arial"/>
          <w:b/>
          <w:bCs/>
          <w:sz w:val="28"/>
          <w:szCs w:val="28"/>
        </w:rPr>
      </w:pPr>
      <w:r>
        <w:rPr>
          <w:rFonts w:ascii="Arial" w:hAnsi="Arial" w:cs="Arial"/>
          <w:b/>
          <w:bCs/>
          <w:sz w:val="28"/>
          <w:szCs w:val="28"/>
        </w:rPr>
        <w:t>Leaseholder</w:t>
      </w:r>
      <w:r w:rsidRPr="0057389B">
        <w:rPr>
          <w:rFonts w:ascii="Arial" w:hAnsi="Arial" w:cs="Arial"/>
          <w:b/>
          <w:bCs/>
          <w:sz w:val="28"/>
          <w:szCs w:val="28"/>
        </w:rPr>
        <w:t xml:space="preserve"> Responsibilities</w:t>
      </w:r>
    </w:p>
    <w:p w14:paraId="54A131F6" w14:textId="77777777" w:rsidR="002B305B" w:rsidRPr="002B305B" w:rsidRDefault="0066347D" w:rsidP="002B305B">
      <w:pPr>
        <w:spacing w:after="0"/>
        <w:ind w:left="426"/>
        <w:rPr>
          <w:rFonts w:ascii="Arial" w:hAnsi="Arial" w:cs="Arial"/>
          <w:sz w:val="28"/>
          <w:szCs w:val="28"/>
        </w:rPr>
      </w:pPr>
      <w:r>
        <w:rPr>
          <w:rFonts w:ascii="Arial" w:hAnsi="Arial" w:cs="Arial"/>
          <w:sz w:val="28"/>
          <w:szCs w:val="28"/>
        </w:rPr>
        <w:t>L</w:t>
      </w:r>
      <w:r w:rsidRPr="002B305B">
        <w:rPr>
          <w:rFonts w:ascii="Arial" w:hAnsi="Arial" w:cs="Arial"/>
          <w:sz w:val="28"/>
          <w:szCs w:val="28"/>
        </w:rPr>
        <w:t>easeholders are expected to:</w:t>
      </w:r>
    </w:p>
    <w:p w14:paraId="47069417" w14:textId="77777777" w:rsidR="002B305B" w:rsidRPr="002B305B" w:rsidRDefault="0066347D" w:rsidP="00806299">
      <w:pPr>
        <w:pStyle w:val="ListParagraph"/>
        <w:numPr>
          <w:ilvl w:val="0"/>
          <w:numId w:val="16"/>
        </w:numPr>
        <w:spacing w:after="0"/>
        <w:rPr>
          <w:rFonts w:ascii="Arial" w:hAnsi="Arial" w:cs="Arial"/>
          <w:sz w:val="28"/>
          <w:szCs w:val="28"/>
        </w:rPr>
      </w:pPr>
      <w:r w:rsidRPr="002B305B">
        <w:rPr>
          <w:rFonts w:ascii="Arial" w:hAnsi="Arial" w:cs="Arial"/>
          <w:sz w:val="28"/>
          <w:szCs w:val="28"/>
        </w:rPr>
        <w:t>Report signs of damp, mould, or water leaks to the Council or managing agent as soon as they are noticed.</w:t>
      </w:r>
    </w:p>
    <w:p w14:paraId="626C1B82" w14:textId="77777777" w:rsidR="002B305B" w:rsidRPr="002B305B" w:rsidRDefault="0066347D" w:rsidP="00806299">
      <w:pPr>
        <w:pStyle w:val="ListParagraph"/>
        <w:numPr>
          <w:ilvl w:val="0"/>
          <w:numId w:val="16"/>
        </w:numPr>
        <w:rPr>
          <w:rFonts w:ascii="Arial" w:hAnsi="Arial" w:cs="Arial"/>
          <w:sz w:val="28"/>
          <w:szCs w:val="28"/>
        </w:rPr>
      </w:pPr>
      <w:r w:rsidRPr="002B305B">
        <w:rPr>
          <w:rFonts w:ascii="Arial" w:hAnsi="Arial" w:cs="Arial"/>
          <w:sz w:val="28"/>
          <w:szCs w:val="28"/>
        </w:rPr>
        <w:t>Allow reasonable access to Council staff, managing agents, or contractors to carry out inspections, repairs, or works, especially in communal areas or to the building’s structure.</w:t>
      </w:r>
    </w:p>
    <w:p w14:paraId="68682C4E" w14:textId="77777777" w:rsidR="002B305B" w:rsidRPr="002B305B" w:rsidRDefault="0066347D" w:rsidP="00806299">
      <w:pPr>
        <w:pStyle w:val="ListParagraph"/>
        <w:numPr>
          <w:ilvl w:val="0"/>
          <w:numId w:val="16"/>
        </w:numPr>
        <w:rPr>
          <w:rFonts w:ascii="Arial" w:hAnsi="Arial" w:cs="Arial"/>
          <w:sz w:val="28"/>
          <w:szCs w:val="28"/>
        </w:rPr>
      </w:pPr>
      <w:r w:rsidRPr="002B305B">
        <w:rPr>
          <w:rFonts w:ascii="Arial" w:hAnsi="Arial" w:cs="Arial"/>
          <w:sz w:val="28"/>
          <w:szCs w:val="28"/>
        </w:rPr>
        <w:t>Use heating and ventilation systems provided in the home where possible to help reduce moisture levels.</w:t>
      </w:r>
    </w:p>
    <w:p w14:paraId="7F78A39E" w14:textId="77777777" w:rsidR="002B305B" w:rsidRPr="002B305B" w:rsidRDefault="0066347D" w:rsidP="00806299">
      <w:pPr>
        <w:pStyle w:val="ListParagraph"/>
        <w:numPr>
          <w:ilvl w:val="0"/>
          <w:numId w:val="16"/>
        </w:numPr>
        <w:rPr>
          <w:rFonts w:ascii="Arial" w:hAnsi="Arial" w:cs="Arial"/>
          <w:sz w:val="28"/>
          <w:szCs w:val="28"/>
        </w:rPr>
      </w:pPr>
      <w:r w:rsidRPr="002B305B">
        <w:rPr>
          <w:rFonts w:ascii="Arial" w:hAnsi="Arial" w:cs="Arial"/>
          <w:sz w:val="28"/>
          <w:szCs w:val="28"/>
        </w:rPr>
        <w:t>Follow any guidance provided by the Council or managing agent about reducing condensation, such as ventilating rooms, moving furniture away from walls, wiping condensation from windows and surfaces, and avoiding drying clothes indoors without adequate ventilation.</w:t>
      </w:r>
    </w:p>
    <w:p w14:paraId="5229EB32" w14:textId="77777777" w:rsidR="002B305B" w:rsidRPr="002B305B" w:rsidRDefault="0066347D" w:rsidP="00806299">
      <w:pPr>
        <w:pStyle w:val="ListParagraph"/>
        <w:numPr>
          <w:ilvl w:val="0"/>
          <w:numId w:val="16"/>
        </w:numPr>
        <w:rPr>
          <w:rFonts w:ascii="Arial" w:hAnsi="Arial" w:cs="Arial"/>
          <w:sz w:val="28"/>
          <w:szCs w:val="28"/>
        </w:rPr>
      </w:pPr>
      <w:r w:rsidRPr="002B305B">
        <w:rPr>
          <w:rFonts w:ascii="Arial" w:hAnsi="Arial" w:cs="Arial"/>
          <w:sz w:val="28"/>
          <w:szCs w:val="28"/>
        </w:rPr>
        <w:t>Inform the Council or managing agent if repairs are not completed or if the problem returns after treatment.</w:t>
      </w:r>
    </w:p>
    <w:p w14:paraId="2D30AE50" w14:textId="77777777" w:rsidR="002B305B" w:rsidRPr="002B305B" w:rsidRDefault="0066347D" w:rsidP="00806299">
      <w:pPr>
        <w:pStyle w:val="ListParagraph"/>
        <w:numPr>
          <w:ilvl w:val="0"/>
          <w:numId w:val="16"/>
        </w:numPr>
        <w:rPr>
          <w:rFonts w:ascii="Arial" w:hAnsi="Arial" w:cs="Arial"/>
          <w:sz w:val="28"/>
          <w:szCs w:val="28"/>
        </w:rPr>
      </w:pPr>
      <w:r w:rsidRPr="002B305B">
        <w:rPr>
          <w:rFonts w:ascii="Arial" w:hAnsi="Arial" w:cs="Arial"/>
          <w:sz w:val="28"/>
          <w:szCs w:val="28"/>
        </w:rPr>
        <w:t>Inform the Council if they or someone in the household has a health condition that may be affected by damp or mould.</w:t>
      </w:r>
    </w:p>
    <w:p w14:paraId="3F9C020A" w14:textId="77777777" w:rsidR="002B305B" w:rsidRPr="002B305B" w:rsidRDefault="0066347D" w:rsidP="00806299">
      <w:pPr>
        <w:pStyle w:val="ListParagraph"/>
        <w:numPr>
          <w:ilvl w:val="0"/>
          <w:numId w:val="16"/>
        </w:numPr>
        <w:rPr>
          <w:rFonts w:ascii="Arial" w:hAnsi="Arial" w:cs="Arial"/>
          <w:sz w:val="28"/>
          <w:szCs w:val="28"/>
        </w:rPr>
      </w:pPr>
      <w:r w:rsidRPr="002B305B">
        <w:rPr>
          <w:rFonts w:ascii="Arial" w:hAnsi="Arial" w:cs="Arial"/>
          <w:sz w:val="28"/>
          <w:szCs w:val="28"/>
        </w:rPr>
        <w:t>Recognise that the Council is responsible for repairing and maintaining communal areas and the building structure that may contribute to damp or mould, with costs recovered through service charges as set out in the lease.</w:t>
      </w:r>
    </w:p>
    <w:p w14:paraId="5F06FE57" w14:textId="77777777" w:rsidR="002B305B" w:rsidRDefault="0066347D" w:rsidP="00AB4C2D">
      <w:pPr>
        <w:ind w:left="426"/>
        <w:rPr>
          <w:rFonts w:ascii="Arial" w:hAnsi="Arial" w:cs="Arial"/>
          <w:sz w:val="28"/>
          <w:szCs w:val="28"/>
        </w:rPr>
      </w:pPr>
      <w:r w:rsidRPr="002B305B">
        <w:rPr>
          <w:rFonts w:ascii="Arial" w:hAnsi="Arial" w:cs="Arial"/>
          <w:sz w:val="28"/>
          <w:szCs w:val="28"/>
        </w:rPr>
        <w:t>Sandwell Council does not blame leaseholders for the presence of damp or mould and will always seek to work in partnership to resolve the issue. However, where a leaseholder fails to allow access or refuses to engage, this may delay remedial works or lead to enforcement action in line with the lease agreement.</w:t>
      </w:r>
    </w:p>
    <w:p w14:paraId="2A583F1A" w14:textId="77777777" w:rsidR="00AB4C2D" w:rsidRDefault="00AB4C2D" w:rsidP="00AB4C2D">
      <w:pPr>
        <w:ind w:left="426"/>
        <w:rPr>
          <w:rFonts w:ascii="Arial" w:hAnsi="Arial" w:cs="Arial"/>
          <w:sz w:val="28"/>
          <w:szCs w:val="28"/>
        </w:rPr>
      </w:pPr>
    </w:p>
    <w:p w14:paraId="167986B7" w14:textId="77777777" w:rsidR="00AB4C2D" w:rsidRDefault="00AB4C2D" w:rsidP="00AB4C2D">
      <w:pPr>
        <w:ind w:left="426"/>
        <w:rPr>
          <w:rFonts w:ascii="Arial" w:hAnsi="Arial" w:cs="Arial"/>
          <w:sz w:val="28"/>
          <w:szCs w:val="28"/>
        </w:rPr>
      </w:pPr>
    </w:p>
    <w:p w14:paraId="4F31CBC8" w14:textId="77777777" w:rsidR="00AB4C2D" w:rsidRDefault="00AB4C2D" w:rsidP="00AB4C2D">
      <w:pPr>
        <w:ind w:left="426"/>
        <w:rPr>
          <w:rFonts w:ascii="Arial" w:hAnsi="Arial" w:cs="Arial"/>
          <w:sz w:val="28"/>
          <w:szCs w:val="28"/>
        </w:rPr>
      </w:pPr>
    </w:p>
    <w:p w14:paraId="4463A56D" w14:textId="77777777" w:rsidR="00AB4C2D" w:rsidRDefault="00AB4C2D" w:rsidP="00AB4C2D">
      <w:pPr>
        <w:ind w:left="426"/>
        <w:rPr>
          <w:rFonts w:ascii="Arial" w:hAnsi="Arial" w:cs="Arial"/>
          <w:sz w:val="28"/>
          <w:szCs w:val="28"/>
        </w:rPr>
      </w:pPr>
    </w:p>
    <w:p w14:paraId="3DCE2469" w14:textId="77777777" w:rsidR="00CF5B8C" w:rsidRPr="00CF5B8C" w:rsidRDefault="0066347D" w:rsidP="00374663">
      <w:pPr>
        <w:pStyle w:val="ListParagraph"/>
        <w:numPr>
          <w:ilvl w:val="1"/>
          <w:numId w:val="1"/>
        </w:numPr>
        <w:ind w:left="284" w:hanging="568"/>
        <w:rPr>
          <w:rFonts w:ascii="Arial" w:hAnsi="Arial" w:cs="Arial"/>
          <w:color w:val="FF0000"/>
          <w:sz w:val="28"/>
          <w:szCs w:val="28"/>
        </w:rPr>
      </w:pPr>
      <w:r>
        <w:rPr>
          <w:rFonts w:ascii="Arial" w:hAnsi="Arial" w:cs="Arial"/>
          <w:b/>
          <w:bCs/>
          <w:sz w:val="28"/>
          <w:szCs w:val="28"/>
        </w:rPr>
        <w:t xml:space="preserve"> </w:t>
      </w:r>
      <w:r w:rsidRPr="00CF5B8C">
        <w:rPr>
          <w:rFonts w:ascii="Arial" w:hAnsi="Arial" w:cs="Arial"/>
          <w:b/>
          <w:bCs/>
          <w:sz w:val="28"/>
          <w:szCs w:val="28"/>
        </w:rPr>
        <w:t>Reporting Damp and Mould</w:t>
      </w:r>
    </w:p>
    <w:p w14:paraId="28579382" w14:textId="77777777" w:rsidR="00CF5B8C" w:rsidRPr="00CF5B8C" w:rsidRDefault="00CF5B8C" w:rsidP="00CF5B8C">
      <w:pPr>
        <w:pStyle w:val="ListParagraph"/>
        <w:ind w:left="360"/>
        <w:rPr>
          <w:rFonts w:ascii="Arial" w:hAnsi="Arial" w:cs="Arial"/>
          <w:sz w:val="28"/>
          <w:szCs w:val="28"/>
        </w:rPr>
      </w:pPr>
    </w:p>
    <w:p w14:paraId="42C2A104" w14:textId="77777777" w:rsidR="00CF5B8C" w:rsidRPr="00CF5B8C" w:rsidRDefault="0066347D" w:rsidP="00CF5B8C">
      <w:pPr>
        <w:pStyle w:val="ListParagraph"/>
        <w:ind w:left="360"/>
        <w:rPr>
          <w:rFonts w:ascii="Arial" w:hAnsi="Arial" w:cs="Arial"/>
          <w:sz w:val="28"/>
          <w:szCs w:val="28"/>
        </w:rPr>
      </w:pPr>
      <w:r w:rsidRPr="00CF5B8C">
        <w:rPr>
          <w:rFonts w:ascii="Arial" w:hAnsi="Arial" w:cs="Arial"/>
          <w:sz w:val="28"/>
          <w:szCs w:val="28"/>
        </w:rPr>
        <w:t xml:space="preserve">Sandwell Council is here to help if </w:t>
      </w:r>
      <w:r w:rsidR="00466200" w:rsidRPr="00CF5B8C">
        <w:rPr>
          <w:rFonts w:ascii="Arial" w:hAnsi="Arial" w:cs="Arial"/>
          <w:sz w:val="28"/>
          <w:szCs w:val="28"/>
        </w:rPr>
        <w:t>you are</w:t>
      </w:r>
      <w:r w:rsidRPr="00CF5B8C">
        <w:rPr>
          <w:rFonts w:ascii="Arial" w:hAnsi="Arial" w:cs="Arial"/>
          <w:sz w:val="28"/>
          <w:szCs w:val="28"/>
        </w:rPr>
        <w:t xml:space="preserve"> experiencing damp, mould, or condensation in your home. These issues can affect your health and comfort, and we take them seriously.</w:t>
      </w:r>
    </w:p>
    <w:p w14:paraId="3FA7F889" w14:textId="77777777" w:rsidR="008A399E" w:rsidRDefault="008A399E" w:rsidP="00CF5B8C">
      <w:pPr>
        <w:pStyle w:val="ListParagraph"/>
        <w:ind w:left="360"/>
        <w:rPr>
          <w:rFonts w:ascii="Arial" w:hAnsi="Arial" w:cs="Arial"/>
          <w:sz w:val="28"/>
          <w:szCs w:val="28"/>
        </w:rPr>
      </w:pPr>
    </w:p>
    <w:p w14:paraId="29F670B2" w14:textId="77777777" w:rsidR="00CF5B8C" w:rsidRPr="00CF5B8C" w:rsidRDefault="0066347D" w:rsidP="00CF5B8C">
      <w:pPr>
        <w:pStyle w:val="ListParagraph"/>
        <w:ind w:left="360"/>
        <w:rPr>
          <w:rFonts w:ascii="Arial" w:hAnsi="Arial" w:cs="Arial"/>
          <w:sz w:val="28"/>
          <w:szCs w:val="28"/>
        </w:rPr>
      </w:pPr>
      <w:r w:rsidRPr="00CF5B8C">
        <w:rPr>
          <w:rFonts w:ascii="Arial" w:hAnsi="Arial" w:cs="Arial"/>
          <w:sz w:val="28"/>
          <w:szCs w:val="28"/>
        </w:rPr>
        <w:t xml:space="preserve">If you notice any signs of damp or mould, please report it to us as soon as possible. </w:t>
      </w:r>
      <w:r w:rsidR="00466200" w:rsidRPr="00CF5B8C">
        <w:rPr>
          <w:rFonts w:ascii="Arial" w:hAnsi="Arial" w:cs="Arial"/>
          <w:sz w:val="28"/>
          <w:szCs w:val="28"/>
        </w:rPr>
        <w:t>We will</w:t>
      </w:r>
      <w:r w:rsidRPr="00CF5B8C">
        <w:rPr>
          <w:rFonts w:ascii="Arial" w:hAnsi="Arial" w:cs="Arial"/>
          <w:sz w:val="28"/>
          <w:szCs w:val="28"/>
        </w:rPr>
        <w:t xml:space="preserve"> arrange an inspection and carry out any necessary repairs.</w:t>
      </w:r>
    </w:p>
    <w:p w14:paraId="6E4E16BB" w14:textId="77777777" w:rsidR="00CF5B8C" w:rsidRPr="00CF5B8C" w:rsidRDefault="00CF5B8C" w:rsidP="00CF5B8C">
      <w:pPr>
        <w:pStyle w:val="ListParagraph"/>
        <w:ind w:left="360"/>
        <w:rPr>
          <w:rFonts w:ascii="Arial" w:hAnsi="Arial" w:cs="Arial"/>
          <w:sz w:val="28"/>
          <w:szCs w:val="28"/>
        </w:rPr>
      </w:pPr>
    </w:p>
    <w:p w14:paraId="44CAFB5F" w14:textId="77777777" w:rsidR="00CF5B8C" w:rsidRPr="00CF5B8C" w:rsidRDefault="0066347D" w:rsidP="00CF5B8C">
      <w:pPr>
        <w:pStyle w:val="ListParagraph"/>
        <w:ind w:left="360"/>
        <w:rPr>
          <w:rFonts w:ascii="Arial" w:hAnsi="Arial" w:cs="Arial"/>
          <w:sz w:val="28"/>
          <w:szCs w:val="28"/>
        </w:rPr>
      </w:pPr>
      <w:r w:rsidRPr="00CF5B8C">
        <w:rPr>
          <w:rFonts w:ascii="Arial" w:hAnsi="Arial" w:cs="Arial"/>
          <w:sz w:val="28"/>
          <w:szCs w:val="28"/>
        </w:rPr>
        <w:t xml:space="preserve">We will also give advice to help stop the issue from coming back. </w:t>
      </w:r>
    </w:p>
    <w:p w14:paraId="3A1A33AB" w14:textId="77777777" w:rsidR="00CF5B8C" w:rsidRPr="00CF5B8C" w:rsidRDefault="0066347D" w:rsidP="00CF5B8C">
      <w:pPr>
        <w:pStyle w:val="ListParagraph"/>
        <w:ind w:left="360"/>
        <w:rPr>
          <w:rFonts w:ascii="Arial" w:hAnsi="Arial" w:cs="Arial"/>
          <w:sz w:val="28"/>
          <w:szCs w:val="28"/>
        </w:rPr>
      </w:pPr>
      <w:r w:rsidRPr="00CF5B8C">
        <w:rPr>
          <w:rFonts w:ascii="Arial" w:hAnsi="Arial" w:cs="Arial"/>
          <w:sz w:val="28"/>
          <w:szCs w:val="28"/>
        </w:rPr>
        <w:t xml:space="preserve">Even if </w:t>
      </w:r>
      <w:r w:rsidR="00466200" w:rsidRPr="00CF5B8C">
        <w:rPr>
          <w:rFonts w:ascii="Arial" w:hAnsi="Arial" w:cs="Arial"/>
          <w:sz w:val="28"/>
          <w:szCs w:val="28"/>
        </w:rPr>
        <w:t>you are</w:t>
      </w:r>
      <w:r w:rsidRPr="00CF5B8C">
        <w:rPr>
          <w:rFonts w:ascii="Arial" w:hAnsi="Arial" w:cs="Arial"/>
          <w:sz w:val="28"/>
          <w:szCs w:val="28"/>
        </w:rPr>
        <w:t xml:space="preserve"> not sure </w:t>
      </w:r>
      <w:r w:rsidR="00466200" w:rsidRPr="00CF5B8C">
        <w:rPr>
          <w:rFonts w:ascii="Arial" w:hAnsi="Arial" w:cs="Arial"/>
          <w:sz w:val="28"/>
          <w:szCs w:val="28"/>
        </w:rPr>
        <w:t>what is</w:t>
      </w:r>
      <w:r w:rsidRPr="00CF5B8C">
        <w:rPr>
          <w:rFonts w:ascii="Arial" w:hAnsi="Arial" w:cs="Arial"/>
          <w:sz w:val="28"/>
          <w:szCs w:val="28"/>
        </w:rPr>
        <w:t xml:space="preserve"> causing the problem, we still want to hear from you. Our team can visit your home, assess the issue, and </w:t>
      </w:r>
      <w:r w:rsidR="00D316B2">
        <w:rPr>
          <w:rFonts w:ascii="Arial" w:hAnsi="Arial" w:cs="Arial"/>
          <w:sz w:val="28"/>
          <w:szCs w:val="28"/>
        </w:rPr>
        <w:t xml:space="preserve">help to </w:t>
      </w:r>
      <w:r w:rsidRPr="00CF5B8C">
        <w:rPr>
          <w:rFonts w:ascii="Arial" w:hAnsi="Arial" w:cs="Arial"/>
          <w:sz w:val="28"/>
          <w:szCs w:val="28"/>
        </w:rPr>
        <w:t>put things right.</w:t>
      </w:r>
    </w:p>
    <w:p w14:paraId="1A3CFDE4" w14:textId="77777777" w:rsidR="00CF5B8C" w:rsidRPr="00CF5B8C" w:rsidRDefault="00CF5B8C" w:rsidP="00CF5B8C">
      <w:pPr>
        <w:pStyle w:val="ListParagraph"/>
        <w:ind w:left="360"/>
        <w:rPr>
          <w:rFonts w:ascii="Arial" w:hAnsi="Arial" w:cs="Arial"/>
          <w:b/>
          <w:bCs/>
          <w:sz w:val="28"/>
          <w:szCs w:val="28"/>
        </w:rPr>
      </w:pPr>
    </w:p>
    <w:p w14:paraId="30E4D458" w14:textId="77777777" w:rsidR="00CF5B8C" w:rsidRDefault="0066347D" w:rsidP="00CF5B8C">
      <w:pPr>
        <w:pStyle w:val="ListParagraph"/>
        <w:ind w:left="360"/>
        <w:rPr>
          <w:rFonts w:ascii="Arial" w:hAnsi="Arial" w:cs="Arial"/>
          <w:b/>
          <w:bCs/>
          <w:sz w:val="28"/>
          <w:szCs w:val="28"/>
        </w:rPr>
      </w:pPr>
      <w:r w:rsidRPr="00CF5B8C">
        <w:rPr>
          <w:rFonts w:ascii="Arial" w:hAnsi="Arial" w:cs="Arial"/>
          <w:b/>
          <w:bCs/>
          <w:sz w:val="28"/>
          <w:szCs w:val="28"/>
        </w:rPr>
        <w:t xml:space="preserve">How to </w:t>
      </w:r>
      <w:r>
        <w:rPr>
          <w:rFonts w:ascii="Arial" w:hAnsi="Arial" w:cs="Arial"/>
          <w:b/>
          <w:bCs/>
          <w:sz w:val="28"/>
          <w:szCs w:val="28"/>
        </w:rPr>
        <w:t>Get in Touch</w:t>
      </w:r>
    </w:p>
    <w:p w14:paraId="55B2F681" w14:textId="77777777" w:rsidR="00CF5B8C" w:rsidRPr="00CF5B8C" w:rsidRDefault="0066347D" w:rsidP="00806299">
      <w:pPr>
        <w:pStyle w:val="ListParagraph"/>
        <w:numPr>
          <w:ilvl w:val="0"/>
          <w:numId w:val="8"/>
        </w:numPr>
        <w:rPr>
          <w:rFonts w:ascii="Arial" w:hAnsi="Arial" w:cs="Arial"/>
          <w:sz w:val="28"/>
          <w:szCs w:val="28"/>
        </w:rPr>
      </w:pPr>
      <w:r w:rsidRPr="00CF5B8C">
        <w:rPr>
          <w:rFonts w:ascii="Arial" w:hAnsi="Arial" w:cs="Arial"/>
          <w:b/>
          <w:bCs/>
          <w:sz w:val="28"/>
          <w:szCs w:val="28"/>
        </w:rPr>
        <w:t>Online</w:t>
      </w:r>
      <w:r w:rsidRPr="00CF5B8C">
        <w:rPr>
          <w:rFonts w:ascii="Arial" w:hAnsi="Arial" w:cs="Arial"/>
          <w:sz w:val="28"/>
          <w:szCs w:val="28"/>
        </w:rPr>
        <w:t>: Use your MySandwell account any time.</w:t>
      </w:r>
      <w:r w:rsidR="00D316B2">
        <w:rPr>
          <w:rFonts w:ascii="Arial" w:hAnsi="Arial" w:cs="Arial"/>
          <w:sz w:val="28"/>
          <w:szCs w:val="28"/>
        </w:rPr>
        <w:t xml:space="preserve"> </w:t>
      </w:r>
    </w:p>
    <w:p w14:paraId="4DA79817" w14:textId="77777777" w:rsidR="00CF5B8C" w:rsidRPr="00CF5B8C" w:rsidRDefault="0066347D" w:rsidP="00806299">
      <w:pPr>
        <w:pStyle w:val="ListParagraph"/>
        <w:numPr>
          <w:ilvl w:val="0"/>
          <w:numId w:val="8"/>
        </w:numPr>
        <w:rPr>
          <w:rFonts w:ascii="Arial" w:hAnsi="Arial" w:cs="Arial"/>
          <w:sz w:val="28"/>
          <w:szCs w:val="28"/>
        </w:rPr>
      </w:pPr>
      <w:r w:rsidRPr="00CF5B8C">
        <w:rPr>
          <w:rFonts w:ascii="Arial" w:hAnsi="Arial" w:cs="Arial"/>
          <w:b/>
          <w:bCs/>
          <w:sz w:val="28"/>
          <w:szCs w:val="28"/>
        </w:rPr>
        <w:t>Phone</w:t>
      </w:r>
      <w:r w:rsidRPr="00CF5B8C">
        <w:rPr>
          <w:rFonts w:ascii="Arial" w:hAnsi="Arial" w:cs="Arial"/>
          <w:sz w:val="28"/>
          <w:szCs w:val="28"/>
        </w:rPr>
        <w:t xml:space="preserve">: Call </w:t>
      </w:r>
      <w:r w:rsidRPr="00CF5B8C">
        <w:rPr>
          <w:rFonts w:ascii="Arial" w:hAnsi="Arial" w:cs="Arial"/>
          <w:b/>
          <w:bCs/>
          <w:sz w:val="28"/>
          <w:szCs w:val="28"/>
        </w:rPr>
        <w:t>0121 569 6000</w:t>
      </w:r>
      <w:r w:rsidRPr="00CF5B8C">
        <w:rPr>
          <w:rFonts w:ascii="Arial" w:hAnsi="Arial" w:cs="Arial"/>
          <w:sz w:val="28"/>
          <w:szCs w:val="28"/>
        </w:rPr>
        <w:t xml:space="preserve"> (Monday to Friday, 8:00am to </w:t>
      </w:r>
      <w:r w:rsidR="00D316B2">
        <w:rPr>
          <w:rFonts w:ascii="Arial" w:hAnsi="Arial" w:cs="Arial"/>
          <w:sz w:val="28"/>
          <w:szCs w:val="28"/>
        </w:rPr>
        <w:t>8</w:t>
      </w:r>
      <w:r w:rsidRPr="00CF5B8C">
        <w:rPr>
          <w:rFonts w:ascii="Arial" w:hAnsi="Arial" w:cs="Arial"/>
          <w:sz w:val="28"/>
          <w:szCs w:val="28"/>
        </w:rPr>
        <w:t>:</w:t>
      </w:r>
      <w:r w:rsidR="00D316B2">
        <w:rPr>
          <w:rFonts w:ascii="Arial" w:hAnsi="Arial" w:cs="Arial"/>
          <w:sz w:val="28"/>
          <w:szCs w:val="28"/>
        </w:rPr>
        <w:t>0</w:t>
      </w:r>
      <w:r w:rsidRPr="00CF5B8C">
        <w:rPr>
          <w:rFonts w:ascii="Arial" w:hAnsi="Arial" w:cs="Arial"/>
          <w:sz w:val="28"/>
          <w:szCs w:val="28"/>
        </w:rPr>
        <w:t>0pm).</w:t>
      </w:r>
    </w:p>
    <w:p w14:paraId="31829368" w14:textId="77777777" w:rsidR="00D316B2" w:rsidRDefault="0066347D" w:rsidP="00806299">
      <w:pPr>
        <w:pStyle w:val="ListParagraph"/>
        <w:numPr>
          <w:ilvl w:val="0"/>
          <w:numId w:val="8"/>
        </w:numPr>
        <w:rPr>
          <w:rFonts w:ascii="Arial" w:hAnsi="Arial" w:cs="Arial"/>
          <w:sz w:val="28"/>
          <w:szCs w:val="28"/>
        </w:rPr>
      </w:pPr>
      <w:r w:rsidRPr="00CF5B8C">
        <w:rPr>
          <w:rFonts w:ascii="Arial" w:hAnsi="Arial" w:cs="Arial"/>
          <w:b/>
          <w:bCs/>
          <w:sz w:val="28"/>
          <w:szCs w:val="28"/>
        </w:rPr>
        <w:t>Emergency repairs</w:t>
      </w:r>
      <w:r w:rsidRPr="00CF5B8C">
        <w:rPr>
          <w:rFonts w:ascii="Arial" w:hAnsi="Arial" w:cs="Arial"/>
          <w:sz w:val="28"/>
          <w:szCs w:val="28"/>
        </w:rPr>
        <w:t xml:space="preserve">: Call </w:t>
      </w:r>
      <w:r w:rsidRPr="00CF5B8C">
        <w:rPr>
          <w:rFonts w:ascii="Arial" w:hAnsi="Arial" w:cs="Arial"/>
          <w:b/>
          <w:bCs/>
          <w:sz w:val="28"/>
          <w:szCs w:val="28"/>
        </w:rPr>
        <w:t>0800 844 112</w:t>
      </w:r>
      <w:r w:rsidRPr="00CF5B8C">
        <w:rPr>
          <w:rFonts w:ascii="Arial" w:hAnsi="Arial" w:cs="Arial"/>
          <w:sz w:val="28"/>
          <w:szCs w:val="28"/>
        </w:rPr>
        <w:t xml:space="preserve"> outside office hours.</w:t>
      </w:r>
    </w:p>
    <w:p w14:paraId="795DC994" w14:textId="77777777" w:rsidR="00F84887" w:rsidRPr="00D316B2" w:rsidRDefault="0066347D" w:rsidP="00BE12D4">
      <w:pPr>
        <w:ind w:left="360"/>
        <w:rPr>
          <w:rFonts w:ascii="Arial" w:hAnsi="Arial" w:cs="Arial"/>
          <w:sz w:val="28"/>
          <w:szCs w:val="28"/>
        </w:rPr>
      </w:pPr>
      <w:r w:rsidRPr="00BE12D4">
        <w:rPr>
          <w:rFonts w:ascii="Arial" w:hAnsi="Arial" w:cs="Arial"/>
          <w:sz w:val="28"/>
          <w:szCs w:val="28"/>
        </w:rPr>
        <w:t xml:space="preserve">A short video on reporting repairs and a damp and mould guide are available on our </w:t>
      </w:r>
      <w:hyperlink r:id="rId14" w:history="1">
        <w:r w:rsidR="00CF5B8C" w:rsidRPr="00BE12D4">
          <w:rPr>
            <w:rStyle w:val="Hyperlink"/>
            <w:rFonts w:ascii="Arial" w:hAnsi="Arial" w:cs="Arial"/>
            <w:sz w:val="28"/>
            <w:szCs w:val="28"/>
          </w:rPr>
          <w:t>website</w:t>
        </w:r>
      </w:hyperlink>
      <w:r w:rsidR="00CF5B8C" w:rsidRPr="00D316B2">
        <w:rPr>
          <w:rFonts w:ascii="Arial" w:hAnsi="Arial" w:cs="Arial"/>
          <w:sz w:val="28"/>
          <w:szCs w:val="28"/>
        </w:rPr>
        <w:t>.</w:t>
      </w:r>
      <w:r w:rsidR="00D316B2">
        <w:rPr>
          <w:rFonts w:ascii="Arial" w:hAnsi="Arial" w:cs="Arial"/>
          <w:sz w:val="28"/>
          <w:szCs w:val="28"/>
        </w:rPr>
        <w:t xml:space="preserve"> </w:t>
      </w:r>
    </w:p>
    <w:p w14:paraId="1E0B39F0" w14:textId="77777777" w:rsidR="0057389B" w:rsidRDefault="0057389B" w:rsidP="0057389B">
      <w:pPr>
        <w:pStyle w:val="ListParagraph"/>
        <w:rPr>
          <w:rFonts w:ascii="Arial" w:hAnsi="Arial" w:cs="Arial"/>
          <w:sz w:val="28"/>
          <w:szCs w:val="28"/>
        </w:rPr>
      </w:pPr>
    </w:p>
    <w:p w14:paraId="2FBA79BD" w14:textId="77777777" w:rsidR="0096386B" w:rsidRPr="00CF5B8C" w:rsidRDefault="0066347D" w:rsidP="0096386B">
      <w:pPr>
        <w:pStyle w:val="ListParagraph"/>
        <w:numPr>
          <w:ilvl w:val="1"/>
          <w:numId w:val="1"/>
        </w:numPr>
        <w:ind w:left="426" w:hanging="710"/>
        <w:rPr>
          <w:rFonts w:ascii="Arial" w:hAnsi="Arial" w:cs="Arial"/>
          <w:color w:val="FF0000"/>
          <w:sz w:val="28"/>
          <w:szCs w:val="28"/>
        </w:rPr>
      </w:pPr>
      <w:r>
        <w:rPr>
          <w:rFonts w:ascii="Arial" w:hAnsi="Arial" w:cs="Arial"/>
          <w:b/>
          <w:bCs/>
          <w:sz w:val="28"/>
          <w:szCs w:val="28"/>
        </w:rPr>
        <w:t>Inspections</w:t>
      </w:r>
    </w:p>
    <w:p w14:paraId="1FDD216D" w14:textId="77777777" w:rsidR="0096386B" w:rsidRDefault="0096386B" w:rsidP="0096386B">
      <w:pPr>
        <w:pStyle w:val="ListParagraph"/>
        <w:ind w:left="426"/>
        <w:rPr>
          <w:rFonts w:ascii="Arial" w:hAnsi="Arial" w:cs="Arial"/>
          <w:color w:val="FF0000"/>
          <w:sz w:val="28"/>
          <w:szCs w:val="28"/>
        </w:rPr>
      </w:pPr>
    </w:p>
    <w:p w14:paraId="01581D4E" w14:textId="77777777" w:rsidR="0096386B" w:rsidRPr="00AA10C1" w:rsidRDefault="0066347D" w:rsidP="0096386B">
      <w:pPr>
        <w:pStyle w:val="ListParagraph"/>
        <w:ind w:left="426"/>
        <w:rPr>
          <w:rFonts w:ascii="Arial" w:hAnsi="Arial" w:cs="Arial"/>
          <w:sz w:val="28"/>
          <w:szCs w:val="28"/>
        </w:rPr>
      </w:pPr>
      <w:r w:rsidRPr="00B90807">
        <w:rPr>
          <w:rFonts w:ascii="Arial" w:hAnsi="Arial" w:cs="Arial"/>
          <w:sz w:val="28"/>
          <w:szCs w:val="28"/>
        </w:rPr>
        <w:t>In some cases, the cause of damp, mould, or condensation may not be immediately clear. When this happens, Sandwell Council will arrange for an inspection to identify the source of the problem. Depending on the nature and complexity of the issue, inspections may be carried out by:</w:t>
      </w:r>
    </w:p>
    <w:p w14:paraId="2C68F07C" w14:textId="77777777" w:rsidR="0096386B" w:rsidRPr="00B90807" w:rsidRDefault="0066347D" w:rsidP="00806299">
      <w:pPr>
        <w:pStyle w:val="ListParagraph"/>
        <w:numPr>
          <w:ilvl w:val="0"/>
          <w:numId w:val="15"/>
        </w:numPr>
        <w:rPr>
          <w:rFonts w:ascii="Arial" w:hAnsi="Arial" w:cs="Arial"/>
          <w:sz w:val="28"/>
          <w:szCs w:val="28"/>
        </w:rPr>
      </w:pPr>
      <w:r w:rsidRPr="00B90807">
        <w:rPr>
          <w:rFonts w:ascii="Arial" w:hAnsi="Arial" w:cs="Arial"/>
          <w:sz w:val="28"/>
          <w:szCs w:val="28"/>
        </w:rPr>
        <w:t>Experienced professionals who will assess whether the issue relates to specific building components, such as leaks, ventilation faults, or structural elements.</w:t>
      </w:r>
    </w:p>
    <w:p w14:paraId="50DE92E6" w14:textId="77777777" w:rsidR="0096386B" w:rsidRPr="00B90807" w:rsidRDefault="0066347D" w:rsidP="00806299">
      <w:pPr>
        <w:pStyle w:val="ListParagraph"/>
        <w:numPr>
          <w:ilvl w:val="0"/>
          <w:numId w:val="15"/>
        </w:numPr>
        <w:rPr>
          <w:rFonts w:ascii="Arial" w:hAnsi="Arial" w:cs="Arial"/>
          <w:sz w:val="28"/>
          <w:szCs w:val="28"/>
        </w:rPr>
      </w:pPr>
      <w:r w:rsidRPr="00B90807">
        <w:rPr>
          <w:rFonts w:ascii="Arial" w:hAnsi="Arial" w:cs="Arial"/>
          <w:sz w:val="28"/>
          <w:szCs w:val="28"/>
        </w:rPr>
        <w:lastRenderedPageBreak/>
        <w:t>In complex or disputed cases, an external independent surveyor (such as a RICS-accredited professional) may be appointed to carry out a more specialist assessment where required.</w:t>
      </w:r>
    </w:p>
    <w:p w14:paraId="05B65C56" w14:textId="77777777" w:rsidR="0096386B" w:rsidRDefault="0096386B" w:rsidP="0096386B">
      <w:pPr>
        <w:pStyle w:val="ListParagraph"/>
        <w:ind w:left="426"/>
        <w:rPr>
          <w:rFonts w:ascii="Arial" w:hAnsi="Arial" w:cs="Arial"/>
          <w:sz w:val="28"/>
          <w:szCs w:val="28"/>
        </w:rPr>
      </w:pPr>
    </w:p>
    <w:p w14:paraId="4000F1B6" w14:textId="77777777" w:rsidR="0096386B" w:rsidRPr="0096386B" w:rsidRDefault="0066347D" w:rsidP="0096386B">
      <w:pPr>
        <w:pStyle w:val="ListParagraph"/>
        <w:ind w:left="426"/>
        <w:rPr>
          <w:rFonts w:ascii="Arial" w:hAnsi="Arial" w:cs="Arial"/>
          <w:sz w:val="28"/>
          <w:szCs w:val="28"/>
        </w:rPr>
      </w:pPr>
      <w:r w:rsidRPr="00B90807">
        <w:rPr>
          <w:rFonts w:ascii="Arial" w:hAnsi="Arial" w:cs="Arial"/>
          <w:sz w:val="28"/>
          <w:szCs w:val="28"/>
        </w:rPr>
        <w:t>The type of inspection will be determined based on the severity, persistence, or uncertainty surrounding the damp or mould issue. Sandwell Council will ensure that findings from all inspections are clearly communicated to the resident, along with any next steps or actions needed.</w:t>
      </w:r>
    </w:p>
    <w:p w14:paraId="7F459BDE" w14:textId="77777777" w:rsidR="0096386B" w:rsidRDefault="0096386B" w:rsidP="0057389B">
      <w:pPr>
        <w:pStyle w:val="ListParagraph"/>
        <w:rPr>
          <w:rFonts w:ascii="Arial" w:hAnsi="Arial" w:cs="Arial"/>
          <w:sz w:val="28"/>
          <w:szCs w:val="28"/>
        </w:rPr>
      </w:pPr>
    </w:p>
    <w:p w14:paraId="2C79A22A" w14:textId="77777777" w:rsidR="0057389B" w:rsidRPr="00CF5B8C" w:rsidRDefault="0066347D" w:rsidP="00374663">
      <w:pPr>
        <w:pStyle w:val="ListParagraph"/>
        <w:numPr>
          <w:ilvl w:val="1"/>
          <w:numId w:val="1"/>
        </w:numPr>
        <w:ind w:left="284" w:hanging="568"/>
        <w:rPr>
          <w:rFonts w:ascii="Arial" w:hAnsi="Arial" w:cs="Arial"/>
          <w:color w:val="FF0000"/>
          <w:sz w:val="28"/>
          <w:szCs w:val="28"/>
        </w:rPr>
      </w:pPr>
      <w:r>
        <w:rPr>
          <w:rFonts w:ascii="Arial" w:hAnsi="Arial" w:cs="Arial"/>
          <w:b/>
          <w:bCs/>
          <w:sz w:val="28"/>
          <w:szCs w:val="28"/>
        </w:rPr>
        <w:t xml:space="preserve"> Repairs Process and Timescales</w:t>
      </w:r>
    </w:p>
    <w:p w14:paraId="514EEB51" w14:textId="77777777" w:rsidR="0057389B" w:rsidRPr="0057389B" w:rsidRDefault="0066347D" w:rsidP="0057389B">
      <w:pPr>
        <w:ind w:left="360"/>
        <w:rPr>
          <w:rFonts w:ascii="Arial" w:hAnsi="Arial" w:cs="Arial"/>
          <w:sz w:val="28"/>
          <w:szCs w:val="28"/>
        </w:rPr>
      </w:pPr>
      <w:r w:rsidRPr="0057389B">
        <w:rPr>
          <w:rFonts w:ascii="Arial" w:hAnsi="Arial" w:cs="Arial"/>
          <w:sz w:val="28"/>
          <w:szCs w:val="28"/>
        </w:rPr>
        <w:t>Sandwell Council has a dedicated team to handle reports of damp and mould quickly and efficiently.</w:t>
      </w:r>
    </w:p>
    <w:p w14:paraId="5BA655E5" w14:textId="77777777" w:rsidR="0057389B" w:rsidRPr="0057389B" w:rsidRDefault="0066347D" w:rsidP="0057389B">
      <w:pPr>
        <w:ind w:left="360"/>
        <w:rPr>
          <w:rFonts w:ascii="Arial" w:hAnsi="Arial" w:cs="Arial"/>
          <w:sz w:val="28"/>
          <w:szCs w:val="28"/>
        </w:rPr>
      </w:pPr>
      <w:r w:rsidRPr="0057389B">
        <w:rPr>
          <w:rFonts w:ascii="Arial" w:hAnsi="Arial" w:cs="Arial"/>
          <w:sz w:val="28"/>
          <w:szCs w:val="28"/>
        </w:rPr>
        <w:t>There are two main ways a repair may be triggered:</w:t>
      </w:r>
    </w:p>
    <w:p w14:paraId="173A195F" w14:textId="77777777" w:rsidR="0057389B" w:rsidRPr="0057389B" w:rsidRDefault="0066347D" w:rsidP="00806299">
      <w:pPr>
        <w:pStyle w:val="ListParagraph"/>
        <w:numPr>
          <w:ilvl w:val="0"/>
          <w:numId w:val="12"/>
        </w:numPr>
        <w:rPr>
          <w:rFonts w:ascii="Arial" w:hAnsi="Arial" w:cs="Arial"/>
          <w:sz w:val="28"/>
          <w:szCs w:val="28"/>
        </w:rPr>
      </w:pPr>
      <w:r w:rsidRPr="0057389B">
        <w:rPr>
          <w:rFonts w:ascii="Arial" w:hAnsi="Arial" w:cs="Arial"/>
          <w:b/>
          <w:bCs/>
          <w:sz w:val="28"/>
          <w:szCs w:val="28"/>
        </w:rPr>
        <w:t>By report</w:t>
      </w:r>
      <w:r w:rsidRPr="0057389B">
        <w:rPr>
          <w:rFonts w:ascii="Arial" w:hAnsi="Arial" w:cs="Arial"/>
          <w:sz w:val="28"/>
          <w:szCs w:val="28"/>
        </w:rPr>
        <w:t>: A tenant, housing officer</w:t>
      </w:r>
      <w:r w:rsidR="00D316B2">
        <w:rPr>
          <w:rFonts w:ascii="Arial" w:hAnsi="Arial" w:cs="Arial"/>
          <w:sz w:val="28"/>
          <w:szCs w:val="28"/>
        </w:rPr>
        <w:t>, operatives</w:t>
      </w:r>
      <w:r w:rsidR="001D6DF8">
        <w:rPr>
          <w:rFonts w:ascii="Arial" w:hAnsi="Arial" w:cs="Arial"/>
          <w:sz w:val="28"/>
          <w:szCs w:val="28"/>
        </w:rPr>
        <w:t xml:space="preserve">, </w:t>
      </w:r>
      <w:r w:rsidRPr="0057389B">
        <w:rPr>
          <w:rFonts w:ascii="Arial" w:hAnsi="Arial" w:cs="Arial"/>
          <w:sz w:val="28"/>
          <w:szCs w:val="28"/>
        </w:rPr>
        <w:t>contractor</w:t>
      </w:r>
      <w:r w:rsidR="001D6DF8">
        <w:rPr>
          <w:rFonts w:ascii="Arial" w:hAnsi="Arial" w:cs="Arial"/>
          <w:sz w:val="28"/>
          <w:szCs w:val="28"/>
        </w:rPr>
        <w:t xml:space="preserve"> or any other individual</w:t>
      </w:r>
      <w:r w:rsidRPr="0057389B">
        <w:rPr>
          <w:rFonts w:ascii="Arial" w:hAnsi="Arial" w:cs="Arial"/>
          <w:sz w:val="28"/>
          <w:szCs w:val="28"/>
        </w:rPr>
        <w:t xml:space="preserve"> informs us of a damp or mould issue.</w:t>
      </w:r>
    </w:p>
    <w:p w14:paraId="2AEC098F" w14:textId="77777777" w:rsidR="0057389B" w:rsidRPr="0057389B" w:rsidRDefault="0066347D" w:rsidP="00806299">
      <w:pPr>
        <w:pStyle w:val="ListParagraph"/>
        <w:numPr>
          <w:ilvl w:val="0"/>
          <w:numId w:val="12"/>
        </w:numPr>
        <w:rPr>
          <w:rFonts w:ascii="Arial" w:hAnsi="Arial" w:cs="Arial"/>
          <w:sz w:val="28"/>
          <w:szCs w:val="28"/>
        </w:rPr>
      </w:pPr>
      <w:r w:rsidRPr="0057389B">
        <w:rPr>
          <w:rFonts w:ascii="Arial" w:hAnsi="Arial" w:cs="Arial"/>
          <w:b/>
          <w:bCs/>
          <w:sz w:val="28"/>
          <w:szCs w:val="28"/>
        </w:rPr>
        <w:t>By inspection</w:t>
      </w:r>
      <w:r w:rsidRPr="0057389B">
        <w:rPr>
          <w:rFonts w:ascii="Arial" w:hAnsi="Arial" w:cs="Arial"/>
          <w:sz w:val="28"/>
          <w:szCs w:val="28"/>
        </w:rPr>
        <w:t xml:space="preserve">: </w:t>
      </w:r>
      <w:r w:rsidR="00164E54" w:rsidRPr="00164E54">
        <w:rPr>
          <w:rFonts w:ascii="Arial" w:hAnsi="Arial" w:cs="Arial"/>
          <w:sz w:val="28"/>
          <w:szCs w:val="28"/>
        </w:rPr>
        <w:t>when a hazard is detected through an inspection.</w:t>
      </w:r>
    </w:p>
    <w:p w14:paraId="3C3787B2" w14:textId="77777777" w:rsidR="00164E54" w:rsidRDefault="0066347D" w:rsidP="00200E1F">
      <w:pPr>
        <w:ind w:left="360"/>
        <w:rPr>
          <w:rFonts w:ascii="Arial" w:hAnsi="Arial" w:cs="Arial"/>
          <w:sz w:val="28"/>
          <w:szCs w:val="28"/>
        </w:rPr>
      </w:pPr>
      <w:r w:rsidRPr="0057389B">
        <w:rPr>
          <w:rFonts w:ascii="Arial" w:hAnsi="Arial" w:cs="Arial"/>
          <w:sz w:val="28"/>
          <w:szCs w:val="28"/>
        </w:rPr>
        <w:t>Once an issue is identified, we will arrange an inspection and take action based on the severity of the problem</w:t>
      </w:r>
      <w:r w:rsidR="00200E1F">
        <w:rPr>
          <w:rFonts w:ascii="Arial" w:hAnsi="Arial" w:cs="Arial"/>
          <w:sz w:val="28"/>
          <w:szCs w:val="28"/>
        </w:rPr>
        <w:t>.</w:t>
      </w:r>
    </w:p>
    <w:p w14:paraId="395D7BD9" w14:textId="77777777" w:rsidR="00200E1F" w:rsidRPr="00200E1F" w:rsidRDefault="0066347D" w:rsidP="00200E1F">
      <w:pPr>
        <w:ind w:left="360"/>
        <w:rPr>
          <w:rFonts w:ascii="Arial" w:hAnsi="Arial" w:cs="Arial"/>
          <w:b/>
          <w:bCs/>
          <w:sz w:val="28"/>
          <w:szCs w:val="28"/>
        </w:rPr>
      </w:pPr>
      <w:r>
        <w:rPr>
          <w:rFonts w:ascii="Arial" w:hAnsi="Arial" w:cs="Arial"/>
          <w:b/>
          <w:bCs/>
          <w:sz w:val="28"/>
          <w:szCs w:val="28"/>
        </w:rPr>
        <w:t>Adherence</w:t>
      </w:r>
      <w:r w:rsidRPr="00200E1F">
        <w:rPr>
          <w:rFonts w:ascii="Arial" w:hAnsi="Arial" w:cs="Arial"/>
          <w:b/>
          <w:bCs/>
          <w:sz w:val="28"/>
          <w:szCs w:val="28"/>
        </w:rPr>
        <w:t xml:space="preserve"> to Awaab’s Law</w:t>
      </w:r>
    </w:p>
    <w:p w14:paraId="526518E9" w14:textId="77777777" w:rsidR="00200E1F" w:rsidRPr="00200E1F" w:rsidRDefault="0066347D" w:rsidP="00200E1F">
      <w:pPr>
        <w:ind w:left="360"/>
        <w:rPr>
          <w:rFonts w:ascii="Arial" w:hAnsi="Arial" w:cs="Arial"/>
          <w:sz w:val="28"/>
          <w:szCs w:val="28"/>
        </w:rPr>
      </w:pPr>
      <w:r w:rsidRPr="00200E1F">
        <w:rPr>
          <w:rFonts w:ascii="Arial" w:hAnsi="Arial" w:cs="Arial"/>
          <w:sz w:val="28"/>
          <w:szCs w:val="28"/>
        </w:rPr>
        <w:t xml:space="preserve">Sandwell Council is committed to </w:t>
      </w:r>
      <w:r w:rsidR="00A63ACA">
        <w:rPr>
          <w:rFonts w:ascii="Arial" w:hAnsi="Arial" w:cs="Arial"/>
          <w:sz w:val="28"/>
          <w:szCs w:val="28"/>
        </w:rPr>
        <w:t>complying with the timescales</w:t>
      </w:r>
      <w:r w:rsidRPr="00200E1F">
        <w:rPr>
          <w:rFonts w:ascii="Arial" w:hAnsi="Arial" w:cs="Arial"/>
          <w:sz w:val="28"/>
          <w:szCs w:val="28"/>
        </w:rPr>
        <w:t xml:space="preserve"> set out in </w:t>
      </w:r>
      <w:hyperlink r:id="rId15" w:anchor="contents" w:history="1">
        <w:r w:rsidR="00200E1F" w:rsidRPr="00200E1F">
          <w:rPr>
            <w:rStyle w:val="Hyperlink"/>
            <w:rFonts w:ascii="Arial" w:hAnsi="Arial" w:cs="Arial"/>
            <w:sz w:val="28"/>
            <w:szCs w:val="28"/>
          </w:rPr>
          <w:t>Awaab’s Law</w:t>
        </w:r>
      </w:hyperlink>
      <w:r w:rsidRPr="00200E1F">
        <w:rPr>
          <w:rFonts w:ascii="Arial" w:hAnsi="Arial" w:cs="Arial"/>
          <w:sz w:val="28"/>
          <w:szCs w:val="28"/>
        </w:rPr>
        <w:t>, ensuring that all reports and inspections of damp and mould are dealt with promptly and effectively. This includes prioritising the health and safety of tenants</w:t>
      </w:r>
      <w:r>
        <w:rPr>
          <w:rFonts w:ascii="Arial" w:hAnsi="Arial" w:cs="Arial"/>
          <w:sz w:val="28"/>
          <w:szCs w:val="28"/>
        </w:rPr>
        <w:t xml:space="preserve"> and leaseholders</w:t>
      </w:r>
      <w:r w:rsidRPr="00200E1F">
        <w:rPr>
          <w:rFonts w:ascii="Arial" w:hAnsi="Arial" w:cs="Arial"/>
          <w:sz w:val="28"/>
          <w:szCs w:val="28"/>
        </w:rPr>
        <w:t xml:space="preserve"> by responding to hazards without unnecessary delay and keeping tenants fully informed throughout the process.</w:t>
      </w:r>
    </w:p>
    <w:p w14:paraId="0B797DC3" w14:textId="77777777" w:rsidR="00200E1F" w:rsidRPr="00200E1F" w:rsidRDefault="0066347D" w:rsidP="00200E1F">
      <w:pPr>
        <w:ind w:left="360"/>
        <w:rPr>
          <w:rFonts w:ascii="Arial" w:hAnsi="Arial" w:cs="Arial"/>
          <w:sz w:val="28"/>
          <w:szCs w:val="28"/>
        </w:rPr>
      </w:pPr>
      <w:r w:rsidRPr="00200E1F">
        <w:rPr>
          <w:rFonts w:ascii="Arial" w:hAnsi="Arial" w:cs="Arial"/>
          <w:sz w:val="28"/>
          <w:szCs w:val="28"/>
        </w:rPr>
        <w:t>We will provide clear written communication following inspections, schedule and complete repairs within the legally required timescales, and offer support services where additional needs are identified. Where urgent repairs cannot be completed promptly, we will consider suitable temporary accommodation to protect tenant wellbeing.</w:t>
      </w:r>
    </w:p>
    <w:p w14:paraId="4EDA5085" w14:textId="77777777" w:rsidR="00200E1F" w:rsidRPr="00200E1F" w:rsidRDefault="0066347D" w:rsidP="00200E1F">
      <w:pPr>
        <w:ind w:left="360"/>
        <w:rPr>
          <w:rFonts w:ascii="Arial" w:hAnsi="Arial" w:cs="Arial"/>
          <w:sz w:val="28"/>
          <w:szCs w:val="28"/>
        </w:rPr>
      </w:pPr>
      <w:r w:rsidRPr="00200E1F">
        <w:rPr>
          <w:rFonts w:ascii="Arial" w:hAnsi="Arial" w:cs="Arial"/>
          <w:sz w:val="28"/>
          <w:szCs w:val="28"/>
        </w:rPr>
        <w:t>Our approach is designed to uphold tenant</w:t>
      </w:r>
      <w:r>
        <w:rPr>
          <w:rFonts w:ascii="Arial" w:hAnsi="Arial" w:cs="Arial"/>
          <w:sz w:val="28"/>
          <w:szCs w:val="28"/>
        </w:rPr>
        <w:t xml:space="preserve"> and leaseholder</w:t>
      </w:r>
      <w:r w:rsidRPr="00200E1F">
        <w:rPr>
          <w:rFonts w:ascii="Arial" w:hAnsi="Arial" w:cs="Arial"/>
          <w:sz w:val="28"/>
          <w:szCs w:val="28"/>
        </w:rPr>
        <w:t xml:space="preserve"> rights and comply fully with government requirements. </w:t>
      </w:r>
    </w:p>
    <w:p w14:paraId="284FDE60" w14:textId="77777777" w:rsidR="00154D86" w:rsidRPr="00CF5B8C" w:rsidRDefault="0066347D" w:rsidP="00154D86">
      <w:pPr>
        <w:pStyle w:val="ListParagraph"/>
        <w:numPr>
          <w:ilvl w:val="1"/>
          <w:numId w:val="1"/>
        </w:numPr>
        <w:ind w:left="426" w:hanging="710"/>
        <w:rPr>
          <w:rFonts w:ascii="Arial" w:hAnsi="Arial" w:cs="Arial"/>
          <w:color w:val="FF0000"/>
          <w:sz w:val="28"/>
          <w:szCs w:val="28"/>
        </w:rPr>
      </w:pPr>
      <w:r>
        <w:rPr>
          <w:rFonts w:ascii="Arial" w:hAnsi="Arial" w:cs="Arial"/>
          <w:b/>
          <w:bCs/>
          <w:sz w:val="28"/>
          <w:szCs w:val="28"/>
        </w:rPr>
        <w:t xml:space="preserve">Supporting Tenants </w:t>
      </w:r>
      <w:r w:rsidR="00AA10C1">
        <w:rPr>
          <w:rFonts w:ascii="Arial" w:hAnsi="Arial" w:cs="Arial"/>
          <w:b/>
          <w:bCs/>
          <w:sz w:val="28"/>
          <w:szCs w:val="28"/>
        </w:rPr>
        <w:t xml:space="preserve">and </w:t>
      </w:r>
      <w:r w:rsidR="002B4E5D">
        <w:rPr>
          <w:rFonts w:ascii="Arial" w:hAnsi="Arial" w:cs="Arial"/>
          <w:b/>
          <w:bCs/>
          <w:sz w:val="28"/>
          <w:szCs w:val="28"/>
        </w:rPr>
        <w:t xml:space="preserve">Leaseholders </w:t>
      </w:r>
      <w:r>
        <w:rPr>
          <w:rFonts w:ascii="Arial" w:hAnsi="Arial" w:cs="Arial"/>
          <w:b/>
          <w:bCs/>
          <w:sz w:val="28"/>
          <w:szCs w:val="28"/>
        </w:rPr>
        <w:t>with Additional Needs</w:t>
      </w:r>
    </w:p>
    <w:p w14:paraId="1B12DD79" w14:textId="77777777" w:rsidR="00154D86" w:rsidRPr="0057389B" w:rsidRDefault="0066347D" w:rsidP="00154D86">
      <w:pPr>
        <w:ind w:left="360"/>
        <w:rPr>
          <w:rFonts w:ascii="Arial" w:hAnsi="Arial" w:cs="Arial"/>
          <w:sz w:val="28"/>
          <w:szCs w:val="28"/>
        </w:rPr>
      </w:pPr>
      <w:r w:rsidRPr="0057389B">
        <w:rPr>
          <w:rFonts w:ascii="Arial" w:hAnsi="Arial" w:cs="Arial"/>
          <w:sz w:val="28"/>
          <w:szCs w:val="28"/>
        </w:rPr>
        <w:lastRenderedPageBreak/>
        <w:t>Sandwell Council understands that some residents may need extra support when dealing with issues like damp and mould. We will use the information we hold to ensure our services are accessible and tailored to individual needs.</w:t>
      </w:r>
    </w:p>
    <w:p w14:paraId="3DC72135" w14:textId="77777777" w:rsidR="00154D86" w:rsidRPr="0057389B" w:rsidRDefault="0066347D" w:rsidP="00154D86">
      <w:pPr>
        <w:ind w:left="360"/>
        <w:rPr>
          <w:rFonts w:ascii="Arial" w:hAnsi="Arial" w:cs="Arial"/>
          <w:sz w:val="28"/>
          <w:szCs w:val="28"/>
        </w:rPr>
      </w:pPr>
      <w:r w:rsidRPr="0057389B">
        <w:rPr>
          <w:rFonts w:ascii="Arial" w:hAnsi="Arial" w:cs="Arial"/>
          <w:sz w:val="28"/>
          <w:szCs w:val="28"/>
        </w:rPr>
        <w:t>Where a tenant has a vulnerability or support need, we may take steps such as:</w:t>
      </w:r>
    </w:p>
    <w:p w14:paraId="1B51B537" w14:textId="77777777" w:rsidR="00154D86" w:rsidRPr="0057389B" w:rsidRDefault="0066347D" w:rsidP="00806299">
      <w:pPr>
        <w:pStyle w:val="ListParagraph"/>
        <w:numPr>
          <w:ilvl w:val="0"/>
          <w:numId w:val="11"/>
        </w:numPr>
        <w:rPr>
          <w:rFonts w:ascii="Arial" w:hAnsi="Arial" w:cs="Arial"/>
          <w:sz w:val="28"/>
          <w:szCs w:val="28"/>
        </w:rPr>
      </w:pPr>
      <w:r w:rsidRPr="0057389B">
        <w:rPr>
          <w:rFonts w:ascii="Arial" w:hAnsi="Arial" w:cs="Arial"/>
          <w:sz w:val="28"/>
          <w:szCs w:val="28"/>
        </w:rPr>
        <w:t>Adjusting the way we contact or visit (e.g. knocking louder, waiting longer at the door).</w:t>
      </w:r>
    </w:p>
    <w:p w14:paraId="28A1B2FC" w14:textId="77777777" w:rsidR="00154D86" w:rsidRPr="0057389B" w:rsidRDefault="0066347D" w:rsidP="00806299">
      <w:pPr>
        <w:pStyle w:val="ListParagraph"/>
        <w:numPr>
          <w:ilvl w:val="0"/>
          <w:numId w:val="11"/>
        </w:numPr>
        <w:rPr>
          <w:rFonts w:ascii="Arial" w:hAnsi="Arial" w:cs="Arial"/>
          <w:sz w:val="28"/>
          <w:szCs w:val="28"/>
        </w:rPr>
      </w:pPr>
      <w:r w:rsidRPr="0057389B">
        <w:rPr>
          <w:rFonts w:ascii="Arial" w:hAnsi="Arial" w:cs="Arial"/>
          <w:sz w:val="28"/>
          <w:szCs w:val="28"/>
        </w:rPr>
        <w:t>Working through a trusted contact or support worker if agreed.</w:t>
      </w:r>
    </w:p>
    <w:p w14:paraId="5E5C2345" w14:textId="77777777" w:rsidR="00154D86" w:rsidRPr="0057389B" w:rsidRDefault="0066347D" w:rsidP="00806299">
      <w:pPr>
        <w:pStyle w:val="ListParagraph"/>
        <w:numPr>
          <w:ilvl w:val="0"/>
          <w:numId w:val="11"/>
        </w:numPr>
        <w:rPr>
          <w:rFonts w:ascii="Arial" w:hAnsi="Arial" w:cs="Arial"/>
          <w:sz w:val="28"/>
          <w:szCs w:val="28"/>
        </w:rPr>
      </w:pPr>
      <w:r w:rsidRPr="0057389B">
        <w:rPr>
          <w:rFonts w:ascii="Arial" w:hAnsi="Arial" w:cs="Arial"/>
          <w:sz w:val="28"/>
          <w:szCs w:val="28"/>
        </w:rPr>
        <w:t>Offering extra guidance throughout the repairs process.</w:t>
      </w:r>
    </w:p>
    <w:p w14:paraId="0FC1F0FA" w14:textId="77777777" w:rsidR="00154D86" w:rsidRDefault="0066347D" w:rsidP="00154D86">
      <w:pPr>
        <w:ind w:left="360"/>
        <w:rPr>
          <w:rFonts w:ascii="Arial" w:hAnsi="Arial" w:cs="Arial"/>
          <w:sz w:val="28"/>
          <w:szCs w:val="28"/>
        </w:rPr>
      </w:pPr>
      <w:r w:rsidRPr="0057389B">
        <w:rPr>
          <w:rFonts w:ascii="Arial" w:hAnsi="Arial" w:cs="Arial"/>
          <w:sz w:val="28"/>
          <w:szCs w:val="28"/>
        </w:rPr>
        <w:t>If we believe a tenant may need help maintaining their home or managing during repairs, we will offer referrals to support services, including those providing help with energy bills or housing-related advice.</w:t>
      </w:r>
      <w:r w:rsidR="00954514">
        <w:rPr>
          <w:rFonts w:ascii="Arial" w:hAnsi="Arial" w:cs="Arial"/>
          <w:sz w:val="28"/>
          <w:szCs w:val="28"/>
        </w:rPr>
        <w:t xml:space="preserve"> Further information can be found on </w:t>
      </w:r>
      <w:r w:rsidR="0096386B">
        <w:rPr>
          <w:rFonts w:ascii="Arial" w:hAnsi="Arial" w:cs="Arial"/>
          <w:sz w:val="28"/>
          <w:szCs w:val="28"/>
        </w:rPr>
        <w:t xml:space="preserve">the </w:t>
      </w:r>
      <w:r w:rsidR="00954514">
        <w:rPr>
          <w:rFonts w:ascii="Arial" w:hAnsi="Arial" w:cs="Arial"/>
          <w:sz w:val="28"/>
          <w:szCs w:val="28"/>
        </w:rPr>
        <w:t>Sandwell Council</w:t>
      </w:r>
      <w:r w:rsidR="0096386B">
        <w:rPr>
          <w:rFonts w:ascii="Arial" w:hAnsi="Arial" w:cs="Arial"/>
          <w:sz w:val="28"/>
          <w:szCs w:val="28"/>
        </w:rPr>
        <w:t xml:space="preserve"> </w:t>
      </w:r>
      <w:hyperlink r:id="rId16" w:anchor=":~:text=Get%20in%20touch%20with%20a,t%20afford%20your%20energy%20bills." w:history="1">
        <w:r w:rsidR="00954514" w:rsidRPr="0096386B">
          <w:rPr>
            <w:rStyle w:val="Hyperlink"/>
            <w:rFonts w:ascii="Arial" w:hAnsi="Arial" w:cs="Arial"/>
            <w:sz w:val="28"/>
            <w:szCs w:val="28"/>
          </w:rPr>
          <w:t>web</w:t>
        </w:r>
        <w:r w:rsidR="0096386B" w:rsidRPr="0096386B">
          <w:rPr>
            <w:rStyle w:val="Hyperlink"/>
            <w:rFonts w:ascii="Arial" w:hAnsi="Arial" w:cs="Arial"/>
            <w:sz w:val="28"/>
            <w:szCs w:val="28"/>
          </w:rPr>
          <w:t>site</w:t>
        </w:r>
      </w:hyperlink>
      <w:r w:rsidR="00954514">
        <w:rPr>
          <w:rFonts w:ascii="Arial" w:hAnsi="Arial" w:cs="Arial"/>
          <w:sz w:val="28"/>
          <w:szCs w:val="28"/>
        </w:rPr>
        <w:t>.</w:t>
      </w:r>
    </w:p>
    <w:p w14:paraId="1E46514F" w14:textId="77777777" w:rsidR="002B305B" w:rsidRDefault="0066347D" w:rsidP="002B305B">
      <w:pPr>
        <w:ind w:left="360"/>
        <w:rPr>
          <w:rFonts w:ascii="Arial" w:hAnsi="Arial" w:cs="Arial"/>
          <w:sz w:val="28"/>
          <w:szCs w:val="28"/>
        </w:rPr>
      </w:pPr>
      <w:r w:rsidRPr="00AA10C1">
        <w:rPr>
          <w:rFonts w:ascii="Arial" w:hAnsi="Arial" w:cs="Arial"/>
          <w:sz w:val="28"/>
          <w:szCs w:val="28"/>
        </w:rPr>
        <w:t xml:space="preserve">If you’re eligible, we may be able to help with improvements that make your home </w:t>
      </w:r>
      <w:hyperlink r:id="rId17" w:anchor=":~:text=Get%20in%20touch%20with%20a,t%20afford%20your%20energy%20bills." w:history="1">
        <w:r w:rsidR="002B305B" w:rsidRPr="00973C40">
          <w:rPr>
            <w:rStyle w:val="Hyperlink"/>
            <w:rFonts w:ascii="Arial" w:hAnsi="Arial" w:cs="Arial"/>
            <w:sz w:val="28"/>
            <w:szCs w:val="28"/>
          </w:rPr>
          <w:t>warmer and more energy efficient</w:t>
        </w:r>
      </w:hyperlink>
      <w:r w:rsidRPr="00AA10C1">
        <w:rPr>
          <w:rFonts w:ascii="Arial" w:hAnsi="Arial" w:cs="Arial"/>
          <w:sz w:val="28"/>
          <w:szCs w:val="28"/>
        </w:rPr>
        <w:t>.</w:t>
      </w:r>
    </w:p>
    <w:p w14:paraId="0AA9F6CE" w14:textId="77777777" w:rsidR="002B305B" w:rsidRDefault="002B305B" w:rsidP="002B305B">
      <w:pPr>
        <w:ind w:left="360"/>
        <w:rPr>
          <w:rFonts w:ascii="Arial" w:hAnsi="Arial" w:cs="Arial"/>
          <w:sz w:val="28"/>
          <w:szCs w:val="28"/>
        </w:rPr>
      </w:pPr>
    </w:p>
    <w:p w14:paraId="356DEBAB" w14:textId="77777777" w:rsidR="002B305B" w:rsidRPr="00FC6F36" w:rsidRDefault="0066347D" w:rsidP="00D40403">
      <w:pPr>
        <w:numPr>
          <w:ilvl w:val="1"/>
          <w:numId w:val="1"/>
        </w:numPr>
        <w:ind w:left="284" w:hanging="568"/>
        <w:contextualSpacing/>
        <w:rPr>
          <w:rFonts w:ascii="Arial" w:hAnsi="Arial" w:cs="Arial"/>
          <w:b/>
          <w:bCs/>
          <w:sz w:val="28"/>
          <w:szCs w:val="28"/>
        </w:rPr>
      </w:pPr>
      <w:r w:rsidRPr="00FC6F36">
        <w:rPr>
          <w:rFonts w:ascii="Arial" w:hAnsi="Arial" w:cs="Arial"/>
          <w:b/>
          <w:bCs/>
          <w:sz w:val="28"/>
          <w:szCs w:val="28"/>
        </w:rPr>
        <w:t>Reasonable Adjustments</w:t>
      </w:r>
    </w:p>
    <w:p w14:paraId="54F6C6C0" w14:textId="77777777" w:rsidR="002B305B" w:rsidRPr="00FC6F36" w:rsidRDefault="002B305B" w:rsidP="00D40403">
      <w:pPr>
        <w:ind w:left="284" w:hanging="568"/>
        <w:contextualSpacing/>
        <w:rPr>
          <w:rFonts w:ascii="Arial" w:hAnsi="Arial" w:cs="Arial"/>
          <w:b/>
          <w:bCs/>
          <w:sz w:val="28"/>
          <w:szCs w:val="28"/>
        </w:rPr>
      </w:pPr>
    </w:p>
    <w:p w14:paraId="1A33A678" w14:textId="77777777" w:rsidR="002B305B" w:rsidRPr="00FC6F36" w:rsidRDefault="0066347D" w:rsidP="00D40403">
      <w:pPr>
        <w:ind w:left="284"/>
        <w:contextualSpacing/>
        <w:rPr>
          <w:rFonts w:ascii="Arial" w:hAnsi="Arial" w:cs="Arial"/>
          <w:sz w:val="28"/>
          <w:szCs w:val="28"/>
        </w:rPr>
      </w:pPr>
      <w:r w:rsidRPr="00FC6F36">
        <w:rPr>
          <w:rFonts w:ascii="Arial" w:hAnsi="Arial" w:cs="Arial"/>
          <w:sz w:val="28"/>
          <w:szCs w:val="28"/>
        </w:rPr>
        <w:t xml:space="preserve">We will make reasonable adjustments to ensure that no resident is disadvantaged when reporting damp and mould or accessing our services. These adjustments may involve changes to how we work or how we communicate with you. Examples of reasonable adjustments include: </w:t>
      </w:r>
    </w:p>
    <w:p w14:paraId="4A860097" w14:textId="77777777" w:rsidR="002B305B" w:rsidRPr="00D40403" w:rsidRDefault="0066347D" w:rsidP="00806299">
      <w:pPr>
        <w:pStyle w:val="ListParagraph"/>
        <w:numPr>
          <w:ilvl w:val="0"/>
          <w:numId w:val="18"/>
        </w:numPr>
        <w:rPr>
          <w:rFonts w:ascii="Arial" w:hAnsi="Arial" w:cs="Arial"/>
          <w:sz w:val="28"/>
          <w:szCs w:val="28"/>
        </w:rPr>
      </w:pPr>
      <w:r w:rsidRPr="00D40403">
        <w:rPr>
          <w:rFonts w:ascii="Arial" w:hAnsi="Arial" w:cs="Arial"/>
          <w:sz w:val="28"/>
          <w:szCs w:val="28"/>
        </w:rPr>
        <w:t xml:space="preserve">We will provide information in appropriate alternative formats (e.g. large print). </w:t>
      </w:r>
    </w:p>
    <w:p w14:paraId="11D18723" w14:textId="77777777" w:rsidR="002B305B" w:rsidRPr="00D40403" w:rsidRDefault="0066347D" w:rsidP="00806299">
      <w:pPr>
        <w:pStyle w:val="ListParagraph"/>
        <w:numPr>
          <w:ilvl w:val="0"/>
          <w:numId w:val="18"/>
        </w:numPr>
        <w:rPr>
          <w:rFonts w:ascii="Arial" w:hAnsi="Arial" w:cs="Arial"/>
          <w:sz w:val="28"/>
          <w:szCs w:val="28"/>
        </w:rPr>
      </w:pPr>
      <w:r w:rsidRPr="00D40403">
        <w:rPr>
          <w:rFonts w:ascii="Arial" w:hAnsi="Arial" w:cs="Arial"/>
          <w:sz w:val="28"/>
          <w:szCs w:val="28"/>
        </w:rPr>
        <w:t xml:space="preserve">We will risk assess and re-prioritise works considering the vulnerabilities or individual needs of the household where identified. </w:t>
      </w:r>
    </w:p>
    <w:p w14:paraId="2E39FADF" w14:textId="77777777" w:rsidR="002B305B" w:rsidRPr="00D40403" w:rsidRDefault="0066347D" w:rsidP="00806299">
      <w:pPr>
        <w:pStyle w:val="ListParagraph"/>
        <w:numPr>
          <w:ilvl w:val="0"/>
          <w:numId w:val="18"/>
        </w:numPr>
        <w:rPr>
          <w:rFonts w:ascii="Arial" w:hAnsi="Arial" w:cs="Arial"/>
          <w:sz w:val="28"/>
          <w:szCs w:val="28"/>
        </w:rPr>
      </w:pPr>
      <w:r w:rsidRPr="00D40403">
        <w:rPr>
          <w:rFonts w:ascii="Arial" w:hAnsi="Arial" w:cs="Arial"/>
          <w:sz w:val="28"/>
          <w:szCs w:val="28"/>
        </w:rPr>
        <w:t xml:space="preserve">We will use plain language. </w:t>
      </w:r>
    </w:p>
    <w:p w14:paraId="0159F67C" w14:textId="77777777" w:rsidR="002B305B" w:rsidRPr="00D40403" w:rsidRDefault="0066347D" w:rsidP="00806299">
      <w:pPr>
        <w:pStyle w:val="ListParagraph"/>
        <w:numPr>
          <w:ilvl w:val="0"/>
          <w:numId w:val="18"/>
        </w:numPr>
        <w:rPr>
          <w:rFonts w:ascii="Arial" w:hAnsi="Arial" w:cs="Arial"/>
          <w:sz w:val="28"/>
          <w:szCs w:val="28"/>
        </w:rPr>
      </w:pPr>
      <w:r w:rsidRPr="00D40403">
        <w:rPr>
          <w:rFonts w:ascii="Arial" w:hAnsi="Arial" w:cs="Arial"/>
          <w:sz w:val="28"/>
          <w:szCs w:val="28"/>
        </w:rPr>
        <w:t xml:space="preserve">This policy is published on our website, and residents can do the following: </w:t>
      </w:r>
    </w:p>
    <w:p w14:paraId="7351B2BC" w14:textId="77777777" w:rsidR="002B305B" w:rsidRPr="00D40403" w:rsidRDefault="0066347D" w:rsidP="00806299">
      <w:pPr>
        <w:pStyle w:val="ListParagraph"/>
        <w:numPr>
          <w:ilvl w:val="0"/>
          <w:numId w:val="17"/>
        </w:numPr>
        <w:rPr>
          <w:rFonts w:ascii="Arial" w:hAnsi="Arial" w:cs="Arial"/>
          <w:sz w:val="28"/>
          <w:szCs w:val="28"/>
        </w:rPr>
      </w:pPr>
      <w:r w:rsidRPr="00D40403">
        <w:rPr>
          <w:rFonts w:ascii="Arial" w:hAnsi="Arial" w:cs="Arial"/>
          <w:sz w:val="28"/>
          <w:szCs w:val="28"/>
        </w:rPr>
        <w:t xml:space="preserve">Change colours, contrast levels and font size. </w:t>
      </w:r>
    </w:p>
    <w:p w14:paraId="2042BF46" w14:textId="77777777" w:rsidR="002B305B" w:rsidRPr="00D40403" w:rsidRDefault="0066347D" w:rsidP="00806299">
      <w:pPr>
        <w:pStyle w:val="ListParagraph"/>
        <w:numPr>
          <w:ilvl w:val="0"/>
          <w:numId w:val="17"/>
        </w:numPr>
        <w:rPr>
          <w:rFonts w:ascii="Arial" w:hAnsi="Arial" w:cs="Arial"/>
          <w:sz w:val="28"/>
          <w:szCs w:val="28"/>
        </w:rPr>
      </w:pPr>
      <w:r w:rsidRPr="00D40403">
        <w:rPr>
          <w:rFonts w:ascii="Arial" w:hAnsi="Arial" w:cs="Arial"/>
          <w:sz w:val="28"/>
          <w:szCs w:val="28"/>
        </w:rPr>
        <w:t xml:space="preserve">Zoom in up to 300% without text spilling off the screen. </w:t>
      </w:r>
    </w:p>
    <w:p w14:paraId="3BB0B1E1" w14:textId="77777777" w:rsidR="002B305B" w:rsidRPr="00D40403" w:rsidRDefault="0066347D" w:rsidP="00806299">
      <w:pPr>
        <w:pStyle w:val="ListParagraph"/>
        <w:numPr>
          <w:ilvl w:val="0"/>
          <w:numId w:val="17"/>
        </w:numPr>
        <w:rPr>
          <w:rFonts w:ascii="Arial" w:hAnsi="Arial" w:cs="Arial"/>
          <w:sz w:val="28"/>
          <w:szCs w:val="28"/>
        </w:rPr>
      </w:pPr>
      <w:r w:rsidRPr="00D40403">
        <w:rPr>
          <w:rFonts w:ascii="Arial" w:hAnsi="Arial" w:cs="Arial"/>
          <w:sz w:val="28"/>
          <w:szCs w:val="28"/>
        </w:rPr>
        <w:t xml:space="preserve">Access the policy from a smart phone, tablet, laptop, or PC. </w:t>
      </w:r>
    </w:p>
    <w:p w14:paraId="04A4C93A" w14:textId="77777777" w:rsidR="002B305B" w:rsidRPr="00FC6F36" w:rsidRDefault="002B305B" w:rsidP="00D40403">
      <w:pPr>
        <w:ind w:left="284" w:hanging="568"/>
        <w:contextualSpacing/>
        <w:rPr>
          <w:rFonts w:ascii="Arial" w:hAnsi="Arial" w:cs="Arial"/>
          <w:color w:val="FF0000"/>
          <w:sz w:val="28"/>
          <w:szCs w:val="28"/>
        </w:rPr>
      </w:pPr>
    </w:p>
    <w:p w14:paraId="40C86A4C" w14:textId="77777777" w:rsidR="002B305B" w:rsidRPr="00FC6F36" w:rsidRDefault="0066347D" w:rsidP="00D40403">
      <w:pPr>
        <w:ind w:left="284"/>
        <w:contextualSpacing/>
        <w:rPr>
          <w:rFonts w:ascii="Arial" w:hAnsi="Arial" w:cs="Arial"/>
          <w:sz w:val="28"/>
          <w:szCs w:val="28"/>
        </w:rPr>
      </w:pPr>
      <w:r w:rsidRPr="00FC6F36">
        <w:rPr>
          <w:rFonts w:ascii="Arial" w:hAnsi="Arial" w:cs="Arial"/>
          <w:sz w:val="28"/>
          <w:szCs w:val="28"/>
        </w:rPr>
        <w:lastRenderedPageBreak/>
        <w:t>Customers can also request that we make any other reasonable adjustments in the following ways:</w:t>
      </w:r>
    </w:p>
    <w:p w14:paraId="63A2B03C" w14:textId="77777777" w:rsidR="002B305B" w:rsidRPr="00D40403" w:rsidRDefault="0066347D" w:rsidP="00806299">
      <w:pPr>
        <w:pStyle w:val="ListParagraph"/>
        <w:numPr>
          <w:ilvl w:val="0"/>
          <w:numId w:val="19"/>
        </w:numPr>
        <w:rPr>
          <w:rFonts w:ascii="Arial" w:hAnsi="Arial" w:cs="Arial"/>
          <w:sz w:val="28"/>
          <w:szCs w:val="28"/>
        </w:rPr>
      </w:pPr>
      <w:r w:rsidRPr="00D40403">
        <w:rPr>
          <w:rFonts w:ascii="Arial" w:hAnsi="Arial" w:cs="Arial"/>
          <w:sz w:val="28"/>
          <w:szCs w:val="28"/>
        </w:rPr>
        <w:t>in person</w:t>
      </w:r>
    </w:p>
    <w:p w14:paraId="734FEAB3" w14:textId="77777777" w:rsidR="002B305B" w:rsidRPr="00D40403" w:rsidRDefault="0066347D" w:rsidP="00806299">
      <w:pPr>
        <w:pStyle w:val="ListParagraph"/>
        <w:numPr>
          <w:ilvl w:val="0"/>
          <w:numId w:val="19"/>
        </w:numPr>
        <w:rPr>
          <w:rFonts w:ascii="Arial" w:hAnsi="Arial" w:cs="Arial"/>
          <w:sz w:val="28"/>
          <w:szCs w:val="28"/>
        </w:rPr>
      </w:pPr>
      <w:r w:rsidRPr="00D40403">
        <w:rPr>
          <w:rFonts w:ascii="Arial" w:hAnsi="Arial" w:cs="Arial"/>
          <w:sz w:val="28"/>
          <w:szCs w:val="28"/>
        </w:rPr>
        <w:t>in writing for example by email, by post, text</w:t>
      </w:r>
    </w:p>
    <w:p w14:paraId="5BEBCD5C" w14:textId="77777777" w:rsidR="002B305B" w:rsidRPr="00D40403" w:rsidRDefault="0066347D" w:rsidP="00806299">
      <w:pPr>
        <w:pStyle w:val="ListParagraph"/>
        <w:numPr>
          <w:ilvl w:val="0"/>
          <w:numId w:val="19"/>
        </w:numPr>
        <w:rPr>
          <w:rFonts w:ascii="Arial" w:hAnsi="Arial" w:cs="Arial"/>
          <w:sz w:val="28"/>
          <w:szCs w:val="28"/>
        </w:rPr>
      </w:pPr>
      <w:r w:rsidRPr="00D40403">
        <w:rPr>
          <w:rFonts w:ascii="Arial" w:hAnsi="Arial" w:cs="Arial"/>
          <w:sz w:val="28"/>
          <w:szCs w:val="28"/>
        </w:rPr>
        <w:t>by telephone</w:t>
      </w:r>
    </w:p>
    <w:p w14:paraId="003237D7" w14:textId="77777777" w:rsidR="002B305B" w:rsidRPr="00D40403" w:rsidRDefault="0066347D" w:rsidP="00806299">
      <w:pPr>
        <w:pStyle w:val="ListParagraph"/>
        <w:numPr>
          <w:ilvl w:val="0"/>
          <w:numId w:val="19"/>
        </w:numPr>
        <w:rPr>
          <w:rFonts w:ascii="Arial" w:hAnsi="Arial" w:cs="Arial"/>
          <w:sz w:val="28"/>
          <w:szCs w:val="28"/>
        </w:rPr>
      </w:pPr>
      <w:r w:rsidRPr="00D40403">
        <w:rPr>
          <w:rFonts w:ascii="Arial" w:hAnsi="Arial" w:cs="Arial"/>
          <w:sz w:val="28"/>
          <w:szCs w:val="28"/>
        </w:rPr>
        <w:t>by a family member when we have been given permission to do so; and or</w:t>
      </w:r>
    </w:p>
    <w:p w14:paraId="2194D86C" w14:textId="77777777" w:rsidR="002B305B" w:rsidRPr="00D40403" w:rsidRDefault="0066347D" w:rsidP="00806299">
      <w:pPr>
        <w:pStyle w:val="ListParagraph"/>
        <w:numPr>
          <w:ilvl w:val="0"/>
          <w:numId w:val="19"/>
        </w:numPr>
        <w:rPr>
          <w:rFonts w:ascii="Arial" w:hAnsi="Arial" w:cs="Arial"/>
          <w:sz w:val="28"/>
          <w:szCs w:val="28"/>
        </w:rPr>
      </w:pPr>
      <w:r w:rsidRPr="00D40403">
        <w:rPr>
          <w:rFonts w:ascii="Arial" w:hAnsi="Arial" w:cs="Arial"/>
          <w:sz w:val="28"/>
          <w:szCs w:val="28"/>
        </w:rPr>
        <w:t>a member of staff may suggest for one to be made, when they are aware it will support the customer needs.</w:t>
      </w:r>
    </w:p>
    <w:p w14:paraId="663F6C3E" w14:textId="77777777" w:rsidR="002B305B" w:rsidRPr="00FC6F36" w:rsidRDefault="002B305B" w:rsidP="00D40403">
      <w:pPr>
        <w:ind w:left="284" w:hanging="568"/>
        <w:contextualSpacing/>
        <w:rPr>
          <w:rFonts w:ascii="Arial" w:hAnsi="Arial" w:cs="Arial"/>
          <w:sz w:val="28"/>
          <w:szCs w:val="28"/>
        </w:rPr>
      </w:pPr>
    </w:p>
    <w:p w14:paraId="2A2879EA" w14:textId="77777777" w:rsidR="002B305B" w:rsidRDefault="0066347D" w:rsidP="00A328A1">
      <w:pPr>
        <w:ind w:left="284"/>
        <w:contextualSpacing/>
        <w:rPr>
          <w:rFonts w:ascii="Arial" w:hAnsi="Arial" w:cs="Arial"/>
          <w:sz w:val="28"/>
          <w:szCs w:val="28"/>
        </w:rPr>
      </w:pPr>
      <w:r w:rsidRPr="00FC6F36">
        <w:rPr>
          <w:rFonts w:ascii="Arial" w:hAnsi="Arial" w:cs="Arial"/>
          <w:sz w:val="28"/>
          <w:szCs w:val="28"/>
        </w:rPr>
        <w:t xml:space="preserve">For more information, please refer to Sandwell’s </w:t>
      </w:r>
      <w:hyperlink r:id="rId18" w:history="1">
        <w:r w:rsidR="002B305B" w:rsidRPr="00FC6F36">
          <w:rPr>
            <w:rFonts w:ascii="Arial" w:hAnsi="Arial" w:cs="Arial"/>
            <w:color w:val="0563C1" w:themeColor="hyperlink"/>
            <w:sz w:val="28"/>
            <w:szCs w:val="28"/>
            <w:u w:val="single"/>
          </w:rPr>
          <w:t>Reasonable Adjustments Policy</w:t>
        </w:r>
      </w:hyperlink>
      <w:r w:rsidRPr="00FC6F36">
        <w:rPr>
          <w:rFonts w:ascii="Arial" w:hAnsi="Arial" w:cs="Arial"/>
          <w:sz w:val="28"/>
          <w:szCs w:val="28"/>
        </w:rPr>
        <w:t>.</w:t>
      </w:r>
    </w:p>
    <w:p w14:paraId="6DD9D55B" w14:textId="77777777" w:rsidR="00101800" w:rsidRDefault="00101800" w:rsidP="00A328A1">
      <w:pPr>
        <w:ind w:left="284"/>
        <w:contextualSpacing/>
        <w:rPr>
          <w:rFonts w:ascii="Arial" w:hAnsi="Arial" w:cs="Arial"/>
          <w:sz w:val="28"/>
          <w:szCs w:val="28"/>
        </w:rPr>
      </w:pPr>
    </w:p>
    <w:p w14:paraId="58DAEB9C" w14:textId="77777777" w:rsidR="00101800" w:rsidRDefault="0066347D" w:rsidP="00A328A1">
      <w:pPr>
        <w:ind w:left="284"/>
        <w:contextualSpacing/>
        <w:rPr>
          <w:rStyle w:val="eop"/>
          <w:rFonts w:ascii="Arial" w:hAnsi="Arial" w:cs="Arial"/>
          <w:color w:val="000000"/>
          <w:sz w:val="28"/>
          <w:szCs w:val="28"/>
          <w:shd w:val="clear" w:color="auto" w:fill="FFFFFF"/>
        </w:rPr>
      </w:pPr>
      <w:r>
        <w:rPr>
          <w:rStyle w:val="normaltextrun"/>
          <w:rFonts w:ascii="Arial" w:hAnsi="Arial" w:cs="Arial"/>
          <w:b/>
          <w:bCs/>
          <w:color w:val="000000"/>
          <w:sz w:val="28"/>
          <w:szCs w:val="28"/>
          <w:shd w:val="clear" w:color="auto" w:fill="FFFFFF"/>
        </w:rPr>
        <w:t>ST*R Practice Model</w:t>
      </w:r>
      <w:r>
        <w:rPr>
          <w:rStyle w:val="eop"/>
          <w:rFonts w:ascii="Arial" w:hAnsi="Arial" w:cs="Arial"/>
          <w:color w:val="000000"/>
          <w:sz w:val="28"/>
          <w:szCs w:val="28"/>
          <w:shd w:val="clear" w:color="auto" w:fill="FFFFFF"/>
        </w:rPr>
        <w:t> </w:t>
      </w:r>
    </w:p>
    <w:p w14:paraId="618D9AB5" w14:textId="77777777" w:rsidR="00806299" w:rsidRDefault="00806299" w:rsidP="00A328A1">
      <w:pPr>
        <w:ind w:left="284"/>
        <w:contextualSpacing/>
        <w:rPr>
          <w:rStyle w:val="eop"/>
          <w:rFonts w:ascii="Arial" w:hAnsi="Arial" w:cs="Arial"/>
          <w:color w:val="000000"/>
          <w:sz w:val="28"/>
          <w:szCs w:val="28"/>
          <w:shd w:val="clear" w:color="auto" w:fill="FFFFFF"/>
        </w:rPr>
      </w:pPr>
    </w:p>
    <w:p w14:paraId="10750632" w14:textId="77777777" w:rsidR="00806299" w:rsidRPr="00806299" w:rsidRDefault="0066347D" w:rsidP="00806299">
      <w:pPr>
        <w:ind w:left="284"/>
        <w:contextualSpacing/>
        <w:rPr>
          <w:rFonts w:ascii="Arial" w:hAnsi="Arial" w:cs="Arial"/>
          <w:sz w:val="28"/>
          <w:szCs w:val="28"/>
        </w:rPr>
      </w:pPr>
      <w:r w:rsidRPr="00806299">
        <w:rPr>
          <w:rFonts w:ascii="Arial" w:hAnsi="Arial" w:cs="Arial"/>
          <w:sz w:val="28"/>
          <w:szCs w:val="28"/>
        </w:rPr>
        <w:t>Sandwell Council applies the ST*R practice model to its Damp and Mould Policy to make sure our approach is fair, inclusive, and focused on residents:</w:t>
      </w:r>
    </w:p>
    <w:p w14:paraId="747B69FA" w14:textId="77777777" w:rsidR="00806299" w:rsidRPr="00806299" w:rsidRDefault="0066347D" w:rsidP="00806299">
      <w:pPr>
        <w:pStyle w:val="ListParagraph"/>
        <w:numPr>
          <w:ilvl w:val="0"/>
          <w:numId w:val="20"/>
        </w:numPr>
        <w:rPr>
          <w:rFonts w:ascii="Arial" w:hAnsi="Arial" w:cs="Arial"/>
          <w:sz w:val="28"/>
          <w:szCs w:val="28"/>
        </w:rPr>
      </w:pPr>
      <w:r w:rsidRPr="00806299">
        <w:rPr>
          <w:rFonts w:ascii="Arial" w:hAnsi="Arial" w:cs="Arial"/>
          <w:b/>
          <w:bCs/>
          <w:sz w:val="28"/>
          <w:szCs w:val="28"/>
        </w:rPr>
        <w:t>Strengths-Based</w:t>
      </w:r>
      <w:r w:rsidRPr="00806299">
        <w:rPr>
          <w:rFonts w:ascii="Arial" w:hAnsi="Arial" w:cs="Arial"/>
          <w:sz w:val="28"/>
          <w:szCs w:val="28"/>
        </w:rPr>
        <w:t xml:space="preserve"> – We work with residents to use their knowledge of their homes and find practical, lasting solutions.</w:t>
      </w:r>
    </w:p>
    <w:p w14:paraId="3D9D9667" w14:textId="77777777" w:rsidR="00806299" w:rsidRPr="00806299" w:rsidRDefault="0066347D" w:rsidP="00806299">
      <w:pPr>
        <w:pStyle w:val="ListParagraph"/>
        <w:numPr>
          <w:ilvl w:val="0"/>
          <w:numId w:val="20"/>
        </w:numPr>
        <w:rPr>
          <w:rFonts w:ascii="Arial" w:hAnsi="Arial" w:cs="Arial"/>
          <w:sz w:val="28"/>
          <w:szCs w:val="28"/>
        </w:rPr>
      </w:pPr>
      <w:r w:rsidRPr="00806299">
        <w:rPr>
          <w:rFonts w:ascii="Arial" w:hAnsi="Arial" w:cs="Arial"/>
          <w:b/>
          <w:bCs/>
          <w:sz w:val="28"/>
          <w:szCs w:val="28"/>
        </w:rPr>
        <w:t>Trauma-Informed</w:t>
      </w:r>
      <w:r w:rsidRPr="00806299">
        <w:rPr>
          <w:rFonts w:ascii="Arial" w:hAnsi="Arial" w:cs="Arial"/>
          <w:sz w:val="28"/>
          <w:szCs w:val="28"/>
        </w:rPr>
        <w:t xml:space="preserve"> – We understand that damp and mould can seriously affect health and wellbeing, and we respond with care and sensitivity.</w:t>
      </w:r>
    </w:p>
    <w:p w14:paraId="619FCD8D" w14:textId="77777777" w:rsidR="00806299" w:rsidRPr="00806299" w:rsidRDefault="0066347D" w:rsidP="00806299">
      <w:pPr>
        <w:pStyle w:val="ListParagraph"/>
        <w:numPr>
          <w:ilvl w:val="0"/>
          <w:numId w:val="20"/>
        </w:numPr>
        <w:rPr>
          <w:rFonts w:ascii="Arial" w:hAnsi="Arial" w:cs="Arial"/>
          <w:sz w:val="28"/>
          <w:szCs w:val="28"/>
        </w:rPr>
      </w:pPr>
      <w:r w:rsidRPr="00806299">
        <w:rPr>
          <w:rFonts w:ascii="Arial" w:hAnsi="Arial" w:cs="Arial"/>
          <w:b/>
          <w:bCs/>
          <w:sz w:val="28"/>
          <w:szCs w:val="28"/>
        </w:rPr>
        <w:t>Relationship-Based</w:t>
      </w:r>
      <w:r w:rsidRPr="00806299">
        <w:rPr>
          <w:rFonts w:ascii="Arial" w:hAnsi="Arial" w:cs="Arial"/>
          <w:sz w:val="28"/>
          <w:szCs w:val="28"/>
        </w:rPr>
        <w:t xml:space="preserve"> – We build trust by keeping communication clear and supporting residents throughout the process.</w:t>
      </w:r>
    </w:p>
    <w:p w14:paraId="4A9D75C9" w14:textId="77777777" w:rsidR="00806299" w:rsidRDefault="00806299" w:rsidP="00806299">
      <w:pPr>
        <w:ind w:left="284"/>
        <w:contextualSpacing/>
        <w:rPr>
          <w:rFonts w:ascii="Arial" w:hAnsi="Arial" w:cs="Arial"/>
          <w:sz w:val="28"/>
          <w:szCs w:val="28"/>
        </w:rPr>
      </w:pPr>
    </w:p>
    <w:p w14:paraId="15BC7883" w14:textId="77777777" w:rsidR="00806299" w:rsidRPr="00806299" w:rsidRDefault="0066347D" w:rsidP="00806299">
      <w:pPr>
        <w:ind w:left="284"/>
        <w:contextualSpacing/>
        <w:rPr>
          <w:rFonts w:ascii="Arial" w:hAnsi="Arial" w:cs="Arial"/>
          <w:sz w:val="28"/>
          <w:szCs w:val="28"/>
        </w:rPr>
      </w:pPr>
      <w:r w:rsidRPr="00806299">
        <w:rPr>
          <w:rFonts w:ascii="Arial" w:hAnsi="Arial" w:cs="Arial"/>
          <w:sz w:val="28"/>
          <w:szCs w:val="28"/>
        </w:rPr>
        <w:t>This model helps us deliver services that are supportive, respectful, and responsive to individual needs.</w:t>
      </w:r>
    </w:p>
    <w:p w14:paraId="7A6800EB" w14:textId="77777777" w:rsidR="002B305B" w:rsidRPr="0096386B" w:rsidRDefault="002B305B" w:rsidP="002B305B">
      <w:pPr>
        <w:rPr>
          <w:rFonts w:ascii="Arial" w:hAnsi="Arial" w:cs="Arial"/>
          <w:sz w:val="28"/>
          <w:szCs w:val="28"/>
        </w:rPr>
      </w:pPr>
    </w:p>
    <w:p w14:paraId="02F83495" w14:textId="77777777" w:rsidR="0057389B" w:rsidRPr="00CF5B8C" w:rsidRDefault="0066347D" w:rsidP="0057389B">
      <w:pPr>
        <w:pStyle w:val="ListParagraph"/>
        <w:numPr>
          <w:ilvl w:val="1"/>
          <w:numId w:val="1"/>
        </w:numPr>
        <w:ind w:left="426" w:hanging="710"/>
        <w:rPr>
          <w:rFonts w:ascii="Arial" w:hAnsi="Arial" w:cs="Arial"/>
          <w:color w:val="FF0000"/>
          <w:sz w:val="28"/>
          <w:szCs w:val="28"/>
        </w:rPr>
      </w:pPr>
      <w:r>
        <w:rPr>
          <w:rFonts w:ascii="Arial" w:hAnsi="Arial" w:cs="Arial"/>
          <w:b/>
          <w:bCs/>
          <w:sz w:val="28"/>
          <w:szCs w:val="28"/>
        </w:rPr>
        <w:t>Personal Possessions and Claims</w:t>
      </w:r>
    </w:p>
    <w:p w14:paraId="0705D953" w14:textId="77777777" w:rsidR="003774C4" w:rsidRDefault="0066347D" w:rsidP="002B305B">
      <w:pPr>
        <w:ind w:left="360"/>
        <w:rPr>
          <w:rFonts w:ascii="Arial" w:hAnsi="Arial" w:cs="Arial"/>
          <w:sz w:val="28"/>
          <w:szCs w:val="28"/>
        </w:rPr>
      </w:pPr>
      <w:r w:rsidRPr="0057389B">
        <w:rPr>
          <w:rFonts w:ascii="Arial" w:hAnsi="Arial" w:cs="Arial"/>
          <w:sz w:val="28"/>
          <w:szCs w:val="28"/>
        </w:rPr>
        <w:t>Sandwell Council is not responsible for damage to personal belongings caused by damp or mould. However, we may consider a goodwill payment in line with our</w:t>
      </w:r>
      <w:r>
        <w:rPr>
          <w:rFonts w:ascii="Arial" w:hAnsi="Arial" w:cs="Arial"/>
          <w:sz w:val="28"/>
          <w:szCs w:val="28"/>
        </w:rPr>
        <w:t xml:space="preserve"> </w:t>
      </w:r>
      <w:hyperlink r:id="rId19" w:history="1">
        <w:r w:rsidR="003774C4" w:rsidRPr="00860582">
          <w:rPr>
            <w:rStyle w:val="Hyperlink"/>
            <w:rFonts w:ascii="Arial" w:hAnsi="Arial" w:cs="Arial"/>
            <w:sz w:val="28"/>
            <w:szCs w:val="28"/>
          </w:rPr>
          <w:t>Complaints Compensation Policy</w:t>
        </w:r>
      </w:hyperlink>
      <w:r w:rsidRPr="0057389B">
        <w:rPr>
          <w:rFonts w:ascii="Arial" w:hAnsi="Arial" w:cs="Arial"/>
          <w:sz w:val="28"/>
          <w:szCs w:val="28"/>
        </w:rPr>
        <w:t xml:space="preserve"> </w:t>
      </w:r>
      <w:r>
        <w:rPr>
          <w:rFonts w:ascii="Arial" w:hAnsi="Arial" w:cs="Arial"/>
          <w:sz w:val="28"/>
          <w:szCs w:val="28"/>
        </w:rPr>
        <w:t>on a case-by-case basis.</w:t>
      </w:r>
    </w:p>
    <w:p w14:paraId="066F0A8B" w14:textId="77777777" w:rsidR="00E4380E" w:rsidRDefault="0066347D" w:rsidP="00E4380E">
      <w:pPr>
        <w:ind w:left="360"/>
        <w:rPr>
          <w:rFonts w:ascii="Arial" w:hAnsi="Arial" w:cs="Arial"/>
          <w:color w:val="FF0000"/>
          <w:sz w:val="28"/>
          <w:szCs w:val="28"/>
        </w:rPr>
      </w:pPr>
      <w:r w:rsidRPr="0057389B">
        <w:rPr>
          <w:rFonts w:ascii="Arial" w:hAnsi="Arial" w:cs="Arial"/>
          <w:sz w:val="28"/>
          <w:szCs w:val="28"/>
        </w:rPr>
        <w:t xml:space="preserve">If a tenant believes damage occurred due to Council negligence, they can make a formal claim through our insurance scheme. Information </w:t>
      </w:r>
      <w:r w:rsidRPr="0057389B">
        <w:rPr>
          <w:rFonts w:ascii="Arial" w:hAnsi="Arial" w:cs="Arial"/>
          <w:sz w:val="28"/>
          <w:szCs w:val="28"/>
        </w:rPr>
        <w:lastRenderedPageBreak/>
        <w:t>about this process is available on our website and upon request. We encourage tenants to seek their own contents insurance wherever possible.</w:t>
      </w:r>
      <w:r>
        <w:rPr>
          <w:rFonts w:ascii="Arial" w:hAnsi="Arial" w:cs="Arial"/>
          <w:sz w:val="28"/>
          <w:szCs w:val="28"/>
        </w:rPr>
        <w:t xml:space="preserve"> </w:t>
      </w:r>
    </w:p>
    <w:p w14:paraId="6CF4223E" w14:textId="77777777" w:rsidR="00E4380E" w:rsidRDefault="0066347D" w:rsidP="00B2010E">
      <w:pPr>
        <w:ind w:left="360"/>
        <w:rPr>
          <w:rFonts w:ascii="Arial" w:hAnsi="Arial" w:cs="Arial"/>
          <w:sz w:val="28"/>
          <w:szCs w:val="28"/>
        </w:rPr>
      </w:pPr>
      <w:r w:rsidRPr="00E4380E">
        <w:rPr>
          <w:rFonts w:ascii="Arial" w:hAnsi="Arial" w:cs="Arial"/>
          <w:sz w:val="28"/>
          <w:szCs w:val="28"/>
        </w:rPr>
        <w:t xml:space="preserve">Sandwell Council encourages tenants and leaseholders to have adequate contents insurance to protect their belongings, the Council usually cannot compensate for losses unless they are directly caused by our negligence or that of our contractors. Further information on arranging Home Contents Insurance can be found in the </w:t>
      </w:r>
      <w:hyperlink r:id="rId20" w:history="1">
        <w:r w:rsidR="00E4380E" w:rsidRPr="00E4380E">
          <w:rPr>
            <w:rStyle w:val="Hyperlink"/>
            <w:rFonts w:ascii="Arial" w:hAnsi="Arial" w:cs="Arial"/>
            <w:sz w:val="28"/>
            <w:szCs w:val="28"/>
          </w:rPr>
          <w:t>Tenant Handbook</w:t>
        </w:r>
      </w:hyperlink>
      <w:r w:rsidRPr="00E4380E">
        <w:rPr>
          <w:rFonts w:ascii="Arial" w:hAnsi="Arial" w:cs="Arial"/>
          <w:sz w:val="28"/>
          <w:szCs w:val="28"/>
        </w:rPr>
        <w:t>.</w:t>
      </w:r>
    </w:p>
    <w:p w14:paraId="6CD29877" w14:textId="77777777" w:rsidR="00B2010E" w:rsidRDefault="00B2010E" w:rsidP="00B2010E">
      <w:pPr>
        <w:ind w:left="360"/>
        <w:rPr>
          <w:rFonts w:ascii="Arial" w:hAnsi="Arial" w:cs="Arial"/>
          <w:sz w:val="28"/>
          <w:szCs w:val="28"/>
        </w:rPr>
      </w:pPr>
    </w:p>
    <w:p w14:paraId="662FEE69" w14:textId="77777777" w:rsidR="00872B16" w:rsidRPr="00CF5B8C" w:rsidRDefault="0066347D" w:rsidP="00872B16">
      <w:pPr>
        <w:pStyle w:val="ListParagraph"/>
        <w:numPr>
          <w:ilvl w:val="1"/>
          <w:numId w:val="1"/>
        </w:numPr>
        <w:ind w:left="426" w:hanging="710"/>
        <w:rPr>
          <w:rFonts w:ascii="Arial" w:hAnsi="Arial" w:cs="Arial"/>
          <w:color w:val="FF0000"/>
          <w:sz w:val="28"/>
          <w:szCs w:val="28"/>
        </w:rPr>
      </w:pPr>
      <w:r>
        <w:rPr>
          <w:rFonts w:ascii="Arial" w:hAnsi="Arial" w:cs="Arial"/>
          <w:b/>
          <w:bCs/>
          <w:sz w:val="28"/>
          <w:szCs w:val="28"/>
        </w:rPr>
        <w:t>Case Management of Complex Situations</w:t>
      </w:r>
    </w:p>
    <w:p w14:paraId="57DA229C" w14:textId="77777777" w:rsidR="00872B16" w:rsidRPr="00872B16" w:rsidRDefault="0066347D" w:rsidP="00872B16">
      <w:pPr>
        <w:ind w:left="360"/>
        <w:rPr>
          <w:rFonts w:ascii="Arial" w:hAnsi="Arial" w:cs="Arial"/>
          <w:sz w:val="28"/>
          <w:szCs w:val="28"/>
        </w:rPr>
      </w:pPr>
      <w:r w:rsidRPr="00872B16">
        <w:rPr>
          <w:rFonts w:ascii="Arial" w:hAnsi="Arial" w:cs="Arial"/>
          <w:sz w:val="28"/>
          <w:szCs w:val="28"/>
        </w:rPr>
        <w:t>In more serious or complex cases—such as those involving fuel poverty, overcrowding, extensive repairs, or vulnerable households—we will register the case for enhanced monitoring and support</w:t>
      </w:r>
      <w:r w:rsidR="002F4ECB">
        <w:rPr>
          <w:rFonts w:ascii="Arial" w:hAnsi="Arial" w:cs="Arial"/>
          <w:sz w:val="28"/>
          <w:szCs w:val="28"/>
        </w:rPr>
        <w:t xml:space="preserve"> on our Damp Risk Register</w:t>
      </w:r>
      <w:r w:rsidRPr="00872B16">
        <w:rPr>
          <w:rFonts w:ascii="Arial" w:hAnsi="Arial" w:cs="Arial"/>
          <w:sz w:val="28"/>
          <w:szCs w:val="28"/>
        </w:rPr>
        <w:t>.</w:t>
      </w:r>
      <w:r w:rsidR="002F4ECB">
        <w:rPr>
          <w:rFonts w:ascii="Arial" w:hAnsi="Arial" w:cs="Arial"/>
          <w:sz w:val="28"/>
          <w:szCs w:val="28"/>
        </w:rPr>
        <w:t xml:space="preserve"> </w:t>
      </w:r>
    </w:p>
    <w:p w14:paraId="666EAD29" w14:textId="77777777" w:rsidR="00872B16" w:rsidRPr="00872B16" w:rsidRDefault="0066347D" w:rsidP="00872B16">
      <w:pPr>
        <w:ind w:left="360"/>
        <w:rPr>
          <w:rFonts w:ascii="Arial" w:hAnsi="Arial" w:cs="Arial"/>
          <w:sz w:val="28"/>
          <w:szCs w:val="28"/>
        </w:rPr>
      </w:pPr>
      <w:r w:rsidRPr="00872B16">
        <w:rPr>
          <w:rFonts w:ascii="Arial" w:hAnsi="Arial" w:cs="Arial"/>
          <w:sz w:val="28"/>
          <w:szCs w:val="28"/>
        </w:rPr>
        <w:t xml:space="preserve">A dedicated </w:t>
      </w:r>
      <w:r w:rsidR="00973C40">
        <w:rPr>
          <w:rFonts w:ascii="Arial" w:hAnsi="Arial" w:cs="Arial"/>
          <w:sz w:val="28"/>
          <w:szCs w:val="28"/>
        </w:rPr>
        <w:t>group</w:t>
      </w:r>
      <w:r w:rsidRPr="00872B16">
        <w:rPr>
          <w:rFonts w:ascii="Arial" w:hAnsi="Arial" w:cs="Arial"/>
          <w:sz w:val="28"/>
          <w:szCs w:val="28"/>
        </w:rPr>
        <w:t xml:space="preserve"> of officers from Repairs, Housing Management and Compliance will:</w:t>
      </w:r>
    </w:p>
    <w:p w14:paraId="3EF5ECB7" w14:textId="77777777" w:rsidR="00872B16" w:rsidRPr="00106E8A" w:rsidRDefault="0066347D" w:rsidP="00806299">
      <w:pPr>
        <w:pStyle w:val="ListParagraph"/>
        <w:numPr>
          <w:ilvl w:val="0"/>
          <w:numId w:val="14"/>
        </w:numPr>
        <w:rPr>
          <w:rFonts w:ascii="Arial" w:hAnsi="Arial" w:cs="Arial"/>
          <w:sz w:val="28"/>
          <w:szCs w:val="28"/>
        </w:rPr>
      </w:pPr>
      <w:r w:rsidRPr="00106E8A">
        <w:rPr>
          <w:rFonts w:ascii="Arial" w:hAnsi="Arial" w:cs="Arial"/>
          <w:sz w:val="28"/>
          <w:szCs w:val="28"/>
        </w:rPr>
        <w:t>Review cases as needed.</w:t>
      </w:r>
    </w:p>
    <w:p w14:paraId="7B86F4C1" w14:textId="77777777" w:rsidR="00872B16" w:rsidRPr="00106E8A" w:rsidRDefault="0066347D" w:rsidP="00806299">
      <w:pPr>
        <w:pStyle w:val="ListParagraph"/>
        <w:numPr>
          <w:ilvl w:val="0"/>
          <w:numId w:val="14"/>
        </w:numPr>
        <w:rPr>
          <w:rFonts w:ascii="Arial" w:hAnsi="Arial" w:cs="Arial"/>
          <w:sz w:val="28"/>
          <w:szCs w:val="28"/>
        </w:rPr>
      </w:pPr>
      <w:r w:rsidRPr="00106E8A">
        <w:rPr>
          <w:rFonts w:ascii="Arial" w:hAnsi="Arial" w:cs="Arial"/>
          <w:sz w:val="28"/>
          <w:szCs w:val="28"/>
        </w:rPr>
        <w:t>Coordinate actions and oversee progress.</w:t>
      </w:r>
    </w:p>
    <w:p w14:paraId="03688CDF" w14:textId="77777777" w:rsidR="00872B16" w:rsidRPr="00106E8A" w:rsidRDefault="0066347D" w:rsidP="00920140">
      <w:pPr>
        <w:pStyle w:val="ListParagraph"/>
        <w:numPr>
          <w:ilvl w:val="0"/>
          <w:numId w:val="14"/>
        </w:numPr>
        <w:spacing w:after="0"/>
        <w:rPr>
          <w:rFonts w:ascii="Arial" w:hAnsi="Arial" w:cs="Arial"/>
          <w:sz w:val="28"/>
          <w:szCs w:val="28"/>
        </w:rPr>
      </w:pPr>
      <w:r w:rsidRPr="00106E8A">
        <w:rPr>
          <w:rFonts w:ascii="Arial" w:hAnsi="Arial" w:cs="Arial"/>
          <w:sz w:val="28"/>
          <w:szCs w:val="28"/>
        </w:rPr>
        <w:t>Make decisions including:</w:t>
      </w:r>
    </w:p>
    <w:p w14:paraId="5CF10B1F" w14:textId="77777777" w:rsidR="00872B16" w:rsidRPr="00872B16" w:rsidRDefault="0066347D" w:rsidP="00920140">
      <w:pPr>
        <w:numPr>
          <w:ilvl w:val="1"/>
          <w:numId w:val="13"/>
        </w:numPr>
        <w:spacing w:after="0"/>
        <w:rPr>
          <w:rFonts w:ascii="Arial" w:hAnsi="Arial" w:cs="Arial"/>
          <w:sz w:val="28"/>
          <w:szCs w:val="28"/>
        </w:rPr>
      </w:pPr>
      <w:r w:rsidRPr="00872B16">
        <w:rPr>
          <w:rFonts w:ascii="Arial" w:hAnsi="Arial" w:cs="Arial"/>
          <w:sz w:val="28"/>
          <w:szCs w:val="28"/>
        </w:rPr>
        <w:t>Temporary rehousing (decanting)</w:t>
      </w:r>
    </w:p>
    <w:p w14:paraId="26448260" w14:textId="77777777" w:rsidR="00872B16" w:rsidRPr="00872B16" w:rsidRDefault="0066347D" w:rsidP="00920140">
      <w:pPr>
        <w:numPr>
          <w:ilvl w:val="1"/>
          <w:numId w:val="13"/>
        </w:numPr>
        <w:spacing w:after="0"/>
        <w:rPr>
          <w:rFonts w:ascii="Arial" w:hAnsi="Arial" w:cs="Arial"/>
          <w:sz w:val="28"/>
          <w:szCs w:val="28"/>
        </w:rPr>
      </w:pPr>
      <w:r w:rsidRPr="00872B16">
        <w:rPr>
          <w:rFonts w:ascii="Arial" w:hAnsi="Arial" w:cs="Arial"/>
          <w:sz w:val="28"/>
          <w:szCs w:val="28"/>
        </w:rPr>
        <w:t>Additional funding support</w:t>
      </w:r>
    </w:p>
    <w:p w14:paraId="2D4A55BF" w14:textId="77777777" w:rsidR="00872B16" w:rsidRPr="00872B16" w:rsidRDefault="0066347D" w:rsidP="00920140">
      <w:pPr>
        <w:numPr>
          <w:ilvl w:val="1"/>
          <w:numId w:val="13"/>
        </w:numPr>
        <w:spacing w:after="0"/>
        <w:rPr>
          <w:rFonts w:ascii="Arial" w:hAnsi="Arial" w:cs="Arial"/>
          <w:sz w:val="28"/>
          <w:szCs w:val="28"/>
        </w:rPr>
      </w:pPr>
      <w:r w:rsidRPr="00872B16">
        <w:rPr>
          <w:rFonts w:ascii="Arial" w:hAnsi="Arial" w:cs="Arial"/>
          <w:sz w:val="28"/>
          <w:szCs w:val="28"/>
        </w:rPr>
        <w:t xml:space="preserve">Direct </w:t>
      </w:r>
      <w:r w:rsidR="00F70F4B">
        <w:rPr>
          <w:rFonts w:ascii="Arial" w:hAnsi="Arial" w:cs="Arial"/>
          <w:sz w:val="28"/>
          <w:szCs w:val="28"/>
        </w:rPr>
        <w:t>offer</w:t>
      </w:r>
      <w:r w:rsidR="00E236D3">
        <w:rPr>
          <w:rFonts w:ascii="Arial" w:hAnsi="Arial" w:cs="Arial"/>
          <w:sz w:val="28"/>
          <w:szCs w:val="28"/>
        </w:rPr>
        <w:t>s</w:t>
      </w:r>
      <w:r w:rsidR="00F70F4B">
        <w:rPr>
          <w:rFonts w:ascii="Arial" w:hAnsi="Arial" w:cs="Arial"/>
          <w:sz w:val="28"/>
          <w:szCs w:val="28"/>
        </w:rPr>
        <w:t xml:space="preserve"> to </w:t>
      </w:r>
      <w:r w:rsidR="00E236D3">
        <w:rPr>
          <w:rFonts w:ascii="Arial" w:hAnsi="Arial" w:cs="Arial"/>
          <w:sz w:val="28"/>
          <w:szCs w:val="28"/>
        </w:rPr>
        <w:t xml:space="preserve">an </w:t>
      </w:r>
      <w:r w:rsidR="00F70F4B">
        <w:rPr>
          <w:rFonts w:ascii="Arial" w:hAnsi="Arial" w:cs="Arial"/>
          <w:sz w:val="28"/>
          <w:szCs w:val="28"/>
        </w:rPr>
        <w:t>alternative property where</w:t>
      </w:r>
      <w:r w:rsidRPr="00872B16">
        <w:rPr>
          <w:rFonts w:ascii="Arial" w:hAnsi="Arial" w:cs="Arial"/>
          <w:sz w:val="28"/>
          <w:szCs w:val="28"/>
        </w:rPr>
        <w:t xml:space="preserve"> appropriate</w:t>
      </w:r>
    </w:p>
    <w:p w14:paraId="17C8550F" w14:textId="77777777" w:rsidR="00872B16" w:rsidRPr="00872B16" w:rsidRDefault="0066347D" w:rsidP="00920140">
      <w:pPr>
        <w:numPr>
          <w:ilvl w:val="1"/>
          <w:numId w:val="13"/>
        </w:numPr>
        <w:spacing w:after="0"/>
        <w:rPr>
          <w:rFonts w:ascii="Arial" w:hAnsi="Arial" w:cs="Arial"/>
          <w:sz w:val="28"/>
          <w:szCs w:val="28"/>
        </w:rPr>
      </w:pPr>
      <w:r w:rsidRPr="00872B16">
        <w:rPr>
          <w:rFonts w:ascii="Arial" w:hAnsi="Arial" w:cs="Arial"/>
          <w:sz w:val="28"/>
          <w:szCs w:val="28"/>
        </w:rPr>
        <w:t>Joint work with external agencies</w:t>
      </w:r>
    </w:p>
    <w:p w14:paraId="7B73DDAA" w14:textId="77777777" w:rsidR="00002A61" w:rsidRDefault="0066347D" w:rsidP="00A328A1">
      <w:pPr>
        <w:ind w:left="360"/>
        <w:rPr>
          <w:rFonts w:ascii="Arial" w:hAnsi="Arial" w:cs="Arial"/>
          <w:sz w:val="28"/>
          <w:szCs w:val="28"/>
        </w:rPr>
      </w:pPr>
      <w:r w:rsidRPr="00872B16">
        <w:rPr>
          <w:rFonts w:ascii="Arial" w:hAnsi="Arial" w:cs="Arial"/>
          <w:sz w:val="28"/>
          <w:szCs w:val="28"/>
        </w:rPr>
        <w:t>Each case is treated individually and may involve case conferences or multi-agency input to ensure positive outcomes.</w:t>
      </w:r>
      <w:bookmarkStart w:id="7" w:name="_Toc193356548"/>
    </w:p>
    <w:p w14:paraId="270BABF5" w14:textId="77777777" w:rsidR="00B2010E" w:rsidRDefault="00B2010E" w:rsidP="00A328A1">
      <w:pPr>
        <w:ind w:left="360"/>
        <w:rPr>
          <w:rFonts w:ascii="Arial" w:hAnsi="Arial" w:cs="Arial"/>
          <w:sz w:val="28"/>
          <w:szCs w:val="28"/>
        </w:rPr>
      </w:pPr>
    </w:p>
    <w:p w14:paraId="05D0B0BF" w14:textId="77777777" w:rsidR="00106E8A" w:rsidRPr="00106E8A" w:rsidRDefault="0066347D" w:rsidP="00106E8A">
      <w:pPr>
        <w:pStyle w:val="ListParagraph"/>
        <w:numPr>
          <w:ilvl w:val="1"/>
          <w:numId w:val="1"/>
        </w:numPr>
        <w:ind w:left="426" w:hanging="710"/>
        <w:rPr>
          <w:rFonts w:ascii="Arial" w:hAnsi="Arial" w:cs="Arial"/>
          <w:color w:val="FF0000"/>
          <w:sz w:val="28"/>
          <w:szCs w:val="28"/>
        </w:rPr>
      </w:pPr>
      <w:r w:rsidRPr="00106E8A">
        <w:rPr>
          <w:rFonts w:ascii="Arial" w:hAnsi="Arial" w:cs="Arial"/>
          <w:b/>
          <w:bCs/>
          <w:sz w:val="28"/>
          <w:szCs w:val="28"/>
        </w:rPr>
        <w:t>Complaints</w:t>
      </w:r>
      <w:bookmarkEnd w:id="7"/>
    </w:p>
    <w:p w14:paraId="32194197" w14:textId="77777777" w:rsidR="00106E8A" w:rsidRPr="00106E8A" w:rsidRDefault="0066347D" w:rsidP="00106E8A">
      <w:pPr>
        <w:ind w:left="360"/>
        <w:rPr>
          <w:rFonts w:ascii="Arial" w:hAnsi="Arial" w:cs="Arial"/>
          <w:sz w:val="28"/>
          <w:szCs w:val="28"/>
        </w:rPr>
      </w:pPr>
      <w:r w:rsidRPr="00106E8A">
        <w:rPr>
          <w:rFonts w:ascii="Arial" w:hAnsi="Arial" w:cs="Arial"/>
          <w:sz w:val="28"/>
          <w:szCs w:val="28"/>
        </w:rPr>
        <w:t>Sandwell Council is committed to delivering a high-quality, responsive service. If a tenant or leaseholder is unhappy with any aspect of how we have handled a damp, mould or condensation issue, we encourage them to share their concerns with us.</w:t>
      </w:r>
    </w:p>
    <w:p w14:paraId="0DF60C29" w14:textId="77777777" w:rsidR="00106E8A" w:rsidRPr="00106E8A" w:rsidRDefault="0066347D" w:rsidP="00106E8A">
      <w:pPr>
        <w:ind w:left="360"/>
        <w:rPr>
          <w:rFonts w:ascii="Arial" w:hAnsi="Arial" w:cs="Arial"/>
          <w:sz w:val="28"/>
          <w:szCs w:val="28"/>
        </w:rPr>
      </w:pPr>
      <w:r w:rsidRPr="00106E8A">
        <w:rPr>
          <w:rFonts w:ascii="Arial" w:hAnsi="Arial" w:cs="Arial"/>
          <w:b/>
          <w:bCs/>
          <w:sz w:val="28"/>
          <w:szCs w:val="28"/>
        </w:rPr>
        <w:t>Online</w:t>
      </w:r>
      <w:r w:rsidRPr="00106E8A">
        <w:rPr>
          <w:rFonts w:ascii="Arial" w:hAnsi="Arial" w:cs="Arial"/>
          <w:sz w:val="28"/>
          <w:szCs w:val="28"/>
        </w:rPr>
        <w:t>: </w:t>
      </w:r>
      <w:hyperlink r:id="rId21" w:history="1">
        <w:r w:rsidR="00106E8A" w:rsidRPr="00106E8A">
          <w:rPr>
            <w:rStyle w:val="Hyperlink"/>
            <w:rFonts w:ascii="Arial" w:hAnsi="Arial" w:cs="Arial"/>
            <w:sz w:val="28"/>
            <w:szCs w:val="28"/>
          </w:rPr>
          <w:t>Contact us online via MySandwell</w:t>
        </w:r>
      </w:hyperlink>
      <w:r w:rsidRPr="00106E8A">
        <w:rPr>
          <w:rFonts w:ascii="Arial" w:hAnsi="Arial" w:cs="Arial"/>
          <w:sz w:val="28"/>
          <w:szCs w:val="28"/>
        </w:rPr>
        <w:br/>
      </w:r>
      <w:r w:rsidRPr="00106E8A">
        <w:rPr>
          <w:rFonts w:ascii="Arial" w:hAnsi="Arial" w:cs="Arial"/>
          <w:b/>
          <w:bCs/>
          <w:sz w:val="28"/>
          <w:szCs w:val="28"/>
        </w:rPr>
        <w:t>Email</w:t>
      </w:r>
      <w:r w:rsidRPr="00106E8A">
        <w:rPr>
          <w:rFonts w:ascii="Arial" w:hAnsi="Arial" w:cs="Arial"/>
          <w:sz w:val="28"/>
          <w:szCs w:val="28"/>
        </w:rPr>
        <w:t>: </w:t>
      </w:r>
      <w:hyperlink r:id="rId22" w:history="1">
        <w:r w:rsidR="00106E8A" w:rsidRPr="00106E8A">
          <w:rPr>
            <w:rStyle w:val="Hyperlink"/>
            <w:rFonts w:ascii="Arial" w:hAnsi="Arial" w:cs="Arial"/>
            <w:sz w:val="28"/>
            <w:szCs w:val="28"/>
          </w:rPr>
          <w:t>customer_services@sandwell.gov.uk</w:t>
        </w:r>
      </w:hyperlink>
      <w:r w:rsidRPr="00106E8A">
        <w:rPr>
          <w:rFonts w:ascii="Arial" w:hAnsi="Arial" w:cs="Arial"/>
          <w:sz w:val="28"/>
          <w:szCs w:val="28"/>
        </w:rPr>
        <w:br/>
      </w:r>
      <w:r w:rsidRPr="00106E8A">
        <w:rPr>
          <w:rFonts w:ascii="Arial" w:hAnsi="Arial" w:cs="Arial"/>
          <w:b/>
          <w:bCs/>
          <w:sz w:val="28"/>
          <w:szCs w:val="28"/>
        </w:rPr>
        <w:t>Phone</w:t>
      </w:r>
      <w:r w:rsidRPr="00106E8A">
        <w:rPr>
          <w:rFonts w:ascii="Arial" w:hAnsi="Arial" w:cs="Arial"/>
          <w:sz w:val="28"/>
          <w:szCs w:val="28"/>
        </w:rPr>
        <w:t xml:space="preserve">: </w:t>
      </w:r>
      <w:r w:rsidRPr="00BA4D78">
        <w:rPr>
          <w:rFonts w:ascii="Arial" w:hAnsi="Arial" w:cs="Arial"/>
          <w:sz w:val="28"/>
          <w:szCs w:val="28"/>
        </w:rPr>
        <w:t>0121 569 7867</w:t>
      </w:r>
      <w:r w:rsidRPr="00106E8A">
        <w:rPr>
          <w:rFonts w:ascii="Arial" w:hAnsi="Arial" w:cs="Arial"/>
          <w:sz w:val="28"/>
          <w:szCs w:val="28"/>
        </w:rPr>
        <w:br/>
      </w:r>
      <w:r w:rsidRPr="00106E8A">
        <w:rPr>
          <w:rFonts w:ascii="Arial" w:hAnsi="Arial" w:cs="Arial"/>
          <w:b/>
          <w:bCs/>
          <w:sz w:val="28"/>
          <w:szCs w:val="28"/>
        </w:rPr>
        <w:lastRenderedPageBreak/>
        <w:t>Write in</w:t>
      </w:r>
      <w:r w:rsidRPr="00106E8A">
        <w:rPr>
          <w:rFonts w:ascii="Arial" w:hAnsi="Arial" w:cs="Arial"/>
          <w:sz w:val="28"/>
          <w:szCs w:val="28"/>
        </w:rPr>
        <w:t>: Customer Feedback Team, Sandwell Council, Roway Lane, Oldbury, B69 3ES.</w:t>
      </w:r>
    </w:p>
    <w:p w14:paraId="333D2D41" w14:textId="77777777" w:rsidR="00106E8A" w:rsidRPr="00106E8A" w:rsidRDefault="0066347D" w:rsidP="00106E8A">
      <w:pPr>
        <w:ind w:left="360"/>
        <w:rPr>
          <w:rFonts w:ascii="Arial" w:hAnsi="Arial" w:cs="Arial"/>
          <w:sz w:val="28"/>
          <w:szCs w:val="28"/>
        </w:rPr>
      </w:pPr>
      <w:r w:rsidRPr="00106E8A">
        <w:rPr>
          <w:rFonts w:ascii="Arial" w:hAnsi="Arial" w:cs="Arial"/>
          <w:sz w:val="28"/>
          <w:szCs w:val="28"/>
        </w:rPr>
        <w:t>We will always try to resolve concerns as quickly as possible. If this is not possible, the issue will be handled in line with our formal complaints procedure, starting with Stage 1 of the process.</w:t>
      </w:r>
    </w:p>
    <w:p w14:paraId="4CFDDE78" w14:textId="77777777" w:rsidR="00002A61" w:rsidRDefault="0066347D" w:rsidP="00A328A1">
      <w:pPr>
        <w:ind w:left="360"/>
        <w:rPr>
          <w:rFonts w:ascii="Arial" w:hAnsi="Arial" w:cs="Arial"/>
          <w:sz w:val="28"/>
          <w:szCs w:val="28"/>
        </w:rPr>
      </w:pPr>
      <w:r w:rsidRPr="00106E8A">
        <w:rPr>
          <w:rFonts w:ascii="Arial" w:hAnsi="Arial" w:cs="Arial"/>
          <w:sz w:val="28"/>
          <w:szCs w:val="28"/>
        </w:rPr>
        <w:t>Sandwell Council values all forms of resident feedback. We regularly monitor satisfaction with our repairs and housing services and review complaints to identify areas for improvement. Where appropriate, we consult with residents on changes to policies, service standards, and delivery processes to ensure they reflect tenant needs and expectations.</w:t>
      </w:r>
    </w:p>
    <w:p w14:paraId="424C82DA" w14:textId="77777777" w:rsidR="0045700D" w:rsidRPr="006879D5" w:rsidRDefault="0066347D"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8" w:name="_Toc190854771"/>
      <w:r w:rsidRPr="006879D5">
        <w:rPr>
          <w:rFonts w:ascii="Arial" w:eastAsiaTheme="majorEastAsia" w:hAnsi="Arial" w:cs="Arial"/>
          <w:b/>
          <w:bCs/>
          <w:color w:val="2F5496" w:themeColor="accent1" w:themeShade="BF"/>
          <w:sz w:val="28"/>
          <w:szCs w:val="28"/>
        </w:rPr>
        <w:t>Development of Policy</w:t>
      </w:r>
      <w:bookmarkEnd w:id="8"/>
    </w:p>
    <w:p w14:paraId="0C44B632" w14:textId="77777777" w:rsidR="0045700D" w:rsidRPr="006879D5" w:rsidRDefault="0045700D" w:rsidP="0045700D">
      <w:pPr>
        <w:pStyle w:val="ListParagraph"/>
        <w:ind w:left="567"/>
        <w:rPr>
          <w:rFonts w:ascii="Arial" w:hAnsi="Arial" w:cs="Arial"/>
          <w:sz w:val="28"/>
          <w:szCs w:val="28"/>
        </w:rPr>
      </w:pPr>
    </w:p>
    <w:p w14:paraId="430E5D34" w14:textId="77777777" w:rsidR="005E114A" w:rsidRPr="005E114A" w:rsidRDefault="0066347D" w:rsidP="005E114A">
      <w:pPr>
        <w:pStyle w:val="ListParagraph"/>
        <w:numPr>
          <w:ilvl w:val="1"/>
          <w:numId w:val="1"/>
        </w:numPr>
        <w:ind w:hanging="644"/>
        <w:rPr>
          <w:rFonts w:ascii="Arial" w:hAnsi="Arial" w:cs="Arial"/>
          <w:sz w:val="28"/>
          <w:szCs w:val="28"/>
        </w:rPr>
      </w:pPr>
      <w:r w:rsidRPr="005E114A">
        <w:rPr>
          <w:rFonts w:ascii="Arial" w:hAnsi="Arial" w:cs="Arial"/>
          <w:sz w:val="28"/>
          <w:szCs w:val="28"/>
        </w:rPr>
        <w:t>Sandwell Council recognises the importance of clear and open communication in tackling damp, mould, and condensation in our homes. We are committed to providing a service that listens to residents and puts their experiences at the centre of how we work.</w:t>
      </w:r>
    </w:p>
    <w:p w14:paraId="191A60D8" w14:textId="77777777" w:rsidR="005E114A" w:rsidRPr="005E114A" w:rsidRDefault="005E114A" w:rsidP="005E114A">
      <w:pPr>
        <w:pStyle w:val="ListParagraph"/>
        <w:ind w:left="360"/>
        <w:rPr>
          <w:rFonts w:ascii="Arial" w:hAnsi="Arial" w:cs="Arial"/>
          <w:sz w:val="28"/>
          <w:szCs w:val="28"/>
        </w:rPr>
      </w:pPr>
    </w:p>
    <w:p w14:paraId="240206DA" w14:textId="77777777" w:rsidR="005E114A" w:rsidRPr="00A328A1" w:rsidRDefault="0066347D" w:rsidP="00A328A1">
      <w:pPr>
        <w:pStyle w:val="ListParagraph"/>
        <w:numPr>
          <w:ilvl w:val="1"/>
          <w:numId w:val="1"/>
        </w:numPr>
        <w:ind w:hanging="644"/>
        <w:rPr>
          <w:rFonts w:ascii="Arial" w:hAnsi="Arial" w:cs="Arial"/>
          <w:sz w:val="28"/>
          <w:szCs w:val="28"/>
        </w:rPr>
      </w:pPr>
      <w:r w:rsidRPr="005E114A">
        <w:rPr>
          <w:rFonts w:ascii="Arial" w:hAnsi="Arial" w:cs="Arial"/>
          <w:sz w:val="28"/>
          <w:szCs w:val="28"/>
        </w:rPr>
        <w:t>As part of this commitment, we plan to invite tenants and leaseholders to review and comment on this policy before it is finalised. We will provide opportunities for residents to give feedback both online and in person, so everyone has a chance to contribute in a way that works for them.</w:t>
      </w:r>
    </w:p>
    <w:p w14:paraId="7CCD9E80" w14:textId="77777777" w:rsidR="00CF5B8C" w:rsidRDefault="0066347D" w:rsidP="00CF5B8C">
      <w:pPr>
        <w:pStyle w:val="ListParagraph"/>
        <w:numPr>
          <w:ilvl w:val="1"/>
          <w:numId w:val="1"/>
        </w:numPr>
        <w:ind w:hanging="644"/>
        <w:rPr>
          <w:rFonts w:ascii="Arial" w:hAnsi="Arial" w:cs="Arial"/>
          <w:sz w:val="28"/>
          <w:szCs w:val="28"/>
        </w:rPr>
      </w:pPr>
      <w:r w:rsidRPr="005E114A">
        <w:rPr>
          <w:rFonts w:ascii="Arial" w:hAnsi="Arial" w:cs="Arial"/>
          <w:sz w:val="28"/>
          <w:szCs w:val="28"/>
        </w:rPr>
        <w:t>By involving residents in this way, we aim to ensure that the final version of the policy is shaped by the people it affects most—and that our approach truly reflects the needs and priorities of our communities.</w:t>
      </w:r>
    </w:p>
    <w:p w14:paraId="77469560" w14:textId="77777777" w:rsidR="00CF5B8C" w:rsidRPr="00CF5B8C" w:rsidRDefault="00CF5B8C" w:rsidP="00CF5B8C">
      <w:pPr>
        <w:pStyle w:val="ListParagraph"/>
        <w:rPr>
          <w:rFonts w:ascii="Arial" w:hAnsi="Arial" w:cs="Arial"/>
          <w:sz w:val="28"/>
          <w:szCs w:val="28"/>
        </w:rPr>
      </w:pPr>
    </w:p>
    <w:p w14:paraId="69DD6DE5" w14:textId="77777777" w:rsidR="0045700D" w:rsidRPr="006879D5" w:rsidRDefault="0066347D"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9" w:name="_Toc190854772"/>
      <w:r w:rsidRPr="006879D5">
        <w:rPr>
          <w:rFonts w:ascii="Arial" w:eastAsiaTheme="majorEastAsia" w:hAnsi="Arial" w:cs="Arial"/>
          <w:b/>
          <w:bCs/>
          <w:color w:val="2F5496" w:themeColor="accent1" w:themeShade="BF"/>
          <w:sz w:val="28"/>
          <w:szCs w:val="28"/>
        </w:rPr>
        <w:t>Related Documents</w:t>
      </w:r>
      <w:bookmarkEnd w:id="9"/>
      <w:r w:rsidRPr="006879D5">
        <w:rPr>
          <w:rFonts w:ascii="Arial" w:eastAsiaTheme="majorEastAsia" w:hAnsi="Arial" w:cs="Arial"/>
          <w:b/>
          <w:bCs/>
          <w:color w:val="2F5496" w:themeColor="accent1" w:themeShade="BF"/>
          <w:sz w:val="28"/>
          <w:szCs w:val="28"/>
        </w:rPr>
        <w:t xml:space="preserve"> </w:t>
      </w:r>
    </w:p>
    <w:p w14:paraId="6ECDEB4A" w14:textId="77777777" w:rsidR="0045700D" w:rsidRPr="006879D5"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6CC874CF" w14:textId="77777777" w:rsidR="00F84887" w:rsidRPr="00F84887" w:rsidRDefault="0066347D" w:rsidP="00F84887">
      <w:pPr>
        <w:pStyle w:val="ListParagraph"/>
        <w:numPr>
          <w:ilvl w:val="1"/>
          <w:numId w:val="1"/>
        </w:numPr>
        <w:ind w:left="426" w:hanging="710"/>
        <w:rPr>
          <w:rFonts w:ascii="Arial" w:hAnsi="Arial" w:cs="Arial"/>
          <w:color w:val="FF0000"/>
          <w:sz w:val="28"/>
          <w:szCs w:val="28"/>
        </w:rPr>
      </w:pPr>
      <w:r w:rsidRPr="00F84887">
        <w:rPr>
          <w:rFonts w:ascii="Arial" w:hAnsi="Arial" w:cs="Arial"/>
          <w:sz w:val="28"/>
          <w:szCs w:val="28"/>
        </w:rPr>
        <w:t xml:space="preserve">The </w:t>
      </w:r>
      <w:r w:rsidR="00966963">
        <w:rPr>
          <w:rFonts w:ascii="Arial" w:hAnsi="Arial" w:cs="Arial"/>
          <w:sz w:val="28"/>
          <w:szCs w:val="28"/>
        </w:rPr>
        <w:t>Damp, Mould and Condensation</w:t>
      </w:r>
      <w:r w:rsidRPr="00F84887">
        <w:rPr>
          <w:rFonts w:ascii="Arial" w:hAnsi="Arial" w:cs="Arial"/>
          <w:sz w:val="28"/>
          <w:szCs w:val="28"/>
        </w:rPr>
        <w:t xml:space="preserve"> will align with our existing policies and strategies but will also influence and guide a range of supporting or inter-related policies and procedures. </w:t>
      </w:r>
    </w:p>
    <w:p w14:paraId="61361E03" w14:textId="77777777" w:rsidR="00F84887" w:rsidRPr="00F84887" w:rsidRDefault="00F84887" w:rsidP="00F84887">
      <w:pPr>
        <w:pStyle w:val="ListParagraph"/>
        <w:ind w:left="426"/>
        <w:rPr>
          <w:rFonts w:ascii="Arial" w:hAnsi="Arial" w:cs="Arial"/>
          <w:color w:val="FF0000"/>
          <w:sz w:val="28"/>
          <w:szCs w:val="28"/>
        </w:rPr>
      </w:pPr>
    </w:p>
    <w:p w14:paraId="742A39D2" w14:textId="77777777" w:rsidR="00380B53" w:rsidRPr="00F84887" w:rsidRDefault="0066347D" w:rsidP="00F84887">
      <w:pPr>
        <w:pStyle w:val="ListParagraph"/>
        <w:numPr>
          <w:ilvl w:val="1"/>
          <w:numId w:val="1"/>
        </w:numPr>
        <w:ind w:left="426" w:hanging="710"/>
        <w:rPr>
          <w:rFonts w:ascii="Arial" w:hAnsi="Arial" w:cs="Arial"/>
          <w:color w:val="FF0000"/>
          <w:sz w:val="28"/>
          <w:szCs w:val="28"/>
        </w:rPr>
      </w:pPr>
      <w:r w:rsidRPr="00F84887">
        <w:rPr>
          <w:rFonts w:ascii="Arial" w:hAnsi="Arial" w:cs="Arial"/>
          <w:sz w:val="28"/>
          <w:szCs w:val="28"/>
        </w:rPr>
        <w:t>This will ensure that the management of our assets is part of a wider approach to delivering high quality services and places for the benefit of our residents. The key documents that should be read in conjunction with this policy include:</w:t>
      </w:r>
    </w:p>
    <w:p w14:paraId="12F91A3D" w14:textId="77777777" w:rsidR="00380B53" w:rsidRPr="006879D5" w:rsidRDefault="00380B53" w:rsidP="00806299">
      <w:pPr>
        <w:pStyle w:val="ListParagraph"/>
        <w:numPr>
          <w:ilvl w:val="0"/>
          <w:numId w:val="4"/>
        </w:numPr>
        <w:rPr>
          <w:rFonts w:ascii="Arial" w:hAnsi="Arial" w:cs="Arial"/>
          <w:sz w:val="28"/>
          <w:szCs w:val="28"/>
        </w:rPr>
      </w:pPr>
      <w:hyperlink r:id="rId23" w:history="1">
        <w:r w:rsidRPr="006879D5">
          <w:rPr>
            <w:rStyle w:val="Hyperlink"/>
            <w:rFonts w:ascii="Arial" w:hAnsi="Arial" w:cs="Arial"/>
            <w:sz w:val="28"/>
            <w:szCs w:val="28"/>
          </w:rPr>
          <w:t>Sandwell Council Plan 2024 – 2027</w:t>
        </w:r>
      </w:hyperlink>
    </w:p>
    <w:p w14:paraId="79704DD4" w14:textId="77777777" w:rsidR="00380B53" w:rsidRPr="006879D5" w:rsidRDefault="00380B53" w:rsidP="00806299">
      <w:pPr>
        <w:pStyle w:val="ListParagraph"/>
        <w:numPr>
          <w:ilvl w:val="0"/>
          <w:numId w:val="4"/>
        </w:numPr>
        <w:rPr>
          <w:rFonts w:ascii="Arial" w:hAnsi="Arial" w:cs="Arial"/>
          <w:sz w:val="28"/>
          <w:szCs w:val="28"/>
        </w:rPr>
      </w:pPr>
      <w:hyperlink r:id="rId24" w:history="1">
        <w:r w:rsidRPr="006879D5">
          <w:rPr>
            <w:rStyle w:val="Hyperlink"/>
            <w:rFonts w:ascii="Arial" w:hAnsi="Arial" w:cs="Arial"/>
            <w:sz w:val="28"/>
            <w:szCs w:val="28"/>
          </w:rPr>
          <w:t>Housing Revenue Account 30 Year Business Plan 2023 - 2053</w:t>
        </w:r>
      </w:hyperlink>
    </w:p>
    <w:p w14:paraId="6466BCA4" w14:textId="77777777" w:rsidR="00380B53" w:rsidRPr="006879D5" w:rsidRDefault="00380B53" w:rsidP="00806299">
      <w:pPr>
        <w:pStyle w:val="ListParagraph"/>
        <w:numPr>
          <w:ilvl w:val="0"/>
          <w:numId w:val="4"/>
        </w:numPr>
        <w:rPr>
          <w:rFonts w:ascii="Arial" w:hAnsi="Arial" w:cs="Arial"/>
          <w:sz w:val="28"/>
          <w:szCs w:val="28"/>
        </w:rPr>
      </w:pPr>
      <w:hyperlink r:id="rId25" w:history="1">
        <w:r w:rsidRPr="006879D5">
          <w:rPr>
            <w:rStyle w:val="Hyperlink"/>
            <w:rFonts w:ascii="Arial" w:hAnsi="Arial" w:cs="Arial"/>
            <w:sz w:val="28"/>
            <w:szCs w:val="28"/>
          </w:rPr>
          <w:t>Housing Asset Management and Compliance Strategy 2025 - 2030</w:t>
        </w:r>
      </w:hyperlink>
    </w:p>
    <w:p w14:paraId="545FDEE1" w14:textId="77777777" w:rsidR="00380B53" w:rsidRPr="006879D5" w:rsidRDefault="00380B53" w:rsidP="00806299">
      <w:pPr>
        <w:pStyle w:val="ListParagraph"/>
        <w:numPr>
          <w:ilvl w:val="0"/>
          <w:numId w:val="4"/>
        </w:numPr>
        <w:rPr>
          <w:rFonts w:ascii="Arial" w:hAnsi="Arial" w:cs="Arial"/>
          <w:sz w:val="28"/>
          <w:szCs w:val="28"/>
        </w:rPr>
      </w:pPr>
      <w:hyperlink r:id="rId26" w:history="1">
        <w:r w:rsidRPr="006879D5">
          <w:rPr>
            <w:rStyle w:val="Hyperlink"/>
            <w:rFonts w:ascii="Arial" w:hAnsi="Arial" w:cs="Arial"/>
            <w:sz w:val="28"/>
            <w:szCs w:val="28"/>
          </w:rPr>
          <w:t>Sandwell Housing Strategy 2023 – 2028</w:t>
        </w:r>
      </w:hyperlink>
    </w:p>
    <w:p w14:paraId="7CF64EE0" w14:textId="77777777" w:rsidR="003B1AF0" w:rsidRPr="006879D5" w:rsidRDefault="003B1AF0" w:rsidP="00806299">
      <w:pPr>
        <w:pStyle w:val="ListParagraph"/>
        <w:numPr>
          <w:ilvl w:val="0"/>
          <w:numId w:val="4"/>
        </w:numPr>
        <w:rPr>
          <w:rFonts w:ascii="Arial" w:hAnsi="Arial" w:cs="Arial"/>
          <w:sz w:val="28"/>
          <w:szCs w:val="28"/>
        </w:rPr>
      </w:pPr>
      <w:hyperlink r:id="rId27" w:history="1">
        <w:r w:rsidRPr="006879D5">
          <w:rPr>
            <w:rStyle w:val="Hyperlink"/>
            <w:rFonts w:ascii="Arial" w:hAnsi="Arial" w:cs="Arial"/>
            <w:sz w:val="28"/>
            <w:szCs w:val="28"/>
          </w:rPr>
          <w:t>Housing Repairs and Maintenance Policy</w:t>
        </w:r>
      </w:hyperlink>
    </w:p>
    <w:p w14:paraId="103CF238" w14:textId="77777777" w:rsidR="00380B53" w:rsidRPr="006879D5" w:rsidRDefault="00380B53" w:rsidP="00806299">
      <w:pPr>
        <w:pStyle w:val="ListParagraph"/>
        <w:numPr>
          <w:ilvl w:val="0"/>
          <w:numId w:val="4"/>
        </w:numPr>
        <w:rPr>
          <w:rFonts w:ascii="Arial" w:hAnsi="Arial" w:cs="Arial"/>
          <w:sz w:val="28"/>
          <w:szCs w:val="28"/>
          <w:u w:val="single"/>
        </w:rPr>
      </w:pPr>
      <w:hyperlink r:id="rId28" w:history="1">
        <w:r w:rsidRPr="006879D5">
          <w:rPr>
            <w:rStyle w:val="Hyperlink"/>
            <w:rFonts w:ascii="Arial" w:hAnsi="Arial" w:cs="Arial"/>
            <w:sz w:val="28"/>
            <w:szCs w:val="28"/>
          </w:rPr>
          <w:t>Property Compliance Policy</w:t>
        </w:r>
      </w:hyperlink>
    </w:p>
    <w:p w14:paraId="0D251827" w14:textId="77777777" w:rsidR="00380B53" w:rsidRPr="006879D5" w:rsidRDefault="00380B53" w:rsidP="00806299">
      <w:pPr>
        <w:pStyle w:val="ListParagraph"/>
        <w:numPr>
          <w:ilvl w:val="0"/>
          <w:numId w:val="4"/>
        </w:numPr>
        <w:rPr>
          <w:rFonts w:ascii="Arial" w:hAnsi="Arial" w:cs="Arial"/>
          <w:sz w:val="28"/>
          <w:szCs w:val="28"/>
          <w:u w:val="single"/>
        </w:rPr>
      </w:pPr>
      <w:hyperlink r:id="rId29" w:history="1">
        <w:r w:rsidRPr="006879D5">
          <w:rPr>
            <w:rStyle w:val="Hyperlink"/>
            <w:rFonts w:ascii="Arial" w:hAnsi="Arial" w:cs="Arial"/>
            <w:sz w:val="28"/>
            <w:szCs w:val="28"/>
          </w:rPr>
          <w:t>Tenant Handbook</w:t>
        </w:r>
      </w:hyperlink>
    </w:p>
    <w:p w14:paraId="631C406C" w14:textId="77777777" w:rsidR="00380B53" w:rsidRPr="006879D5" w:rsidRDefault="00380B53" w:rsidP="00806299">
      <w:pPr>
        <w:pStyle w:val="ListParagraph"/>
        <w:numPr>
          <w:ilvl w:val="0"/>
          <w:numId w:val="4"/>
        </w:numPr>
        <w:rPr>
          <w:rFonts w:ascii="Arial" w:hAnsi="Arial" w:cs="Arial"/>
          <w:sz w:val="28"/>
          <w:szCs w:val="28"/>
          <w:u w:val="single"/>
        </w:rPr>
      </w:pPr>
      <w:hyperlink r:id="rId30" w:history="1">
        <w:r w:rsidRPr="006879D5">
          <w:rPr>
            <w:rStyle w:val="Hyperlink"/>
            <w:rFonts w:ascii="Arial" w:hAnsi="Arial" w:cs="Arial"/>
            <w:sz w:val="28"/>
            <w:szCs w:val="28"/>
          </w:rPr>
          <w:t>SMBC Tenancy Conditions</w:t>
        </w:r>
      </w:hyperlink>
      <w:r w:rsidR="0066347D" w:rsidRPr="006879D5">
        <w:rPr>
          <w:rFonts w:ascii="Arial" w:hAnsi="Arial" w:cs="Arial"/>
          <w:sz w:val="28"/>
          <w:szCs w:val="28"/>
        </w:rPr>
        <w:t xml:space="preserve"> </w:t>
      </w:r>
    </w:p>
    <w:p w14:paraId="4DE0482C" w14:textId="77777777" w:rsidR="00380B53" w:rsidRPr="006879D5" w:rsidRDefault="00380B53" w:rsidP="00806299">
      <w:pPr>
        <w:pStyle w:val="ListParagraph"/>
        <w:numPr>
          <w:ilvl w:val="0"/>
          <w:numId w:val="4"/>
        </w:numPr>
        <w:rPr>
          <w:rFonts w:ascii="Arial" w:hAnsi="Arial" w:cs="Arial"/>
          <w:sz w:val="28"/>
          <w:szCs w:val="28"/>
          <w:u w:val="single"/>
        </w:rPr>
      </w:pPr>
      <w:hyperlink r:id="rId31" w:history="1">
        <w:r w:rsidRPr="006879D5">
          <w:rPr>
            <w:rStyle w:val="Hyperlink"/>
            <w:rFonts w:ascii="Arial" w:hAnsi="Arial" w:cs="Arial"/>
            <w:sz w:val="28"/>
            <w:szCs w:val="28"/>
          </w:rPr>
          <w:t>Leaseholder Handbook</w:t>
        </w:r>
      </w:hyperlink>
    </w:p>
    <w:p w14:paraId="303DB121" w14:textId="77777777" w:rsidR="00380B53" w:rsidRPr="006879D5" w:rsidRDefault="00380B53" w:rsidP="00806299">
      <w:pPr>
        <w:pStyle w:val="ListParagraph"/>
        <w:numPr>
          <w:ilvl w:val="0"/>
          <w:numId w:val="4"/>
        </w:numPr>
        <w:rPr>
          <w:rFonts w:ascii="Arial" w:hAnsi="Arial" w:cs="Arial"/>
          <w:sz w:val="28"/>
          <w:szCs w:val="28"/>
          <w:u w:val="single"/>
        </w:rPr>
      </w:pPr>
      <w:hyperlink r:id="rId32" w:history="1">
        <w:r w:rsidRPr="006879D5">
          <w:rPr>
            <w:rStyle w:val="Hyperlink"/>
            <w:rFonts w:ascii="Arial" w:hAnsi="Arial" w:cs="Arial"/>
            <w:sz w:val="28"/>
            <w:szCs w:val="28"/>
          </w:rPr>
          <w:t>Complaints Compensation Policy</w:t>
        </w:r>
      </w:hyperlink>
    </w:p>
    <w:p w14:paraId="49C0FD1B" w14:textId="77777777" w:rsidR="00380B53" w:rsidRPr="006879D5" w:rsidRDefault="00380B53" w:rsidP="00806299">
      <w:pPr>
        <w:pStyle w:val="ListParagraph"/>
        <w:numPr>
          <w:ilvl w:val="0"/>
          <w:numId w:val="4"/>
        </w:numPr>
        <w:rPr>
          <w:rFonts w:ascii="Arial" w:hAnsi="Arial" w:cs="Arial"/>
          <w:sz w:val="28"/>
          <w:szCs w:val="28"/>
          <w:u w:val="single"/>
        </w:rPr>
      </w:pPr>
      <w:hyperlink r:id="rId33" w:history="1">
        <w:r w:rsidRPr="006879D5">
          <w:rPr>
            <w:rStyle w:val="Hyperlink"/>
            <w:rFonts w:ascii="Arial" w:hAnsi="Arial" w:cs="Arial"/>
            <w:sz w:val="28"/>
            <w:szCs w:val="28"/>
          </w:rPr>
          <w:t>Reasonable Adjustments Policy</w:t>
        </w:r>
      </w:hyperlink>
      <w:r w:rsidR="0066347D" w:rsidRPr="006879D5">
        <w:rPr>
          <w:rFonts w:ascii="Arial" w:hAnsi="Arial" w:cs="Arial"/>
          <w:sz w:val="28"/>
          <w:szCs w:val="28"/>
        </w:rPr>
        <w:t xml:space="preserve"> </w:t>
      </w:r>
    </w:p>
    <w:p w14:paraId="0BBABE8B" w14:textId="77777777" w:rsidR="0045700D" w:rsidRPr="006879D5" w:rsidRDefault="0045700D" w:rsidP="0045700D">
      <w:pPr>
        <w:rPr>
          <w:sz w:val="28"/>
          <w:szCs w:val="28"/>
        </w:rPr>
      </w:pPr>
    </w:p>
    <w:p w14:paraId="162C83C9" w14:textId="77777777" w:rsidR="0045700D" w:rsidRPr="006879D5" w:rsidRDefault="0066347D"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0" w:name="_Toc190854773"/>
      <w:bookmarkStart w:id="11" w:name="_Hlk164765064"/>
      <w:r w:rsidRPr="006879D5">
        <w:rPr>
          <w:rFonts w:ascii="Arial" w:eastAsiaTheme="majorEastAsia" w:hAnsi="Arial" w:cs="Arial"/>
          <w:b/>
          <w:bCs/>
          <w:color w:val="2F5496" w:themeColor="accent1" w:themeShade="BF"/>
          <w:sz w:val="28"/>
          <w:szCs w:val="28"/>
        </w:rPr>
        <w:t>Legal Framework</w:t>
      </w:r>
      <w:bookmarkEnd w:id="10"/>
      <w:r w:rsidRPr="006879D5">
        <w:rPr>
          <w:rFonts w:ascii="Arial" w:eastAsiaTheme="majorEastAsia" w:hAnsi="Arial" w:cs="Arial"/>
          <w:b/>
          <w:bCs/>
          <w:color w:val="2F5496" w:themeColor="accent1" w:themeShade="BF"/>
          <w:sz w:val="28"/>
          <w:szCs w:val="28"/>
        </w:rPr>
        <w:t xml:space="preserve"> </w:t>
      </w:r>
    </w:p>
    <w:bookmarkEnd w:id="11"/>
    <w:p w14:paraId="44C86CB8" w14:textId="77777777" w:rsidR="00F84887" w:rsidRPr="006879D5" w:rsidRDefault="00F84887" w:rsidP="00F84887">
      <w:pPr>
        <w:keepNext/>
        <w:keepLines/>
        <w:spacing w:after="0"/>
        <w:outlineLvl w:val="0"/>
        <w:rPr>
          <w:rFonts w:ascii="Arial" w:eastAsiaTheme="majorEastAsia" w:hAnsi="Arial" w:cs="Arial"/>
          <w:b/>
          <w:bCs/>
          <w:color w:val="2F5496" w:themeColor="accent1" w:themeShade="BF"/>
          <w:sz w:val="28"/>
          <w:szCs w:val="28"/>
        </w:rPr>
      </w:pPr>
    </w:p>
    <w:p w14:paraId="57FF993F" w14:textId="77777777" w:rsidR="00F84887" w:rsidRPr="00F84887" w:rsidRDefault="0066347D" w:rsidP="00F84887">
      <w:pPr>
        <w:pStyle w:val="ListParagraph"/>
        <w:numPr>
          <w:ilvl w:val="1"/>
          <w:numId w:val="1"/>
        </w:numPr>
        <w:ind w:left="426" w:hanging="710"/>
        <w:rPr>
          <w:rFonts w:ascii="Arial" w:hAnsi="Arial" w:cs="Arial"/>
          <w:color w:val="FF0000"/>
          <w:sz w:val="28"/>
          <w:szCs w:val="28"/>
        </w:rPr>
      </w:pPr>
      <w:r w:rsidRPr="00F84887">
        <w:rPr>
          <w:rFonts w:ascii="Arial" w:hAnsi="Arial" w:cs="Arial"/>
          <w:sz w:val="28"/>
          <w:szCs w:val="28"/>
        </w:rPr>
        <w:t>Sandwell Council is committed to meeting all relevant legislation, regulations, and national standards that protect tenants and ensure homes are safe, healthy, and well-maintained.</w:t>
      </w:r>
    </w:p>
    <w:p w14:paraId="03A6EDE4" w14:textId="77777777" w:rsidR="00F84887" w:rsidRPr="00F84887" w:rsidRDefault="00F84887" w:rsidP="00F84887">
      <w:pPr>
        <w:pStyle w:val="ListParagraph"/>
        <w:ind w:left="426"/>
        <w:rPr>
          <w:rFonts w:ascii="Arial" w:hAnsi="Arial" w:cs="Arial"/>
          <w:color w:val="FF0000"/>
          <w:sz w:val="28"/>
          <w:szCs w:val="28"/>
        </w:rPr>
      </w:pPr>
    </w:p>
    <w:p w14:paraId="3600FBCD" w14:textId="77777777" w:rsidR="00F84887" w:rsidRPr="00F84887" w:rsidRDefault="0066347D" w:rsidP="00F84887">
      <w:pPr>
        <w:pStyle w:val="ListParagraph"/>
        <w:numPr>
          <w:ilvl w:val="1"/>
          <w:numId w:val="1"/>
        </w:numPr>
        <w:ind w:left="426" w:hanging="710"/>
        <w:rPr>
          <w:rFonts w:ascii="Arial" w:hAnsi="Arial" w:cs="Arial"/>
          <w:color w:val="FF0000"/>
          <w:sz w:val="28"/>
          <w:szCs w:val="28"/>
        </w:rPr>
      </w:pPr>
      <w:r w:rsidRPr="00F84887">
        <w:rPr>
          <w:rFonts w:ascii="Arial" w:hAnsi="Arial" w:cs="Arial"/>
          <w:sz w:val="28"/>
          <w:szCs w:val="28"/>
        </w:rPr>
        <w:t>This Damp, Mould and Condensation Policy supports our duty to act in line with recent changes to the law, including Awaab’s Law, and reflects our responsibility to provide homes that are fit to live in. We take these legal duties seriously and will act promptly to resolve any issues reported.</w:t>
      </w:r>
    </w:p>
    <w:p w14:paraId="5EC8B53F" w14:textId="77777777" w:rsidR="00F84887" w:rsidRPr="00F84887" w:rsidRDefault="00F84887" w:rsidP="00F84887">
      <w:pPr>
        <w:pStyle w:val="ListParagraph"/>
        <w:rPr>
          <w:rFonts w:ascii="Arial" w:hAnsi="Arial" w:cs="Arial"/>
          <w:sz w:val="28"/>
          <w:szCs w:val="28"/>
        </w:rPr>
      </w:pPr>
    </w:p>
    <w:p w14:paraId="54DE208E" w14:textId="77777777" w:rsidR="00C71113" w:rsidRPr="00F84887" w:rsidRDefault="0066347D" w:rsidP="00F84887">
      <w:pPr>
        <w:pStyle w:val="ListParagraph"/>
        <w:numPr>
          <w:ilvl w:val="1"/>
          <w:numId w:val="1"/>
        </w:numPr>
        <w:ind w:left="426" w:hanging="710"/>
        <w:rPr>
          <w:rFonts w:ascii="Arial" w:hAnsi="Arial" w:cs="Arial"/>
          <w:color w:val="FF0000"/>
          <w:sz w:val="28"/>
          <w:szCs w:val="28"/>
        </w:rPr>
      </w:pPr>
      <w:r w:rsidRPr="00F84887">
        <w:rPr>
          <w:rFonts w:ascii="Arial" w:hAnsi="Arial" w:cs="Arial"/>
          <w:sz w:val="28"/>
          <w:szCs w:val="28"/>
        </w:rPr>
        <w:t>This policy helps us comply with the following key legislation and regulations:</w:t>
      </w:r>
    </w:p>
    <w:p w14:paraId="6893CC4A" w14:textId="77777777" w:rsidR="00C71113" w:rsidRPr="006879D5" w:rsidRDefault="00C71113" w:rsidP="00806299">
      <w:pPr>
        <w:pStyle w:val="ListParagraph"/>
        <w:numPr>
          <w:ilvl w:val="0"/>
          <w:numId w:val="6"/>
        </w:numPr>
        <w:rPr>
          <w:rFonts w:ascii="Arial" w:hAnsi="Arial" w:cs="Arial"/>
          <w:color w:val="FF0000"/>
          <w:sz w:val="28"/>
          <w:szCs w:val="28"/>
        </w:rPr>
      </w:pPr>
      <w:hyperlink r:id="rId34" w:history="1">
        <w:r w:rsidRPr="006879D5">
          <w:rPr>
            <w:rStyle w:val="Hyperlink"/>
            <w:rFonts w:ascii="Arial" w:hAnsi="Arial" w:cs="Arial"/>
            <w:sz w:val="28"/>
            <w:szCs w:val="28"/>
          </w:rPr>
          <w:t>Landlord and Tenant Act 1985</w:t>
        </w:r>
      </w:hyperlink>
    </w:p>
    <w:p w14:paraId="09111185" w14:textId="77777777" w:rsidR="00C71113" w:rsidRPr="006879D5" w:rsidRDefault="00C71113" w:rsidP="00806299">
      <w:pPr>
        <w:pStyle w:val="ListParagraph"/>
        <w:numPr>
          <w:ilvl w:val="0"/>
          <w:numId w:val="6"/>
        </w:numPr>
        <w:rPr>
          <w:rFonts w:ascii="Arial" w:hAnsi="Arial" w:cs="Arial"/>
          <w:color w:val="FF0000"/>
          <w:sz w:val="28"/>
          <w:szCs w:val="28"/>
        </w:rPr>
      </w:pPr>
      <w:hyperlink r:id="rId35" w:history="1">
        <w:r w:rsidRPr="006879D5">
          <w:rPr>
            <w:rStyle w:val="Hyperlink"/>
            <w:rFonts w:ascii="Arial" w:hAnsi="Arial" w:cs="Arial"/>
            <w:sz w:val="28"/>
            <w:szCs w:val="28"/>
          </w:rPr>
          <w:t>Housing Health and Safety Rating System (HHSRS) – Housing Act 2004</w:t>
        </w:r>
      </w:hyperlink>
    </w:p>
    <w:p w14:paraId="6ED9DE99" w14:textId="77777777" w:rsidR="00C71113" w:rsidRPr="006879D5" w:rsidRDefault="00C71113" w:rsidP="00806299">
      <w:pPr>
        <w:pStyle w:val="ListParagraph"/>
        <w:numPr>
          <w:ilvl w:val="0"/>
          <w:numId w:val="6"/>
        </w:numPr>
        <w:rPr>
          <w:rFonts w:ascii="Arial" w:hAnsi="Arial" w:cs="Arial"/>
          <w:color w:val="FF0000"/>
          <w:sz w:val="28"/>
          <w:szCs w:val="28"/>
        </w:rPr>
      </w:pPr>
      <w:hyperlink r:id="rId36" w:history="1">
        <w:r w:rsidRPr="006879D5">
          <w:rPr>
            <w:rStyle w:val="Hyperlink"/>
            <w:rFonts w:ascii="Arial" w:hAnsi="Arial" w:cs="Arial"/>
            <w:sz w:val="28"/>
            <w:szCs w:val="28"/>
          </w:rPr>
          <w:t>Homes (Fitness for Human Habitation) Act 2018</w:t>
        </w:r>
      </w:hyperlink>
    </w:p>
    <w:p w14:paraId="373D9822" w14:textId="77777777" w:rsidR="00C71113" w:rsidRPr="006879D5" w:rsidRDefault="00C71113" w:rsidP="00806299">
      <w:pPr>
        <w:pStyle w:val="ListParagraph"/>
        <w:numPr>
          <w:ilvl w:val="0"/>
          <w:numId w:val="6"/>
        </w:numPr>
        <w:rPr>
          <w:rFonts w:ascii="Arial" w:hAnsi="Arial" w:cs="Arial"/>
          <w:color w:val="FF0000"/>
          <w:sz w:val="28"/>
          <w:szCs w:val="28"/>
        </w:rPr>
      </w:pPr>
      <w:hyperlink r:id="rId37" w:history="1">
        <w:r w:rsidRPr="006879D5">
          <w:rPr>
            <w:rStyle w:val="Hyperlink"/>
            <w:rFonts w:ascii="Arial" w:hAnsi="Arial" w:cs="Arial"/>
            <w:sz w:val="28"/>
            <w:szCs w:val="28"/>
          </w:rPr>
          <w:t>Social Housing Regulation Act 2023 (Awaab’s Law)</w:t>
        </w:r>
      </w:hyperlink>
    </w:p>
    <w:p w14:paraId="51021044" w14:textId="77777777" w:rsidR="00C71113" w:rsidRPr="006879D5" w:rsidRDefault="00C71113" w:rsidP="00806299">
      <w:pPr>
        <w:pStyle w:val="ListParagraph"/>
        <w:numPr>
          <w:ilvl w:val="0"/>
          <w:numId w:val="6"/>
        </w:numPr>
        <w:rPr>
          <w:rFonts w:ascii="Arial" w:hAnsi="Arial" w:cs="Arial"/>
          <w:color w:val="FF0000"/>
          <w:sz w:val="28"/>
          <w:szCs w:val="28"/>
        </w:rPr>
      </w:pPr>
      <w:hyperlink r:id="rId38" w:history="1">
        <w:r w:rsidRPr="006879D5">
          <w:rPr>
            <w:rStyle w:val="Hyperlink"/>
            <w:rFonts w:ascii="Arial" w:hAnsi="Arial" w:cs="Arial"/>
            <w:sz w:val="28"/>
            <w:szCs w:val="28"/>
          </w:rPr>
          <w:t>Defective Premises Act 1972</w:t>
        </w:r>
      </w:hyperlink>
    </w:p>
    <w:p w14:paraId="5736D838" w14:textId="77777777" w:rsidR="00C71113" w:rsidRPr="006879D5" w:rsidRDefault="00C71113" w:rsidP="00806299">
      <w:pPr>
        <w:pStyle w:val="ListParagraph"/>
        <w:numPr>
          <w:ilvl w:val="0"/>
          <w:numId w:val="6"/>
        </w:numPr>
        <w:rPr>
          <w:rFonts w:ascii="Arial" w:hAnsi="Arial" w:cs="Arial"/>
          <w:color w:val="FF0000"/>
          <w:sz w:val="28"/>
          <w:szCs w:val="28"/>
        </w:rPr>
      </w:pPr>
      <w:hyperlink r:id="rId39" w:history="1">
        <w:r w:rsidRPr="006879D5">
          <w:rPr>
            <w:rStyle w:val="Hyperlink"/>
            <w:rFonts w:ascii="Arial" w:hAnsi="Arial" w:cs="Arial"/>
            <w:sz w:val="28"/>
            <w:szCs w:val="28"/>
          </w:rPr>
          <w:t>Right to Repair Regulations 1994</w:t>
        </w:r>
      </w:hyperlink>
    </w:p>
    <w:p w14:paraId="6E11BC2D" w14:textId="77777777" w:rsidR="00C71113" w:rsidRPr="006879D5" w:rsidRDefault="00C71113" w:rsidP="00806299">
      <w:pPr>
        <w:pStyle w:val="ListParagraph"/>
        <w:numPr>
          <w:ilvl w:val="0"/>
          <w:numId w:val="6"/>
        </w:numPr>
        <w:rPr>
          <w:rFonts w:ascii="Arial" w:hAnsi="Arial" w:cs="Arial"/>
          <w:color w:val="FF0000"/>
          <w:sz w:val="28"/>
          <w:szCs w:val="28"/>
        </w:rPr>
      </w:pPr>
      <w:hyperlink r:id="rId40" w:history="1">
        <w:r w:rsidRPr="006879D5">
          <w:rPr>
            <w:rStyle w:val="Hyperlink"/>
            <w:rFonts w:ascii="Arial" w:hAnsi="Arial" w:cs="Arial"/>
            <w:sz w:val="28"/>
            <w:szCs w:val="28"/>
          </w:rPr>
          <w:t>Equality Act 2010</w:t>
        </w:r>
      </w:hyperlink>
    </w:p>
    <w:p w14:paraId="396CF067" w14:textId="77777777" w:rsidR="00C71113" w:rsidRPr="006879D5" w:rsidRDefault="00C71113" w:rsidP="00806299">
      <w:pPr>
        <w:pStyle w:val="ListParagraph"/>
        <w:numPr>
          <w:ilvl w:val="0"/>
          <w:numId w:val="6"/>
        </w:numPr>
        <w:rPr>
          <w:rFonts w:ascii="Arial" w:hAnsi="Arial" w:cs="Arial"/>
          <w:color w:val="FF0000"/>
          <w:sz w:val="28"/>
          <w:szCs w:val="28"/>
        </w:rPr>
      </w:pPr>
      <w:hyperlink r:id="rId41" w:history="1">
        <w:r w:rsidRPr="006879D5">
          <w:rPr>
            <w:rStyle w:val="Hyperlink"/>
            <w:rFonts w:ascii="Arial" w:hAnsi="Arial" w:cs="Arial"/>
            <w:sz w:val="28"/>
            <w:szCs w:val="28"/>
          </w:rPr>
          <w:t>Health and Safety at Work Act 1974</w:t>
        </w:r>
      </w:hyperlink>
    </w:p>
    <w:p w14:paraId="234F622E" w14:textId="77777777" w:rsidR="00C71113" w:rsidRPr="006879D5" w:rsidRDefault="00C71113" w:rsidP="00806299">
      <w:pPr>
        <w:pStyle w:val="ListParagraph"/>
        <w:numPr>
          <w:ilvl w:val="0"/>
          <w:numId w:val="6"/>
        </w:numPr>
        <w:rPr>
          <w:rFonts w:ascii="Arial" w:hAnsi="Arial" w:cs="Arial"/>
          <w:color w:val="FF0000"/>
          <w:sz w:val="28"/>
          <w:szCs w:val="28"/>
        </w:rPr>
      </w:pPr>
      <w:hyperlink r:id="rId42" w:history="1">
        <w:r w:rsidRPr="006879D5">
          <w:rPr>
            <w:rStyle w:val="Hyperlink"/>
            <w:rFonts w:ascii="Arial" w:hAnsi="Arial" w:cs="Arial"/>
            <w:sz w:val="28"/>
            <w:szCs w:val="28"/>
          </w:rPr>
          <w:t>Construction (Design and Management) Regulations 2015 (CDM Regulations)</w:t>
        </w:r>
      </w:hyperlink>
    </w:p>
    <w:p w14:paraId="3776527B" w14:textId="77777777" w:rsidR="00C71113" w:rsidRPr="006879D5" w:rsidRDefault="00C71113" w:rsidP="00806299">
      <w:pPr>
        <w:pStyle w:val="ListParagraph"/>
        <w:numPr>
          <w:ilvl w:val="0"/>
          <w:numId w:val="6"/>
        </w:numPr>
        <w:rPr>
          <w:rFonts w:ascii="Arial" w:hAnsi="Arial" w:cs="Arial"/>
          <w:color w:val="FF0000"/>
          <w:sz w:val="28"/>
          <w:szCs w:val="28"/>
        </w:rPr>
      </w:pPr>
      <w:hyperlink r:id="rId43" w:history="1">
        <w:r w:rsidRPr="006879D5">
          <w:rPr>
            <w:rStyle w:val="Hyperlink"/>
            <w:rFonts w:ascii="Arial" w:hAnsi="Arial" w:cs="Arial"/>
            <w:sz w:val="28"/>
            <w:szCs w:val="28"/>
          </w:rPr>
          <w:t>Regulator of Social Housing Consumer Standards:</w:t>
        </w:r>
      </w:hyperlink>
    </w:p>
    <w:p w14:paraId="5147155F" w14:textId="77777777" w:rsidR="00C71113" w:rsidRPr="006879D5" w:rsidRDefault="00C71113" w:rsidP="00806299">
      <w:pPr>
        <w:pStyle w:val="ListParagraph"/>
        <w:numPr>
          <w:ilvl w:val="0"/>
          <w:numId w:val="7"/>
        </w:numPr>
        <w:rPr>
          <w:rFonts w:ascii="Arial" w:hAnsi="Arial" w:cs="Arial"/>
          <w:color w:val="FF0000"/>
          <w:sz w:val="28"/>
          <w:szCs w:val="28"/>
        </w:rPr>
      </w:pPr>
      <w:hyperlink r:id="rId44" w:history="1">
        <w:r w:rsidRPr="00D31DF2">
          <w:rPr>
            <w:rStyle w:val="Hyperlink"/>
            <w:rFonts w:ascii="Arial" w:hAnsi="Arial" w:cs="Arial"/>
            <w:sz w:val="28"/>
            <w:szCs w:val="28"/>
          </w:rPr>
          <w:t>Safety and Quality Standard</w:t>
        </w:r>
      </w:hyperlink>
    </w:p>
    <w:p w14:paraId="2F0BAB70" w14:textId="77777777" w:rsidR="00C71113" w:rsidRPr="006879D5" w:rsidRDefault="00C71113" w:rsidP="00806299">
      <w:pPr>
        <w:pStyle w:val="ListParagraph"/>
        <w:numPr>
          <w:ilvl w:val="0"/>
          <w:numId w:val="7"/>
        </w:numPr>
        <w:rPr>
          <w:rFonts w:ascii="Arial" w:hAnsi="Arial" w:cs="Arial"/>
          <w:color w:val="FF0000"/>
          <w:sz w:val="28"/>
          <w:szCs w:val="28"/>
        </w:rPr>
      </w:pPr>
      <w:hyperlink r:id="rId45" w:history="1">
        <w:r w:rsidRPr="00D31DF2">
          <w:rPr>
            <w:rStyle w:val="Hyperlink"/>
            <w:rFonts w:ascii="Arial" w:hAnsi="Arial" w:cs="Arial"/>
            <w:sz w:val="28"/>
            <w:szCs w:val="28"/>
          </w:rPr>
          <w:t>Transparency, Influence and Accountability Standard</w:t>
        </w:r>
      </w:hyperlink>
    </w:p>
    <w:p w14:paraId="6DBCBDED" w14:textId="77777777" w:rsidR="00C71113" w:rsidRPr="006879D5" w:rsidRDefault="00C71113" w:rsidP="00C71113">
      <w:pPr>
        <w:pStyle w:val="ListParagraph"/>
        <w:ind w:left="1287"/>
        <w:rPr>
          <w:rFonts w:ascii="Arial" w:hAnsi="Arial" w:cs="Arial"/>
          <w:sz w:val="28"/>
          <w:szCs w:val="28"/>
        </w:rPr>
      </w:pPr>
    </w:p>
    <w:p w14:paraId="7CCF2FEB" w14:textId="77777777" w:rsidR="00C71113" w:rsidRPr="00F84887" w:rsidRDefault="0066347D" w:rsidP="00F84887">
      <w:pPr>
        <w:pStyle w:val="ListParagraph"/>
        <w:numPr>
          <w:ilvl w:val="1"/>
          <w:numId w:val="1"/>
        </w:numPr>
        <w:ind w:left="426" w:hanging="710"/>
        <w:rPr>
          <w:rFonts w:ascii="Arial" w:hAnsi="Arial" w:cs="Arial"/>
          <w:color w:val="FF0000"/>
          <w:sz w:val="28"/>
          <w:szCs w:val="28"/>
        </w:rPr>
      </w:pPr>
      <w:r w:rsidRPr="00F84887">
        <w:rPr>
          <w:rFonts w:ascii="Arial" w:hAnsi="Arial" w:cs="Arial"/>
          <w:sz w:val="28"/>
          <w:szCs w:val="28"/>
        </w:rPr>
        <w:t xml:space="preserve">This policy will be reviewed regularly to make sure it reflects current law and best </w:t>
      </w:r>
      <w:r w:rsidR="00F84887">
        <w:rPr>
          <w:rFonts w:ascii="Arial" w:hAnsi="Arial" w:cs="Arial"/>
          <w:sz w:val="28"/>
          <w:szCs w:val="28"/>
        </w:rPr>
        <w:t xml:space="preserve">practice. </w:t>
      </w:r>
    </w:p>
    <w:p w14:paraId="336E5045" w14:textId="77777777" w:rsidR="00F84887" w:rsidRPr="00F84887" w:rsidRDefault="00F84887" w:rsidP="00F84887">
      <w:pPr>
        <w:pStyle w:val="ListParagraph"/>
        <w:ind w:left="426"/>
        <w:rPr>
          <w:rFonts w:ascii="Arial" w:hAnsi="Arial" w:cs="Arial"/>
          <w:color w:val="FF0000"/>
          <w:sz w:val="28"/>
          <w:szCs w:val="28"/>
        </w:rPr>
      </w:pPr>
    </w:p>
    <w:p w14:paraId="2A0A3152" w14:textId="77777777" w:rsidR="00C71113" w:rsidRPr="00F84887" w:rsidRDefault="0066347D" w:rsidP="00F84887">
      <w:pPr>
        <w:pStyle w:val="ListParagraph"/>
        <w:numPr>
          <w:ilvl w:val="1"/>
          <w:numId w:val="1"/>
        </w:numPr>
        <w:ind w:left="426" w:hanging="710"/>
        <w:rPr>
          <w:rFonts w:ascii="Arial" w:hAnsi="Arial" w:cs="Arial"/>
          <w:color w:val="FF0000"/>
          <w:sz w:val="28"/>
          <w:szCs w:val="28"/>
        </w:rPr>
      </w:pPr>
      <w:r w:rsidRPr="00F84887">
        <w:rPr>
          <w:rFonts w:ascii="Arial" w:hAnsi="Arial" w:cs="Arial"/>
          <w:sz w:val="28"/>
          <w:szCs w:val="28"/>
        </w:rPr>
        <w:t xml:space="preserve">More detailed information about the laws that apply to our housing work can be found in the Council’s </w:t>
      </w:r>
      <w:hyperlink r:id="rId46" w:history="1">
        <w:r w:rsidR="00C71113" w:rsidRPr="00860582">
          <w:rPr>
            <w:rStyle w:val="Hyperlink"/>
            <w:rFonts w:ascii="Arial" w:hAnsi="Arial" w:cs="Arial"/>
            <w:sz w:val="28"/>
            <w:szCs w:val="28"/>
          </w:rPr>
          <w:t>Property Compliance Policy</w:t>
        </w:r>
      </w:hyperlink>
      <w:r w:rsidRPr="00F84887">
        <w:rPr>
          <w:rFonts w:ascii="Arial" w:hAnsi="Arial" w:cs="Arial"/>
          <w:sz w:val="28"/>
          <w:szCs w:val="28"/>
        </w:rPr>
        <w:t>.</w:t>
      </w:r>
    </w:p>
    <w:p w14:paraId="6412F0DA" w14:textId="77777777" w:rsidR="00C71113" w:rsidRPr="006879D5" w:rsidRDefault="00C71113" w:rsidP="00C71113">
      <w:pPr>
        <w:pStyle w:val="ListParagraph"/>
        <w:ind w:left="567"/>
        <w:rPr>
          <w:rFonts w:ascii="Arial" w:hAnsi="Arial" w:cs="Arial"/>
          <w:sz w:val="28"/>
          <w:szCs w:val="28"/>
        </w:rPr>
      </w:pPr>
    </w:p>
    <w:p w14:paraId="45AEC1C6" w14:textId="77777777" w:rsidR="00C71113" w:rsidRPr="006879D5" w:rsidRDefault="0066347D" w:rsidP="00F84887">
      <w:pPr>
        <w:pStyle w:val="ListParagraph"/>
        <w:numPr>
          <w:ilvl w:val="1"/>
          <w:numId w:val="1"/>
        </w:numPr>
        <w:ind w:left="567" w:hanging="851"/>
        <w:rPr>
          <w:rFonts w:ascii="Arial" w:hAnsi="Arial" w:cs="Arial"/>
          <w:sz w:val="28"/>
          <w:szCs w:val="28"/>
        </w:rPr>
      </w:pPr>
      <w:r w:rsidRPr="006879D5">
        <w:rPr>
          <w:rFonts w:ascii="Arial" w:hAnsi="Arial" w:cs="Arial"/>
          <w:sz w:val="28"/>
          <w:szCs w:val="28"/>
        </w:rPr>
        <w:t>This policy will be reviewed regularly to make sure it reflects current law and best practice. As part of this, we will continue to meet the expectations of the Regulator of Social Housing, including:</w:t>
      </w:r>
    </w:p>
    <w:p w14:paraId="5C4C95F4" w14:textId="77777777" w:rsidR="00C71113" w:rsidRPr="006879D5" w:rsidRDefault="0066347D" w:rsidP="00806299">
      <w:pPr>
        <w:pStyle w:val="ListParagraph"/>
        <w:numPr>
          <w:ilvl w:val="0"/>
          <w:numId w:val="5"/>
        </w:numPr>
        <w:rPr>
          <w:rFonts w:ascii="Arial" w:hAnsi="Arial" w:cs="Arial"/>
          <w:sz w:val="28"/>
          <w:szCs w:val="28"/>
        </w:rPr>
      </w:pPr>
      <w:r w:rsidRPr="006879D5">
        <w:rPr>
          <w:rFonts w:ascii="Arial" w:hAnsi="Arial" w:cs="Arial"/>
          <w:sz w:val="28"/>
          <w:szCs w:val="28"/>
        </w:rPr>
        <w:t>Providing a cost-effective and responsive service</w:t>
      </w:r>
    </w:p>
    <w:p w14:paraId="0121A75B" w14:textId="77777777" w:rsidR="00C71113" w:rsidRPr="006879D5" w:rsidRDefault="0066347D" w:rsidP="00806299">
      <w:pPr>
        <w:pStyle w:val="ListParagraph"/>
        <w:numPr>
          <w:ilvl w:val="0"/>
          <w:numId w:val="5"/>
        </w:numPr>
        <w:rPr>
          <w:rFonts w:ascii="Arial" w:hAnsi="Arial" w:cs="Arial"/>
          <w:sz w:val="28"/>
          <w:szCs w:val="28"/>
        </w:rPr>
      </w:pPr>
      <w:r w:rsidRPr="006879D5">
        <w:rPr>
          <w:rFonts w:ascii="Arial" w:hAnsi="Arial" w:cs="Arial"/>
          <w:sz w:val="28"/>
          <w:szCs w:val="28"/>
        </w:rPr>
        <w:t>Balancing day-to-day repairs with planned maintenance and investment</w:t>
      </w:r>
    </w:p>
    <w:p w14:paraId="031E0F40" w14:textId="77777777" w:rsidR="00C71113" w:rsidRPr="006879D5" w:rsidRDefault="0066347D" w:rsidP="00806299">
      <w:pPr>
        <w:pStyle w:val="ListParagraph"/>
        <w:numPr>
          <w:ilvl w:val="0"/>
          <w:numId w:val="5"/>
        </w:numPr>
        <w:rPr>
          <w:rFonts w:ascii="Arial" w:hAnsi="Arial" w:cs="Arial"/>
          <w:sz w:val="28"/>
          <w:szCs w:val="28"/>
        </w:rPr>
      </w:pPr>
      <w:r w:rsidRPr="006879D5">
        <w:rPr>
          <w:rFonts w:ascii="Arial" w:hAnsi="Arial" w:cs="Arial"/>
          <w:sz w:val="28"/>
          <w:szCs w:val="28"/>
        </w:rPr>
        <w:t>Meeting all health and safety requirements in our homes</w:t>
      </w:r>
    </w:p>
    <w:p w14:paraId="333BBEC7" w14:textId="77777777" w:rsidR="00FC6F36" w:rsidRDefault="0066347D" w:rsidP="00806299">
      <w:pPr>
        <w:pStyle w:val="ListParagraph"/>
        <w:numPr>
          <w:ilvl w:val="0"/>
          <w:numId w:val="5"/>
        </w:numPr>
        <w:rPr>
          <w:rFonts w:ascii="Arial" w:hAnsi="Arial" w:cs="Arial"/>
          <w:sz w:val="28"/>
          <w:szCs w:val="28"/>
        </w:rPr>
      </w:pPr>
      <w:r w:rsidRPr="006879D5">
        <w:rPr>
          <w:rFonts w:ascii="Arial" w:hAnsi="Arial" w:cs="Arial"/>
          <w:sz w:val="28"/>
          <w:szCs w:val="28"/>
        </w:rPr>
        <w:t>Aiming to resolve issues right the first time, wherever possible</w:t>
      </w:r>
      <w:r w:rsidR="00735D08">
        <w:rPr>
          <w:rFonts w:ascii="Arial" w:hAnsi="Arial" w:cs="Arial"/>
          <w:sz w:val="28"/>
          <w:szCs w:val="28"/>
        </w:rPr>
        <w:t>.</w:t>
      </w:r>
    </w:p>
    <w:p w14:paraId="1612A3EF" w14:textId="77777777" w:rsidR="00735D08" w:rsidRPr="00735D08" w:rsidRDefault="00735D08" w:rsidP="00735D08">
      <w:pPr>
        <w:pStyle w:val="ListParagraph"/>
        <w:ind w:left="927"/>
        <w:rPr>
          <w:rFonts w:ascii="Arial" w:hAnsi="Arial" w:cs="Arial"/>
          <w:sz w:val="28"/>
          <w:szCs w:val="28"/>
        </w:rPr>
      </w:pPr>
    </w:p>
    <w:p w14:paraId="6427C587" w14:textId="77777777" w:rsidR="00FC6F36" w:rsidRPr="00FC6F36" w:rsidRDefault="0066347D" w:rsidP="00FC6F36">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3356553"/>
      <w:r w:rsidRPr="00FC6F36">
        <w:rPr>
          <w:rFonts w:ascii="Arial" w:eastAsiaTheme="majorEastAsia" w:hAnsi="Arial" w:cs="Arial"/>
          <w:b/>
          <w:bCs/>
          <w:color w:val="2F5496" w:themeColor="accent1" w:themeShade="BF"/>
          <w:sz w:val="28"/>
          <w:szCs w:val="28"/>
        </w:rPr>
        <w:t>Equality and Diversity</w:t>
      </w:r>
      <w:bookmarkEnd w:id="12"/>
      <w:r w:rsidRPr="00FC6F36">
        <w:rPr>
          <w:rFonts w:ascii="Arial" w:eastAsiaTheme="majorEastAsia" w:hAnsi="Arial" w:cs="Arial"/>
          <w:b/>
          <w:bCs/>
          <w:color w:val="2F5496" w:themeColor="accent1" w:themeShade="BF"/>
          <w:sz w:val="28"/>
          <w:szCs w:val="28"/>
        </w:rPr>
        <w:t xml:space="preserve"> </w:t>
      </w:r>
    </w:p>
    <w:p w14:paraId="64D1A8FD" w14:textId="77777777" w:rsidR="00FC6F36" w:rsidRPr="00FC6F36" w:rsidRDefault="00FC6F36" w:rsidP="00FC6F36">
      <w:pPr>
        <w:rPr>
          <w:rFonts w:ascii="Arial" w:hAnsi="Arial" w:cs="Arial"/>
          <w:sz w:val="28"/>
          <w:szCs w:val="28"/>
        </w:rPr>
      </w:pPr>
    </w:p>
    <w:p w14:paraId="5A4CEB71" w14:textId="77777777" w:rsidR="00FC6F36" w:rsidRPr="00FC6F36" w:rsidRDefault="0066347D" w:rsidP="00F84887">
      <w:pPr>
        <w:numPr>
          <w:ilvl w:val="1"/>
          <w:numId w:val="1"/>
        </w:numPr>
        <w:ind w:left="567" w:hanging="851"/>
        <w:contextualSpacing/>
        <w:rPr>
          <w:rFonts w:ascii="Arial" w:hAnsi="Arial" w:cs="Arial"/>
          <w:sz w:val="28"/>
          <w:szCs w:val="28"/>
        </w:rPr>
      </w:pPr>
      <w:r w:rsidRPr="00FC6F36">
        <w:rPr>
          <w:rFonts w:ascii="Arial" w:hAnsi="Arial" w:cs="Arial"/>
          <w:sz w:val="28"/>
          <w:szCs w:val="28"/>
        </w:rPr>
        <w:t>Sandwell Council is committed to ensuring that all residents have equal and fair access to our services, including how we manage and respond to reports of damp, mould and condensation.</w:t>
      </w:r>
    </w:p>
    <w:p w14:paraId="53F13FB7" w14:textId="77777777" w:rsidR="00FC6F36" w:rsidRPr="00FC6F36" w:rsidRDefault="00FC6F36" w:rsidP="00FC6F36">
      <w:pPr>
        <w:ind w:left="567"/>
        <w:contextualSpacing/>
        <w:rPr>
          <w:rFonts w:ascii="Arial" w:hAnsi="Arial" w:cs="Arial"/>
          <w:sz w:val="28"/>
          <w:szCs w:val="28"/>
        </w:rPr>
      </w:pPr>
    </w:p>
    <w:p w14:paraId="69263E5F" w14:textId="77777777" w:rsidR="00FC6F36" w:rsidRDefault="0066347D" w:rsidP="00D7216F">
      <w:pPr>
        <w:numPr>
          <w:ilvl w:val="1"/>
          <w:numId w:val="1"/>
        </w:numPr>
        <w:ind w:left="567" w:hanging="851"/>
        <w:contextualSpacing/>
        <w:rPr>
          <w:rFonts w:ascii="Arial" w:hAnsi="Arial" w:cs="Arial"/>
          <w:sz w:val="28"/>
          <w:szCs w:val="28"/>
        </w:rPr>
      </w:pPr>
      <w:r w:rsidRPr="00FC6F36">
        <w:rPr>
          <w:rFonts w:ascii="Arial" w:hAnsi="Arial" w:cs="Arial"/>
          <w:sz w:val="28"/>
          <w:szCs w:val="28"/>
        </w:rPr>
        <w:t>We understand that every household is different, and that some residents may need extra support. We will take individual needs into account throughout the process—from reporting a problem to completing repairs—and we will make reasonable adjustments wherever necessary.</w:t>
      </w:r>
    </w:p>
    <w:p w14:paraId="7B33BC1E" w14:textId="77777777" w:rsidR="00FC6F36" w:rsidRDefault="00FC6F36" w:rsidP="00FC6F36">
      <w:pPr>
        <w:ind w:left="567"/>
        <w:contextualSpacing/>
        <w:rPr>
          <w:rFonts w:ascii="Arial" w:hAnsi="Arial" w:cs="Arial"/>
          <w:sz w:val="28"/>
          <w:szCs w:val="28"/>
        </w:rPr>
      </w:pPr>
    </w:p>
    <w:p w14:paraId="0AC4C389" w14:textId="77777777" w:rsidR="00FC6F36" w:rsidRPr="00FC6F36" w:rsidRDefault="0066347D" w:rsidP="00D7216F">
      <w:pPr>
        <w:numPr>
          <w:ilvl w:val="1"/>
          <w:numId w:val="1"/>
        </w:numPr>
        <w:ind w:left="567" w:hanging="851"/>
        <w:contextualSpacing/>
        <w:rPr>
          <w:rFonts w:ascii="Arial" w:hAnsi="Arial" w:cs="Arial"/>
          <w:sz w:val="28"/>
          <w:szCs w:val="28"/>
        </w:rPr>
      </w:pPr>
      <w:r w:rsidRPr="00FC6F36">
        <w:rPr>
          <w:rFonts w:ascii="Arial" w:hAnsi="Arial" w:cs="Arial"/>
          <w:sz w:val="28"/>
          <w:szCs w:val="28"/>
        </w:rPr>
        <w:t>Everyone will be treated fairly, with dignity and respect, regardless of their background, personal circumstances, or needs.</w:t>
      </w:r>
    </w:p>
    <w:p w14:paraId="398E2354" w14:textId="77777777" w:rsidR="00FC6F36" w:rsidRPr="00FC6F36" w:rsidRDefault="00FC6F36" w:rsidP="00FC6F36">
      <w:pPr>
        <w:ind w:left="567"/>
        <w:contextualSpacing/>
        <w:rPr>
          <w:rFonts w:ascii="Arial" w:hAnsi="Arial" w:cs="Arial"/>
          <w:sz w:val="28"/>
          <w:szCs w:val="28"/>
        </w:rPr>
      </w:pPr>
    </w:p>
    <w:p w14:paraId="1CEE2F13" w14:textId="77777777" w:rsidR="00FC6F36" w:rsidRPr="00FC6F36" w:rsidRDefault="0066347D" w:rsidP="00D7216F">
      <w:pPr>
        <w:numPr>
          <w:ilvl w:val="1"/>
          <w:numId w:val="1"/>
        </w:numPr>
        <w:ind w:left="567" w:hanging="851"/>
        <w:contextualSpacing/>
        <w:rPr>
          <w:rFonts w:ascii="Arial" w:hAnsi="Arial" w:cs="Arial"/>
          <w:sz w:val="28"/>
          <w:szCs w:val="28"/>
        </w:rPr>
      </w:pPr>
      <w:r w:rsidRPr="00FC6F36">
        <w:rPr>
          <w:rFonts w:ascii="Arial" w:hAnsi="Arial" w:cs="Arial"/>
          <w:sz w:val="28"/>
          <w:szCs w:val="28"/>
        </w:rPr>
        <w:t xml:space="preserve">All Sandwell Council staff receive Equality, Diversity and Inclusion training, helping us understand how to adapt our usual ways of working to support residents better. This training is mandatory and monitored by our Learning and Development Team. Our approach </w:t>
      </w:r>
      <w:r w:rsidRPr="00FC6F36">
        <w:rPr>
          <w:rFonts w:ascii="Arial" w:hAnsi="Arial" w:cs="Arial"/>
          <w:sz w:val="28"/>
          <w:szCs w:val="28"/>
        </w:rPr>
        <w:lastRenderedPageBreak/>
        <w:t xml:space="preserve">also meets the requirements of the </w:t>
      </w:r>
      <w:r w:rsidRPr="00FC6F36">
        <w:rPr>
          <w:rFonts w:ascii="Arial" w:hAnsi="Arial" w:cs="Arial"/>
          <w:b/>
          <w:bCs/>
          <w:sz w:val="28"/>
          <w:szCs w:val="28"/>
        </w:rPr>
        <w:t>Equality Act 2010</w:t>
      </w:r>
      <w:r w:rsidRPr="00FC6F36">
        <w:rPr>
          <w:rFonts w:ascii="Arial" w:hAnsi="Arial" w:cs="Arial"/>
          <w:sz w:val="28"/>
          <w:szCs w:val="28"/>
        </w:rPr>
        <w:t xml:space="preserve"> and is guided by our Equality, Diversity and Inclusion Framework.</w:t>
      </w:r>
    </w:p>
    <w:p w14:paraId="7890B268" w14:textId="77777777" w:rsidR="00366754" w:rsidRPr="006879D5" w:rsidRDefault="00366754" w:rsidP="002B305B">
      <w:pPr>
        <w:rPr>
          <w:rFonts w:ascii="Arial" w:hAnsi="Arial" w:cs="Arial"/>
          <w:sz w:val="28"/>
          <w:szCs w:val="28"/>
        </w:rPr>
      </w:pPr>
    </w:p>
    <w:p w14:paraId="62193D0F" w14:textId="77777777" w:rsidR="00574EA2" w:rsidRPr="006879D5" w:rsidRDefault="0066347D"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3" w:name="_Toc190854775"/>
      <w:r w:rsidRPr="006879D5">
        <w:rPr>
          <w:rFonts w:ascii="Arial" w:eastAsiaTheme="majorEastAsia" w:hAnsi="Arial" w:cs="Arial"/>
          <w:b/>
          <w:bCs/>
          <w:color w:val="2F5496" w:themeColor="accent1" w:themeShade="BF"/>
          <w:sz w:val="28"/>
          <w:szCs w:val="28"/>
        </w:rPr>
        <w:t>Monitoring and Review</w:t>
      </w:r>
      <w:bookmarkEnd w:id="13"/>
      <w:r w:rsidRPr="006879D5">
        <w:rPr>
          <w:rFonts w:ascii="Arial" w:eastAsiaTheme="majorEastAsia" w:hAnsi="Arial" w:cs="Arial"/>
          <w:b/>
          <w:bCs/>
          <w:color w:val="2F5496" w:themeColor="accent1" w:themeShade="BF"/>
          <w:sz w:val="28"/>
          <w:szCs w:val="28"/>
        </w:rPr>
        <w:t xml:space="preserve"> </w:t>
      </w:r>
    </w:p>
    <w:p w14:paraId="7D485D42" w14:textId="77777777" w:rsidR="00366754" w:rsidRDefault="00366754" w:rsidP="00366754">
      <w:pPr>
        <w:pStyle w:val="ListParagraph"/>
        <w:ind w:left="567"/>
        <w:rPr>
          <w:rFonts w:ascii="Arial" w:hAnsi="Arial" w:cs="Arial"/>
          <w:sz w:val="28"/>
          <w:szCs w:val="28"/>
        </w:rPr>
      </w:pPr>
    </w:p>
    <w:p w14:paraId="5C2EB3FF" w14:textId="77777777" w:rsidR="005635A0" w:rsidRPr="00101800" w:rsidRDefault="0066347D" w:rsidP="00101800">
      <w:pPr>
        <w:pStyle w:val="ListParagraph"/>
        <w:numPr>
          <w:ilvl w:val="1"/>
          <w:numId w:val="1"/>
        </w:numPr>
        <w:ind w:left="567" w:hanging="709"/>
        <w:rPr>
          <w:rFonts w:ascii="Arial" w:hAnsi="Arial" w:cs="Arial"/>
          <w:sz w:val="28"/>
          <w:szCs w:val="28"/>
        </w:rPr>
      </w:pPr>
      <w:r w:rsidRPr="00872B16">
        <w:rPr>
          <w:rFonts w:ascii="Arial" w:hAnsi="Arial" w:cs="Arial"/>
          <w:sz w:val="28"/>
          <w:szCs w:val="28"/>
        </w:rPr>
        <w:t xml:space="preserve">The policy will be reviewed every three years unless there are any changes or recommendations from the Regulator of Social Housing or Housing Ombudsman in which case it will be reviewed in line with these recommendations. </w:t>
      </w:r>
    </w:p>
    <w:p w14:paraId="06BC23C5" w14:textId="77777777" w:rsidR="005635A0" w:rsidRPr="006879D5" w:rsidRDefault="005635A0" w:rsidP="003B76F7">
      <w:pPr>
        <w:pStyle w:val="ListParagraph"/>
        <w:ind w:left="1080"/>
        <w:rPr>
          <w:rFonts w:ascii="Arial" w:hAnsi="Arial" w:cs="Arial"/>
          <w:sz w:val="28"/>
          <w:szCs w:val="28"/>
        </w:rPr>
      </w:pPr>
    </w:p>
    <w:p w14:paraId="7AB4DFC8" w14:textId="77777777" w:rsidR="00574EA2" w:rsidRPr="006879D5" w:rsidRDefault="0066347D"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4" w:name="_Toc190854776"/>
      <w:r w:rsidRPr="006879D5">
        <w:rPr>
          <w:rFonts w:ascii="Arial" w:eastAsiaTheme="majorEastAsia" w:hAnsi="Arial" w:cs="Arial"/>
          <w:b/>
          <w:bCs/>
          <w:color w:val="2F5496" w:themeColor="accent1" w:themeShade="BF"/>
          <w:sz w:val="28"/>
          <w:szCs w:val="28"/>
        </w:rPr>
        <w:t xml:space="preserve">Policy </w:t>
      </w:r>
      <w:r w:rsidR="00FD71FB" w:rsidRPr="006879D5">
        <w:rPr>
          <w:rFonts w:ascii="Arial" w:eastAsiaTheme="majorEastAsia" w:hAnsi="Arial" w:cs="Arial"/>
          <w:b/>
          <w:bCs/>
          <w:color w:val="2F5496" w:themeColor="accent1" w:themeShade="BF"/>
          <w:sz w:val="28"/>
          <w:szCs w:val="28"/>
        </w:rPr>
        <w:t>Document Version Control</w:t>
      </w:r>
      <w:bookmarkEnd w:id="14"/>
      <w:r w:rsidRPr="006879D5">
        <w:rPr>
          <w:rFonts w:ascii="Arial" w:eastAsiaTheme="majorEastAsia" w:hAnsi="Arial" w:cs="Arial"/>
          <w:b/>
          <w:bCs/>
          <w:color w:val="2F5496" w:themeColor="accent1" w:themeShade="BF"/>
          <w:sz w:val="28"/>
          <w:szCs w:val="28"/>
        </w:rPr>
        <w:t xml:space="preserve"> </w:t>
      </w:r>
    </w:p>
    <w:p w14:paraId="07F9E3BC" w14:textId="77777777" w:rsidR="00DF05C6" w:rsidRPr="00366754" w:rsidRDefault="00DF05C6" w:rsidP="00366754">
      <w:pPr>
        <w:rPr>
          <w:rFonts w:ascii="Arial" w:hAnsi="Arial" w:cs="Arial"/>
          <w:color w:val="FF0000"/>
          <w:sz w:val="28"/>
          <w:szCs w:val="28"/>
        </w:rPr>
      </w:pPr>
    </w:p>
    <w:tbl>
      <w:tblPr>
        <w:tblStyle w:val="TableGrid"/>
        <w:tblW w:w="8901" w:type="dxa"/>
        <w:tblLook w:val="04A0" w:firstRow="1" w:lastRow="0" w:firstColumn="1" w:lastColumn="0" w:noHBand="0" w:noVBand="1"/>
      </w:tblPr>
      <w:tblGrid>
        <w:gridCol w:w="1343"/>
        <w:gridCol w:w="1618"/>
        <w:gridCol w:w="2723"/>
        <w:gridCol w:w="1477"/>
        <w:gridCol w:w="1740"/>
      </w:tblGrid>
      <w:tr w:rsidR="00115578" w14:paraId="317DB1B8" w14:textId="77777777" w:rsidTr="00366754">
        <w:trPr>
          <w:trHeight w:val="911"/>
        </w:trPr>
        <w:tc>
          <w:tcPr>
            <w:tcW w:w="1346" w:type="dxa"/>
          </w:tcPr>
          <w:p w14:paraId="18A26250" w14:textId="77777777" w:rsidR="00366754" w:rsidRPr="00395E66" w:rsidRDefault="0066347D" w:rsidP="00553290">
            <w:pPr>
              <w:spacing w:after="160" w:line="259" w:lineRule="auto"/>
              <w:rPr>
                <w:rFonts w:ascii="Arial" w:hAnsi="Arial" w:cs="Arial"/>
                <w:b/>
                <w:bCs/>
                <w:sz w:val="28"/>
                <w:szCs w:val="28"/>
              </w:rPr>
            </w:pPr>
            <w:r w:rsidRPr="00395E66">
              <w:rPr>
                <w:rFonts w:ascii="Arial" w:hAnsi="Arial" w:cs="Arial"/>
                <w:b/>
                <w:bCs/>
                <w:sz w:val="28"/>
                <w:szCs w:val="28"/>
              </w:rPr>
              <w:t>Version</w:t>
            </w:r>
          </w:p>
        </w:tc>
        <w:tc>
          <w:tcPr>
            <w:tcW w:w="1570" w:type="dxa"/>
          </w:tcPr>
          <w:p w14:paraId="28A267B0" w14:textId="77777777" w:rsidR="00366754" w:rsidRPr="00395E66" w:rsidRDefault="0066347D" w:rsidP="00553290">
            <w:pPr>
              <w:spacing w:after="160" w:line="259" w:lineRule="auto"/>
              <w:rPr>
                <w:rFonts w:ascii="Arial" w:hAnsi="Arial" w:cs="Arial"/>
                <w:b/>
                <w:bCs/>
                <w:sz w:val="28"/>
                <w:szCs w:val="28"/>
              </w:rPr>
            </w:pPr>
            <w:r w:rsidRPr="00395E66">
              <w:rPr>
                <w:rFonts w:ascii="Arial" w:hAnsi="Arial" w:cs="Arial"/>
                <w:b/>
                <w:bCs/>
                <w:sz w:val="28"/>
                <w:szCs w:val="28"/>
              </w:rPr>
              <w:t>Date</w:t>
            </w:r>
          </w:p>
        </w:tc>
        <w:tc>
          <w:tcPr>
            <w:tcW w:w="2756" w:type="dxa"/>
          </w:tcPr>
          <w:p w14:paraId="79708F7E" w14:textId="77777777" w:rsidR="00366754" w:rsidRPr="00395E66" w:rsidRDefault="0066347D" w:rsidP="00553290">
            <w:pPr>
              <w:spacing w:after="160" w:line="259" w:lineRule="auto"/>
              <w:rPr>
                <w:rFonts w:ascii="Arial" w:hAnsi="Arial" w:cs="Arial"/>
                <w:b/>
                <w:bCs/>
                <w:sz w:val="28"/>
                <w:szCs w:val="28"/>
              </w:rPr>
            </w:pPr>
            <w:r w:rsidRPr="00395E66">
              <w:rPr>
                <w:rFonts w:ascii="Arial" w:hAnsi="Arial" w:cs="Arial"/>
                <w:b/>
                <w:bCs/>
                <w:sz w:val="28"/>
                <w:szCs w:val="28"/>
              </w:rPr>
              <w:t>Description</w:t>
            </w:r>
          </w:p>
        </w:tc>
        <w:tc>
          <w:tcPr>
            <w:tcW w:w="1482" w:type="dxa"/>
          </w:tcPr>
          <w:p w14:paraId="6E3DDCB1" w14:textId="77777777" w:rsidR="00366754" w:rsidRPr="00395E66" w:rsidRDefault="0066347D" w:rsidP="00553290">
            <w:pPr>
              <w:spacing w:after="160" w:line="259" w:lineRule="auto"/>
              <w:rPr>
                <w:rFonts w:ascii="Arial" w:hAnsi="Arial" w:cs="Arial"/>
                <w:b/>
                <w:bCs/>
                <w:sz w:val="28"/>
                <w:szCs w:val="28"/>
              </w:rPr>
            </w:pPr>
            <w:r w:rsidRPr="00395E66">
              <w:rPr>
                <w:rFonts w:ascii="Arial" w:hAnsi="Arial" w:cs="Arial"/>
                <w:b/>
                <w:bCs/>
                <w:sz w:val="28"/>
                <w:szCs w:val="28"/>
              </w:rPr>
              <w:t>Updated By</w:t>
            </w:r>
          </w:p>
        </w:tc>
        <w:tc>
          <w:tcPr>
            <w:tcW w:w="1747" w:type="dxa"/>
          </w:tcPr>
          <w:p w14:paraId="56485F52" w14:textId="77777777" w:rsidR="00366754" w:rsidRPr="00395E66" w:rsidRDefault="0066347D" w:rsidP="00553290">
            <w:pPr>
              <w:spacing w:after="160" w:line="259" w:lineRule="auto"/>
              <w:rPr>
                <w:rFonts w:ascii="Arial" w:hAnsi="Arial" w:cs="Arial"/>
                <w:b/>
                <w:bCs/>
                <w:sz w:val="28"/>
                <w:szCs w:val="28"/>
              </w:rPr>
            </w:pPr>
            <w:r w:rsidRPr="00395E66">
              <w:rPr>
                <w:rFonts w:ascii="Arial" w:hAnsi="Arial" w:cs="Arial"/>
                <w:b/>
                <w:bCs/>
                <w:sz w:val="28"/>
                <w:szCs w:val="28"/>
              </w:rPr>
              <w:t>Approved By</w:t>
            </w:r>
          </w:p>
        </w:tc>
      </w:tr>
      <w:tr w:rsidR="00115578" w14:paraId="1E1F34D5" w14:textId="77777777" w:rsidTr="00366754">
        <w:trPr>
          <w:trHeight w:val="911"/>
        </w:trPr>
        <w:tc>
          <w:tcPr>
            <w:tcW w:w="1346" w:type="dxa"/>
          </w:tcPr>
          <w:p w14:paraId="3E17AD05" w14:textId="77777777" w:rsidR="00366754" w:rsidRPr="00395E66" w:rsidRDefault="0066347D" w:rsidP="00553290">
            <w:pPr>
              <w:spacing w:after="160" w:line="259" w:lineRule="auto"/>
              <w:rPr>
                <w:rFonts w:ascii="Arial" w:hAnsi="Arial" w:cs="Arial"/>
                <w:sz w:val="28"/>
                <w:szCs w:val="28"/>
              </w:rPr>
            </w:pPr>
            <w:r>
              <w:rPr>
                <w:rFonts w:ascii="Arial" w:hAnsi="Arial" w:cs="Arial"/>
                <w:sz w:val="28"/>
                <w:szCs w:val="28"/>
              </w:rPr>
              <w:t>0</w:t>
            </w:r>
            <w:r w:rsidRPr="00395E66">
              <w:rPr>
                <w:rFonts w:ascii="Arial" w:hAnsi="Arial" w:cs="Arial"/>
                <w:sz w:val="28"/>
                <w:szCs w:val="28"/>
              </w:rPr>
              <w:t>.</w:t>
            </w:r>
            <w:r>
              <w:rPr>
                <w:rFonts w:ascii="Arial" w:hAnsi="Arial" w:cs="Arial"/>
                <w:sz w:val="28"/>
                <w:szCs w:val="28"/>
              </w:rPr>
              <w:t>1</w:t>
            </w:r>
          </w:p>
        </w:tc>
        <w:tc>
          <w:tcPr>
            <w:tcW w:w="1570" w:type="dxa"/>
          </w:tcPr>
          <w:p w14:paraId="2D55761B" w14:textId="77777777" w:rsidR="00366754" w:rsidRPr="00395E66" w:rsidRDefault="0066347D" w:rsidP="00553290">
            <w:pPr>
              <w:spacing w:after="160" w:line="259" w:lineRule="auto"/>
              <w:rPr>
                <w:rFonts w:ascii="Arial" w:hAnsi="Arial" w:cs="Arial"/>
                <w:sz w:val="28"/>
                <w:szCs w:val="28"/>
              </w:rPr>
            </w:pPr>
            <w:r>
              <w:rPr>
                <w:rFonts w:ascii="Arial" w:hAnsi="Arial" w:cs="Arial"/>
                <w:sz w:val="28"/>
                <w:szCs w:val="28"/>
              </w:rPr>
              <w:t>29/07/2025</w:t>
            </w:r>
          </w:p>
        </w:tc>
        <w:tc>
          <w:tcPr>
            <w:tcW w:w="2756" w:type="dxa"/>
          </w:tcPr>
          <w:p w14:paraId="42A0A2C1" w14:textId="77777777" w:rsidR="006F0987" w:rsidRPr="00395E66" w:rsidRDefault="0066347D" w:rsidP="00553290">
            <w:pPr>
              <w:spacing w:after="160" w:line="259" w:lineRule="auto"/>
              <w:rPr>
                <w:rFonts w:ascii="Arial" w:hAnsi="Arial" w:cs="Arial"/>
                <w:sz w:val="28"/>
                <w:szCs w:val="28"/>
              </w:rPr>
            </w:pPr>
            <w:r>
              <w:rPr>
                <w:rFonts w:ascii="Arial" w:hAnsi="Arial" w:cs="Arial"/>
                <w:sz w:val="28"/>
                <w:szCs w:val="28"/>
              </w:rPr>
              <w:t>First draft of policy for review.</w:t>
            </w:r>
          </w:p>
        </w:tc>
        <w:tc>
          <w:tcPr>
            <w:tcW w:w="1482" w:type="dxa"/>
          </w:tcPr>
          <w:p w14:paraId="2790A1C1" w14:textId="77777777" w:rsidR="00366754" w:rsidRPr="00395E66" w:rsidRDefault="0066347D" w:rsidP="00553290">
            <w:pPr>
              <w:spacing w:after="160" w:line="259" w:lineRule="auto"/>
              <w:rPr>
                <w:rFonts w:ascii="Arial" w:hAnsi="Arial" w:cs="Arial"/>
                <w:sz w:val="28"/>
                <w:szCs w:val="28"/>
              </w:rPr>
            </w:pPr>
            <w:r>
              <w:rPr>
                <w:rFonts w:ascii="Arial" w:hAnsi="Arial" w:cs="Arial"/>
                <w:sz w:val="28"/>
                <w:szCs w:val="28"/>
              </w:rPr>
              <w:t>Louis Bebb</w:t>
            </w:r>
          </w:p>
        </w:tc>
        <w:tc>
          <w:tcPr>
            <w:tcW w:w="1747" w:type="dxa"/>
          </w:tcPr>
          <w:p w14:paraId="729A2235" w14:textId="77777777" w:rsidR="00366754" w:rsidRPr="00395E66" w:rsidRDefault="00366754" w:rsidP="00553290">
            <w:pPr>
              <w:spacing w:after="160" w:line="259" w:lineRule="auto"/>
              <w:rPr>
                <w:rFonts w:ascii="Arial" w:hAnsi="Arial" w:cs="Arial"/>
                <w:sz w:val="28"/>
                <w:szCs w:val="28"/>
              </w:rPr>
            </w:pPr>
          </w:p>
        </w:tc>
      </w:tr>
      <w:tr w:rsidR="00115578" w14:paraId="0FE50AEF" w14:textId="77777777" w:rsidTr="00366754">
        <w:trPr>
          <w:trHeight w:val="821"/>
        </w:trPr>
        <w:tc>
          <w:tcPr>
            <w:tcW w:w="1346" w:type="dxa"/>
          </w:tcPr>
          <w:p w14:paraId="2E3A804F" w14:textId="77777777" w:rsidR="00366754" w:rsidRPr="00395E66" w:rsidRDefault="0066347D" w:rsidP="00553290">
            <w:pPr>
              <w:spacing w:after="160" w:line="259" w:lineRule="auto"/>
              <w:rPr>
                <w:rFonts w:ascii="Arial" w:hAnsi="Arial" w:cs="Arial"/>
                <w:sz w:val="28"/>
                <w:szCs w:val="28"/>
              </w:rPr>
            </w:pPr>
            <w:r>
              <w:rPr>
                <w:rFonts w:ascii="Arial" w:hAnsi="Arial" w:cs="Arial"/>
                <w:sz w:val="28"/>
                <w:szCs w:val="28"/>
              </w:rPr>
              <w:t>0</w:t>
            </w:r>
            <w:r w:rsidRPr="00395E66">
              <w:rPr>
                <w:rFonts w:ascii="Arial" w:hAnsi="Arial" w:cs="Arial"/>
                <w:sz w:val="28"/>
                <w:szCs w:val="28"/>
              </w:rPr>
              <w:t>.</w:t>
            </w:r>
            <w:r>
              <w:rPr>
                <w:rFonts w:ascii="Arial" w:hAnsi="Arial" w:cs="Arial"/>
                <w:sz w:val="28"/>
                <w:szCs w:val="28"/>
              </w:rPr>
              <w:t>2</w:t>
            </w:r>
          </w:p>
        </w:tc>
        <w:tc>
          <w:tcPr>
            <w:tcW w:w="1570" w:type="dxa"/>
          </w:tcPr>
          <w:p w14:paraId="155921A1" w14:textId="77777777" w:rsidR="00366754" w:rsidRPr="00395E66" w:rsidRDefault="0066347D" w:rsidP="00553290">
            <w:pPr>
              <w:spacing w:after="160" w:line="259" w:lineRule="auto"/>
              <w:rPr>
                <w:rFonts w:ascii="Arial" w:hAnsi="Arial" w:cs="Arial"/>
                <w:sz w:val="28"/>
                <w:szCs w:val="28"/>
              </w:rPr>
            </w:pPr>
            <w:r>
              <w:rPr>
                <w:rFonts w:ascii="Arial" w:hAnsi="Arial" w:cs="Arial"/>
                <w:sz w:val="28"/>
                <w:szCs w:val="28"/>
              </w:rPr>
              <w:t>08/08/2025</w:t>
            </w:r>
          </w:p>
        </w:tc>
        <w:tc>
          <w:tcPr>
            <w:tcW w:w="2756" w:type="dxa"/>
          </w:tcPr>
          <w:p w14:paraId="176BE98B" w14:textId="77777777" w:rsidR="00366754" w:rsidRPr="00395E66" w:rsidRDefault="0066347D" w:rsidP="00553290">
            <w:pPr>
              <w:spacing w:after="160" w:line="259" w:lineRule="auto"/>
              <w:rPr>
                <w:rFonts w:ascii="Arial" w:hAnsi="Arial" w:cs="Arial"/>
                <w:sz w:val="28"/>
                <w:szCs w:val="28"/>
              </w:rPr>
            </w:pPr>
            <w:r>
              <w:rPr>
                <w:rFonts w:ascii="Arial" w:hAnsi="Arial" w:cs="Arial"/>
                <w:sz w:val="28"/>
                <w:szCs w:val="28"/>
              </w:rPr>
              <w:t>Second draft of the policy following Housing Service feedback.</w:t>
            </w:r>
          </w:p>
        </w:tc>
        <w:tc>
          <w:tcPr>
            <w:tcW w:w="1482" w:type="dxa"/>
          </w:tcPr>
          <w:p w14:paraId="21EB3AFC" w14:textId="77777777" w:rsidR="00366754" w:rsidRPr="00395E66" w:rsidRDefault="0066347D" w:rsidP="00553290">
            <w:pPr>
              <w:spacing w:after="160" w:line="259" w:lineRule="auto"/>
              <w:rPr>
                <w:rFonts w:ascii="Arial" w:hAnsi="Arial" w:cs="Arial"/>
                <w:sz w:val="28"/>
                <w:szCs w:val="28"/>
              </w:rPr>
            </w:pPr>
            <w:r>
              <w:rPr>
                <w:rFonts w:ascii="Arial" w:hAnsi="Arial" w:cs="Arial"/>
                <w:sz w:val="28"/>
                <w:szCs w:val="28"/>
              </w:rPr>
              <w:t>Louis Bebb</w:t>
            </w:r>
          </w:p>
        </w:tc>
        <w:tc>
          <w:tcPr>
            <w:tcW w:w="1747" w:type="dxa"/>
          </w:tcPr>
          <w:p w14:paraId="5842A5F2" w14:textId="77777777" w:rsidR="00366754" w:rsidRPr="00395E66" w:rsidRDefault="00366754" w:rsidP="00553290">
            <w:pPr>
              <w:spacing w:after="160" w:line="259" w:lineRule="auto"/>
              <w:rPr>
                <w:rFonts w:ascii="Arial" w:hAnsi="Arial" w:cs="Arial"/>
                <w:sz w:val="28"/>
                <w:szCs w:val="28"/>
              </w:rPr>
            </w:pPr>
          </w:p>
        </w:tc>
      </w:tr>
    </w:tbl>
    <w:p w14:paraId="60E13A61" w14:textId="77777777" w:rsidR="00483D6B" w:rsidRDefault="00483D6B" w:rsidP="00366754">
      <w:pPr>
        <w:pStyle w:val="ListParagraph"/>
        <w:ind w:left="567"/>
      </w:pPr>
    </w:p>
    <w:sectPr w:rsidR="00483D6B" w:rsidSect="00BD3B65">
      <w:footerReference w:type="default" r:id="rI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79DA" w14:textId="77777777" w:rsidR="0066347D" w:rsidRDefault="0066347D">
      <w:pPr>
        <w:spacing w:after="0" w:line="240" w:lineRule="auto"/>
      </w:pPr>
      <w:r>
        <w:separator/>
      </w:r>
    </w:p>
  </w:endnote>
  <w:endnote w:type="continuationSeparator" w:id="0">
    <w:p w14:paraId="60E4FB55" w14:textId="77777777" w:rsidR="0066347D" w:rsidRDefault="0066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27260621" w14:textId="77777777" w:rsidR="00BD3B65" w:rsidRDefault="006634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C5DB54"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64AA" w14:textId="77777777" w:rsidR="0066347D" w:rsidRDefault="0066347D">
      <w:pPr>
        <w:spacing w:after="0" w:line="240" w:lineRule="auto"/>
      </w:pPr>
      <w:r>
        <w:separator/>
      </w:r>
    </w:p>
  </w:footnote>
  <w:footnote w:type="continuationSeparator" w:id="0">
    <w:p w14:paraId="22D04537" w14:textId="77777777" w:rsidR="0066347D" w:rsidRDefault="00663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70E"/>
    <w:multiLevelType w:val="hybridMultilevel"/>
    <w:tmpl w:val="113812D8"/>
    <w:lvl w:ilvl="0" w:tplc="711C9DC6">
      <w:start w:val="1"/>
      <w:numFmt w:val="bullet"/>
      <w:lvlText w:val=""/>
      <w:lvlJc w:val="left"/>
      <w:pPr>
        <w:ind w:left="720" w:hanging="360"/>
      </w:pPr>
      <w:rPr>
        <w:rFonts w:ascii="Symbol" w:hAnsi="Symbol" w:hint="default"/>
      </w:rPr>
    </w:lvl>
    <w:lvl w:ilvl="1" w:tplc="5DBED5EA" w:tentative="1">
      <w:start w:val="1"/>
      <w:numFmt w:val="bullet"/>
      <w:lvlText w:val="o"/>
      <w:lvlJc w:val="left"/>
      <w:pPr>
        <w:ind w:left="1440" w:hanging="360"/>
      </w:pPr>
      <w:rPr>
        <w:rFonts w:ascii="Courier New" w:hAnsi="Courier New" w:cs="Courier New" w:hint="default"/>
      </w:rPr>
    </w:lvl>
    <w:lvl w:ilvl="2" w:tplc="FBA0DE98" w:tentative="1">
      <w:start w:val="1"/>
      <w:numFmt w:val="bullet"/>
      <w:lvlText w:val=""/>
      <w:lvlJc w:val="left"/>
      <w:pPr>
        <w:ind w:left="2160" w:hanging="360"/>
      </w:pPr>
      <w:rPr>
        <w:rFonts w:ascii="Wingdings" w:hAnsi="Wingdings" w:hint="default"/>
      </w:rPr>
    </w:lvl>
    <w:lvl w:ilvl="3" w:tplc="EEC0BFB0" w:tentative="1">
      <w:start w:val="1"/>
      <w:numFmt w:val="bullet"/>
      <w:lvlText w:val=""/>
      <w:lvlJc w:val="left"/>
      <w:pPr>
        <w:ind w:left="2880" w:hanging="360"/>
      </w:pPr>
      <w:rPr>
        <w:rFonts w:ascii="Symbol" w:hAnsi="Symbol" w:hint="default"/>
      </w:rPr>
    </w:lvl>
    <w:lvl w:ilvl="4" w:tplc="3C587F60" w:tentative="1">
      <w:start w:val="1"/>
      <w:numFmt w:val="bullet"/>
      <w:lvlText w:val="o"/>
      <w:lvlJc w:val="left"/>
      <w:pPr>
        <w:ind w:left="3600" w:hanging="360"/>
      </w:pPr>
      <w:rPr>
        <w:rFonts w:ascii="Courier New" w:hAnsi="Courier New" w:cs="Courier New" w:hint="default"/>
      </w:rPr>
    </w:lvl>
    <w:lvl w:ilvl="5" w:tplc="02E0A1A4" w:tentative="1">
      <w:start w:val="1"/>
      <w:numFmt w:val="bullet"/>
      <w:lvlText w:val=""/>
      <w:lvlJc w:val="left"/>
      <w:pPr>
        <w:ind w:left="4320" w:hanging="360"/>
      </w:pPr>
      <w:rPr>
        <w:rFonts w:ascii="Wingdings" w:hAnsi="Wingdings" w:hint="default"/>
      </w:rPr>
    </w:lvl>
    <w:lvl w:ilvl="6" w:tplc="7ED08B92" w:tentative="1">
      <w:start w:val="1"/>
      <w:numFmt w:val="bullet"/>
      <w:lvlText w:val=""/>
      <w:lvlJc w:val="left"/>
      <w:pPr>
        <w:ind w:left="5040" w:hanging="360"/>
      </w:pPr>
      <w:rPr>
        <w:rFonts w:ascii="Symbol" w:hAnsi="Symbol" w:hint="default"/>
      </w:rPr>
    </w:lvl>
    <w:lvl w:ilvl="7" w:tplc="ED1E248C" w:tentative="1">
      <w:start w:val="1"/>
      <w:numFmt w:val="bullet"/>
      <w:lvlText w:val="o"/>
      <w:lvlJc w:val="left"/>
      <w:pPr>
        <w:ind w:left="5760" w:hanging="360"/>
      </w:pPr>
      <w:rPr>
        <w:rFonts w:ascii="Courier New" w:hAnsi="Courier New" w:cs="Courier New" w:hint="default"/>
      </w:rPr>
    </w:lvl>
    <w:lvl w:ilvl="8" w:tplc="5AD4EA1C" w:tentative="1">
      <w:start w:val="1"/>
      <w:numFmt w:val="bullet"/>
      <w:lvlText w:val=""/>
      <w:lvlJc w:val="left"/>
      <w:pPr>
        <w:ind w:left="6480" w:hanging="360"/>
      </w:pPr>
      <w:rPr>
        <w:rFonts w:ascii="Wingdings" w:hAnsi="Wingdings" w:hint="default"/>
      </w:rPr>
    </w:lvl>
  </w:abstractNum>
  <w:abstractNum w:abstractNumId="1" w15:restartNumberingAfterBreak="0">
    <w:nsid w:val="0FDD419C"/>
    <w:multiLevelType w:val="hybridMultilevel"/>
    <w:tmpl w:val="62F6E558"/>
    <w:lvl w:ilvl="0" w:tplc="78024988">
      <w:start w:val="1"/>
      <w:numFmt w:val="bullet"/>
      <w:lvlText w:val=""/>
      <w:lvlJc w:val="left"/>
      <w:pPr>
        <w:ind w:left="786" w:hanging="360"/>
      </w:pPr>
      <w:rPr>
        <w:rFonts w:ascii="Symbol" w:hAnsi="Symbol" w:hint="default"/>
      </w:rPr>
    </w:lvl>
    <w:lvl w:ilvl="1" w:tplc="6B2A9778" w:tentative="1">
      <w:start w:val="1"/>
      <w:numFmt w:val="bullet"/>
      <w:lvlText w:val="o"/>
      <w:lvlJc w:val="left"/>
      <w:pPr>
        <w:ind w:left="1506" w:hanging="360"/>
      </w:pPr>
      <w:rPr>
        <w:rFonts w:ascii="Courier New" w:hAnsi="Courier New" w:cs="Courier New" w:hint="default"/>
      </w:rPr>
    </w:lvl>
    <w:lvl w:ilvl="2" w:tplc="5D6A4194" w:tentative="1">
      <w:start w:val="1"/>
      <w:numFmt w:val="bullet"/>
      <w:lvlText w:val=""/>
      <w:lvlJc w:val="left"/>
      <w:pPr>
        <w:ind w:left="2226" w:hanging="360"/>
      </w:pPr>
      <w:rPr>
        <w:rFonts w:ascii="Wingdings" w:hAnsi="Wingdings" w:hint="default"/>
      </w:rPr>
    </w:lvl>
    <w:lvl w:ilvl="3" w:tplc="5E7C2B1A" w:tentative="1">
      <w:start w:val="1"/>
      <w:numFmt w:val="bullet"/>
      <w:lvlText w:val=""/>
      <w:lvlJc w:val="left"/>
      <w:pPr>
        <w:ind w:left="2946" w:hanging="360"/>
      </w:pPr>
      <w:rPr>
        <w:rFonts w:ascii="Symbol" w:hAnsi="Symbol" w:hint="default"/>
      </w:rPr>
    </w:lvl>
    <w:lvl w:ilvl="4" w:tplc="CA72F626" w:tentative="1">
      <w:start w:val="1"/>
      <w:numFmt w:val="bullet"/>
      <w:lvlText w:val="o"/>
      <w:lvlJc w:val="left"/>
      <w:pPr>
        <w:ind w:left="3666" w:hanging="360"/>
      </w:pPr>
      <w:rPr>
        <w:rFonts w:ascii="Courier New" w:hAnsi="Courier New" w:cs="Courier New" w:hint="default"/>
      </w:rPr>
    </w:lvl>
    <w:lvl w:ilvl="5" w:tplc="D22A51EE" w:tentative="1">
      <w:start w:val="1"/>
      <w:numFmt w:val="bullet"/>
      <w:lvlText w:val=""/>
      <w:lvlJc w:val="left"/>
      <w:pPr>
        <w:ind w:left="4386" w:hanging="360"/>
      </w:pPr>
      <w:rPr>
        <w:rFonts w:ascii="Wingdings" w:hAnsi="Wingdings" w:hint="default"/>
      </w:rPr>
    </w:lvl>
    <w:lvl w:ilvl="6" w:tplc="8A50C676" w:tentative="1">
      <w:start w:val="1"/>
      <w:numFmt w:val="bullet"/>
      <w:lvlText w:val=""/>
      <w:lvlJc w:val="left"/>
      <w:pPr>
        <w:ind w:left="5106" w:hanging="360"/>
      </w:pPr>
      <w:rPr>
        <w:rFonts w:ascii="Symbol" w:hAnsi="Symbol" w:hint="default"/>
      </w:rPr>
    </w:lvl>
    <w:lvl w:ilvl="7" w:tplc="14242CDE" w:tentative="1">
      <w:start w:val="1"/>
      <w:numFmt w:val="bullet"/>
      <w:lvlText w:val="o"/>
      <w:lvlJc w:val="left"/>
      <w:pPr>
        <w:ind w:left="5826" w:hanging="360"/>
      </w:pPr>
      <w:rPr>
        <w:rFonts w:ascii="Courier New" w:hAnsi="Courier New" w:cs="Courier New" w:hint="default"/>
      </w:rPr>
    </w:lvl>
    <w:lvl w:ilvl="8" w:tplc="9C201EDA" w:tentative="1">
      <w:start w:val="1"/>
      <w:numFmt w:val="bullet"/>
      <w:lvlText w:val=""/>
      <w:lvlJc w:val="left"/>
      <w:pPr>
        <w:ind w:left="6546" w:hanging="360"/>
      </w:pPr>
      <w:rPr>
        <w:rFonts w:ascii="Wingdings" w:hAnsi="Wingdings" w:hint="default"/>
      </w:rPr>
    </w:lvl>
  </w:abstractNum>
  <w:abstractNum w:abstractNumId="2" w15:restartNumberingAfterBreak="0">
    <w:nsid w:val="13612A2D"/>
    <w:multiLevelType w:val="multilevel"/>
    <w:tmpl w:val="E3805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A534D"/>
    <w:multiLevelType w:val="hybridMultilevel"/>
    <w:tmpl w:val="137E3EFA"/>
    <w:lvl w:ilvl="0" w:tplc="08A02428">
      <w:start w:val="1"/>
      <w:numFmt w:val="bullet"/>
      <w:lvlText w:val=""/>
      <w:lvlJc w:val="left"/>
      <w:pPr>
        <w:ind w:left="927" w:hanging="360"/>
      </w:pPr>
      <w:rPr>
        <w:rFonts w:ascii="Symbol" w:hAnsi="Symbol" w:hint="default"/>
      </w:rPr>
    </w:lvl>
    <w:lvl w:ilvl="1" w:tplc="60DA28B8" w:tentative="1">
      <w:start w:val="1"/>
      <w:numFmt w:val="bullet"/>
      <w:lvlText w:val="o"/>
      <w:lvlJc w:val="left"/>
      <w:pPr>
        <w:ind w:left="1647" w:hanging="360"/>
      </w:pPr>
      <w:rPr>
        <w:rFonts w:ascii="Courier New" w:hAnsi="Courier New" w:cs="Courier New" w:hint="default"/>
      </w:rPr>
    </w:lvl>
    <w:lvl w:ilvl="2" w:tplc="86B4416A" w:tentative="1">
      <w:start w:val="1"/>
      <w:numFmt w:val="bullet"/>
      <w:lvlText w:val=""/>
      <w:lvlJc w:val="left"/>
      <w:pPr>
        <w:ind w:left="2367" w:hanging="360"/>
      </w:pPr>
      <w:rPr>
        <w:rFonts w:ascii="Wingdings" w:hAnsi="Wingdings" w:hint="default"/>
      </w:rPr>
    </w:lvl>
    <w:lvl w:ilvl="3" w:tplc="DF207D74" w:tentative="1">
      <w:start w:val="1"/>
      <w:numFmt w:val="bullet"/>
      <w:lvlText w:val=""/>
      <w:lvlJc w:val="left"/>
      <w:pPr>
        <w:ind w:left="3087" w:hanging="360"/>
      </w:pPr>
      <w:rPr>
        <w:rFonts w:ascii="Symbol" w:hAnsi="Symbol" w:hint="default"/>
      </w:rPr>
    </w:lvl>
    <w:lvl w:ilvl="4" w:tplc="7114AF10" w:tentative="1">
      <w:start w:val="1"/>
      <w:numFmt w:val="bullet"/>
      <w:lvlText w:val="o"/>
      <w:lvlJc w:val="left"/>
      <w:pPr>
        <w:ind w:left="3807" w:hanging="360"/>
      </w:pPr>
      <w:rPr>
        <w:rFonts w:ascii="Courier New" w:hAnsi="Courier New" w:cs="Courier New" w:hint="default"/>
      </w:rPr>
    </w:lvl>
    <w:lvl w:ilvl="5" w:tplc="A56A46EC" w:tentative="1">
      <w:start w:val="1"/>
      <w:numFmt w:val="bullet"/>
      <w:lvlText w:val=""/>
      <w:lvlJc w:val="left"/>
      <w:pPr>
        <w:ind w:left="4527" w:hanging="360"/>
      </w:pPr>
      <w:rPr>
        <w:rFonts w:ascii="Wingdings" w:hAnsi="Wingdings" w:hint="default"/>
      </w:rPr>
    </w:lvl>
    <w:lvl w:ilvl="6" w:tplc="5532BBBA" w:tentative="1">
      <w:start w:val="1"/>
      <w:numFmt w:val="bullet"/>
      <w:lvlText w:val=""/>
      <w:lvlJc w:val="left"/>
      <w:pPr>
        <w:ind w:left="5247" w:hanging="360"/>
      </w:pPr>
      <w:rPr>
        <w:rFonts w:ascii="Symbol" w:hAnsi="Symbol" w:hint="default"/>
      </w:rPr>
    </w:lvl>
    <w:lvl w:ilvl="7" w:tplc="47FE697A" w:tentative="1">
      <w:start w:val="1"/>
      <w:numFmt w:val="bullet"/>
      <w:lvlText w:val="o"/>
      <w:lvlJc w:val="left"/>
      <w:pPr>
        <w:ind w:left="5967" w:hanging="360"/>
      </w:pPr>
      <w:rPr>
        <w:rFonts w:ascii="Courier New" w:hAnsi="Courier New" w:cs="Courier New" w:hint="default"/>
      </w:rPr>
    </w:lvl>
    <w:lvl w:ilvl="8" w:tplc="EE8AE064" w:tentative="1">
      <w:start w:val="1"/>
      <w:numFmt w:val="bullet"/>
      <w:lvlText w:val=""/>
      <w:lvlJc w:val="left"/>
      <w:pPr>
        <w:ind w:left="6687" w:hanging="360"/>
      </w:pPr>
      <w:rPr>
        <w:rFonts w:ascii="Wingdings" w:hAnsi="Wingdings" w:hint="default"/>
      </w:rPr>
    </w:lvl>
  </w:abstractNum>
  <w:abstractNum w:abstractNumId="4" w15:restartNumberingAfterBreak="0">
    <w:nsid w:val="17303516"/>
    <w:multiLevelType w:val="hybridMultilevel"/>
    <w:tmpl w:val="997CC1BA"/>
    <w:lvl w:ilvl="0" w:tplc="84620CD2">
      <w:start w:val="1"/>
      <w:numFmt w:val="bullet"/>
      <w:lvlText w:val=""/>
      <w:lvlJc w:val="left"/>
      <w:pPr>
        <w:ind w:left="786" w:hanging="360"/>
      </w:pPr>
      <w:rPr>
        <w:rFonts w:ascii="Symbol" w:hAnsi="Symbol" w:hint="default"/>
      </w:rPr>
    </w:lvl>
    <w:lvl w:ilvl="1" w:tplc="52B093C0" w:tentative="1">
      <w:start w:val="1"/>
      <w:numFmt w:val="bullet"/>
      <w:lvlText w:val="o"/>
      <w:lvlJc w:val="left"/>
      <w:pPr>
        <w:ind w:left="1506" w:hanging="360"/>
      </w:pPr>
      <w:rPr>
        <w:rFonts w:ascii="Courier New" w:hAnsi="Courier New" w:cs="Courier New" w:hint="default"/>
      </w:rPr>
    </w:lvl>
    <w:lvl w:ilvl="2" w:tplc="B6625016" w:tentative="1">
      <w:start w:val="1"/>
      <w:numFmt w:val="bullet"/>
      <w:lvlText w:val=""/>
      <w:lvlJc w:val="left"/>
      <w:pPr>
        <w:ind w:left="2226" w:hanging="360"/>
      </w:pPr>
      <w:rPr>
        <w:rFonts w:ascii="Wingdings" w:hAnsi="Wingdings" w:hint="default"/>
      </w:rPr>
    </w:lvl>
    <w:lvl w:ilvl="3" w:tplc="F604AEBA" w:tentative="1">
      <w:start w:val="1"/>
      <w:numFmt w:val="bullet"/>
      <w:lvlText w:val=""/>
      <w:lvlJc w:val="left"/>
      <w:pPr>
        <w:ind w:left="2946" w:hanging="360"/>
      </w:pPr>
      <w:rPr>
        <w:rFonts w:ascii="Symbol" w:hAnsi="Symbol" w:hint="default"/>
      </w:rPr>
    </w:lvl>
    <w:lvl w:ilvl="4" w:tplc="8370D918" w:tentative="1">
      <w:start w:val="1"/>
      <w:numFmt w:val="bullet"/>
      <w:lvlText w:val="o"/>
      <w:lvlJc w:val="left"/>
      <w:pPr>
        <w:ind w:left="3666" w:hanging="360"/>
      </w:pPr>
      <w:rPr>
        <w:rFonts w:ascii="Courier New" w:hAnsi="Courier New" w:cs="Courier New" w:hint="default"/>
      </w:rPr>
    </w:lvl>
    <w:lvl w:ilvl="5" w:tplc="EC40E23E" w:tentative="1">
      <w:start w:val="1"/>
      <w:numFmt w:val="bullet"/>
      <w:lvlText w:val=""/>
      <w:lvlJc w:val="left"/>
      <w:pPr>
        <w:ind w:left="4386" w:hanging="360"/>
      </w:pPr>
      <w:rPr>
        <w:rFonts w:ascii="Wingdings" w:hAnsi="Wingdings" w:hint="default"/>
      </w:rPr>
    </w:lvl>
    <w:lvl w:ilvl="6" w:tplc="1A0A5776" w:tentative="1">
      <w:start w:val="1"/>
      <w:numFmt w:val="bullet"/>
      <w:lvlText w:val=""/>
      <w:lvlJc w:val="left"/>
      <w:pPr>
        <w:ind w:left="5106" w:hanging="360"/>
      </w:pPr>
      <w:rPr>
        <w:rFonts w:ascii="Symbol" w:hAnsi="Symbol" w:hint="default"/>
      </w:rPr>
    </w:lvl>
    <w:lvl w:ilvl="7" w:tplc="CF207FA8" w:tentative="1">
      <w:start w:val="1"/>
      <w:numFmt w:val="bullet"/>
      <w:lvlText w:val="o"/>
      <w:lvlJc w:val="left"/>
      <w:pPr>
        <w:ind w:left="5826" w:hanging="360"/>
      </w:pPr>
      <w:rPr>
        <w:rFonts w:ascii="Courier New" w:hAnsi="Courier New" w:cs="Courier New" w:hint="default"/>
      </w:rPr>
    </w:lvl>
    <w:lvl w:ilvl="8" w:tplc="D4344516" w:tentative="1">
      <w:start w:val="1"/>
      <w:numFmt w:val="bullet"/>
      <w:lvlText w:val=""/>
      <w:lvlJc w:val="left"/>
      <w:pPr>
        <w:ind w:left="6546" w:hanging="360"/>
      </w:pPr>
      <w:rPr>
        <w:rFonts w:ascii="Wingdings" w:hAnsi="Wingdings" w:hint="default"/>
      </w:rPr>
    </w:lvl>
  </w:abstractNum>
  <w:abstractNum w:abstractNumId="5" w15:restartNumberingAfterBreak="0">
    <w:nsid w:val="19F62206"/>
    <w:multiLevelType w:val="hybridMultilevel"/>
    <w:tmpl w:val="E4B0BC52"/>
    <w:lvl w:ilvl="0" w:tplc="E58A74E6">
      <w:start w:val="1"/>
      <w:numFmt w:val="bullet"/>
      <w:lvlText w:val=""/>
      <w:lvlJc w:val="left"/>
      <w:pPr>
        <w:ind w:left="927" w:hanging="360"/>
      </w:pPr>
      <w:rPr>
        <w:rFonts w:ascii="Symbol" w:hAnsi="Symbol" w:hint="default"/>
      </w:rPr>
    </w:lvl>
    <w:lvl w:ilvl="1" w:tplc="0A40B48C" w:tentative="1">
      <w:start w:val="1"/>
      <w:numFmt w:val="bullet"/>
      <w:lvlText w:val="o"/>
      <w:lvlJc w:val="left"/>
      <w:pPr>
        <w:ind w:left="1647" w:hanging="360"/>
      </w:pPr>
      <w:rPr>
        <w:rFonts w:ascii="Courier New" w:hAnsi="Courier New" w:cs="Courier New" w:hint="default"/>
      </w:rPr>
    </w:lvl>
    <w:lvl w:ilvl="2" w:tplc="03E8192C" w:tentative="1">
      <w:start w:val="1"/>
      <w:numFmt w:val="bullet"/>
      <w:lvlText w:val=""/>
      <w:lvlJc w:val="left"/>
      <w:pPr>
        <w:ind w:left="2367" w:hanging="360"/>
      </w:pPr>
      <w:rPr>
        <w:rFonts w:ascii="Wingdings" w:hAnsi="Wingdings" w:hint="default"/>
      </w:rPr>
    </w:lvl>
    <w:lvl w:ilvl="3" w:tplc="229E5004" w:tentative="1">
      <w:start w:val="1"/>
      <w:numFmt w:val="bullet"/>
      <w:lvlText w:val=""/>
      <w:lvlJc w:val="left"/>
      <w:pPr>
        <w:ind w:left="3087" w:hanging="360"/>
      </w:pPr>
      <w:rPr>
        <w:rFonts w:ascii="Symbol" w:hAnsi="Symbol" w:hint="default"/>
      </w:rPr>
    </w:lvl>
    <w:lvl w:ilvl="4" w:tplc="05525458" w:tentative="1">
      <w:start w:val="1"/>
      <w:numFmt w:val="bullet"/>
      <w:lvlText w:val="o"/>
      <w:lvlJc w:val="left"/>
      <w:pPr>
        <w:ind w:left="3807" w:hanging="360"/>
      </w:pPr>
      <w:rPr>
        <w:rFonts w:ascii="Courier New" w:hAnsi="Courier New" w:cs="Courier New" w:hint="default"/>
      </w:rPr>
    </w:lvl>
    <w:lvl w:ilvl="5" w:tplc="2E106F22" w:tentative="1">
      <w:start w:val="1"/>
      <w:numFmt w:val="bullet"/>
      <w:lvlText w:val=""/>
      <w:lvlJc w:val="left"/>
      <w:pPr>
        <w:ind w:left="4527" w:hanging="360"/>
      </w:pPr>
      <w:rPr>
        <w:rFonts w:ascii="Wingdings" w:hAnsi="Wingdings" w:hint="default"/>
      </w:rPr>
    </w:lvl>
    <w:lvl w:ilvl="6" w:tplc="DC92594A" w:tentative="1">
      <w:start w:val="1"/>
      <w:numFmt w:val="bullet"/>
      <w:lvlText w:val=""/>
      <w:lvlJc w:val="left"/>
      <w:pPr>
        <w:ind w:left="5247" w:hanging="360"/>
      </w:pPr>
      <w:rPr>
        <w:rFonts w:ascii="Symbol" w:hAnsi="Symbol" w:hint="default"/>
      </w:rPr>
    </w:lvl>
    <w:lvl w:ilvl="7" w:tplc="C8C6DBB8" w:tentative="1">
      <w:start w:val="1"/>
      <w:numFmt w:val="bullet"/>
      <w:lvlText w:val="o"/>
      <w:lvlJc w:val="left"/>
      <w:pPr>
        <w:ind w:left="5967" w:hanging="360"/>
      </w:pPr>
      <w:rPr>
        <w:rFonts w:ascii="Courier New" w:hAnsi="Courier New" w:cs="Courier New" w:hint="default"/>
      </w:rPr>
    </w:lvl>
    <w:lvl w:ilvl="8" w:tplc="B4A6D244" w:tentative="1">
      <w:start w:val="1"/>
      <w:numFmt w:val="bullet"/>
      <w:lvlText w:val=""/>
      <w:lvlJc w:val="left"/>
      <w:pPr>
        <w:ind w:left="6687" w:hanging="360"/>
      </w:pPr>
      <w:rPr>
        <w:rFonts w:ascii="Wingdings" w:hAnsi="Wingdings" w:hint="default"/>
      </w:rPr>
    </w:lvl>
  </w:abstractNum>
  <w:abstractNum w:abstractNumId="6" w15:restartNumberingAfterBreak="0">
    <w:nsid w:val="1E81031F"/>
    <w:multiLevelType w:val="multilevel"/>
    <w:tmpl w:val="B290E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93868"/>
    <w:multiLevelType w:val="hybridMultilevel"/>
    <w:tmpl w:val="0E5E982E"/>
    <w:lvl w:ilvl="0" w:tplc="37D8BB2A">
      <w:start w:val="1"/>
      <w:numFmt w:val="bullet"/>
      <w:lvlText w:val="o"/>
      <w:lvlJc w:val="left"/>
      <w:pPr>
        <w:ind w:left="927" w:hanging="360"/>
      </w:pPr>
      <w:rPr>
        <w:rFonts w:ascii="Courier New" w:hAnsi="Courier New" w:cs="Courier New" w:hint="default"/>
      </w:rPr>
    </w:lvl>
    <w:lvl w:ilvl="1" w:tplc="F3E63F72">
      <w:start w:val="1"/>
      <w:numFmt w:val="bullet"/>
      <w:lvlText w:val="o"/>
      <w:lvlJc w:val="left"/>
      <w:pPr>
        <w:ind w:left="1647" w:hanging="360"/>
      </w:pPr>
      <w:rPr>
        <w:rFonts w:ascii="Courier New" w:hAnsi="Courier New" w:cs="Courier New" w:hint="default"/>
      </w:rPr>
    </w:lvl>
    <w:lvl w:ilvl="2" w:tplc="6F8269D6" w:tentative="1">
      <w:start w:val="1"/>
      <w:numFmt w:val="bullet"/>
      <w:lvlText w:val=""/>
      <w:lvlJc w:val="left"/>
      <w:pPr>
        <w:ind w:left="2367" w:hanging="360"/>
      </w:pPr>
      <w:rPr>
        <w:rFonts w:ascii="Wingdings" w:hAnsi="Wingdings" w:hint="default"/>
      </w:rPr>
    </w:lvl>
    <w:lvl w:ilvl="3" w:tplc="A83ED8BE" w:tentative="1">
      <w:start w:val="1"/>
      <w:numFmt w:val="bullet"/>
      <w:lvlText w:val=""/>
      <w:lvlJc w:val="left"/>
      <w:pPr>
        <w:ind w:left="3087" w:hanging="360"/>
      </w:pPr>
      <w:rPr>
        <w:rFonts w:ascii="Symbol" w:hAnsi="Symbol" w:hint="default"/>
      </w:rPr>
    </w:lvl>
    <w:lvl w:ilvl="4" w:tplc="B29A2EFC" w:tentative="1">
      <w:start w:val="1"/>
      <w:numFmt w:val="bullet"/>
      <w:lvlText w:val="o"/>
      <w:lvlJc w:val="left"/>
      <w:pPr>
        <w:ind w:left="3807" w:hanging="360"/>
      </w:pPr>
      <w:rPr>
        <w:rFonts w:ascii="Courier New" w:hAnsi="Courier New" w:cs="Courier New" w:hint="default"/>
      </w:rPr>
    </w:lvl>
    <w:lvl w:ilvl="5" w:tplc="DD20CBB0" w:tentative="1">
      <w:start w:val="1"/>
      <w:numFmt w:val="bullet"/>
      <w:lvlText w:val=""/>
      <w:lvlJc w:val="left"/>
      <w:pPr>
        <w:ind w:left="4527" w:hanging="360"/>
      </w:pPr>
      <w:rPr>
        <w:rFonts w:ascii="Wingdings" w:hAnsi="Wingdings" w:hint="default"/>
      </w:rPr>
    </w:lvl>
    <w:lvl w:ilvl="6" w:tplc="BA26CD0E" w:tentative="1">
      <w:start w:val="1"/>
      <w:numFmt w:val="bullet"/>
      <w:lvlText w:val=""/>
      <w:lvlJc w:val="left"/>
      <w:pPr>
        <w:ind w:left="5247" w:hanging="360"/>
      </w:pPr>
      <w:rPr>
        <w:rFonts w:ascii="Symbol" w:hAnsi="Symbol" w:hint="default"/>
      </w:rPr>
    </w:lvl>
    <w:lvl w:ilvl="7" w:tplc="2140014C" w:tentative="1">
      <w:start w:val="1"/>
      <w:numFmt w:val="bullet"/>
      <w:lvlText w:val="o"/>
      <w:lvlJc w:val="left"/>
      <w:pPr>
        <w:ind w:left="5967" w:hanging="360"/>
      </w:pPr>
      <w:rPr>
        <w:rFonts w:ascii="Courier New" w:hAnsi="Courier New" w:cs="Courier New" w:hint="default"/>
      </w:rPr>
    </w:lvl>
    <w:lvl w:ilvl="8" w:tplc="F906F1FE" w:tentative="1">
      <w:start w:val="1"/>
      <w:numFmt w:val="bullet"/>
      <w:lvlText w:val=""/>
      <w:lvlJc w:val="left"/>
      <w:pPr>
        <w:ind w:left="6687" w:hanging="360"/>
      </w:pPr>
      <w:rPr>
        <w:rFonts w:ascii="Wingdings" w:hAnsi="Wingdings" w:hint="default"/>
      </w:rPr>
    </w:lvl>
  </w:abstractNum>
  <w:abstractNum w:abstractNumId="8" w15:restartNumberingAfterBreak="0">
    <w:nsid w:val="2496555F"/>
    <w:multiLevelType w:val="hybridMultilevel"/>
    <w:tmpl w:val="BB3C98CE"/>
    <w:lvl w:ilvl="0" w:tplc="F7DEA490">
      <w:start w:val="1"/>
      <w:numFmt w:val="bullet"/>
      <w:lvlText w:val="o"/>
      <w:lvlJc w:val="left"/>
      <w:pPr>
        <w:ind w:left="1287" w:hanging="360"/>
      </w:pPr>
      <w:rPr>
        <w:rFonts w:ascii="Courier New" w:hAnsi="Courier New" w:cs="Courier New" w:hint="default"/>
        <w:color w:val="auto"/>
      </w:rPr>
    </w:lvl>
    <w:lvl w:ilvl="1" w:tplc="A0AEE46C" w:tentative="1">
      <w:start w:val="1"/>
      <w:numFmt w:val="bullet"/>
      <w:lvlText w:val="o"/>
      <w:lvlJc w:val="left"/>
      <w:pPr>
        <w:ind w:left="2007" w:hanging="360"/>
      </w:pPr>
      <w:rPr>
        <w:rFonts w:ascii="Courier New" w:hAnsi="Courier New" w:cs="Courier New" w:hint="default"/>
      </w:rPr>
    </w:lvl>
    <w:lvl w:ilvl="2" w:tplc="A8A8B7CC" w:tentative="1">
      <w:start w:val="1"/>
      <w:numFmt w:val="bullet"/>
      <w:lvlText w:val=""/>
      <w:lvlJc w:val="left"/>
      <w:pPr>
        <w:ind w:left="2727" w:hanging="360"/>
      </w:pPr>
      <w:rPr>
        <w:rFonts w:ascii="Wingdings" w:hAnsi="Wingdings" w:hint="default"/>
      </w:rPr>
    </w:lvl>
    <w:lvl w:ilvl="3" w:tplc="B1020598" w:tentative="1">
      <w:start w:val="1"/>
      <w:numFmt w:val="bullet"/>
      <w:lvlText w:val=""/>
      <w:lvlJc w:val="left"/>
      <w:pPr>
        <w:ind w:left="3447" w:hanging="360"/>
      </w:pPr>
      <w:rPr>
        <w:rFonts w:ascii="Symbol" w:hAnsi="Symbol" w:hint="default"/>
      </w:rPr>
    </w:lvl>
    <w:lvl w:ilvl="4" w:tplc="FF6C8B66" w:tentative="1">
      <w:start w:val="1"/>
      <w:numFmt w:val="bullet"/>
      <w:lvlText w:val="o"/>
      <w:lvlJc w:val="left"/>
      <w:pPr>
        <w:ind w:left="4167" w:hanging="360"/>
      </w:pPr>
      <w:rPr>
        <w:rFonts w:ascii="Courier New" w:hAnsi="Courier New" w:cs="Courier New" w:hint="default"/>
      </w:rPr>
    </w:lvl>
    <w:lvl w:ilvl="5" w:tplc="43E2BE90" w:tentative="1">
      <w:start w:val="1"/>
      <w:numFmt w:val="bullet"/>
      <w:lvlText w:val=""/>
      <w:lvlJc w:val="left"/>
      <w:pPr>
        <w:ind w:left="4887" w:hanging="360"/>
      </w:pPr>
      <w:rPr>
        <w:rFonts w:ascii="Wingdings" w:hAnsi="Wingdings" w:hint="default"/>
      </w:rPr>
    </w:lvl>
    <w:lvl w:ilvl="6" w:tplc="5516807E" w:tentative="1">
      <w:start w:val="1"/>
      <w:numFmt w:val="bullet"/>
      <w:lvlText w:val=""/>
      <w:lvlJc w:val="left"/>
      <w:pPr>
        <w:ind w:left="5607" w:hanging="360"/>
      </w:pPr>
      <w:rPr>
        <w:rFonts w:ascii="Symbol" w:hAnsi="Symbol" w:hint="default"/>
      </w:rPr>
    </w:lvl>
    <w:lvl w:ilvl="7" w:tplc="FF5C019C" w:tentative="1">
      <w:start w:val="1"/>
      <w:numFmt w:val="bullet"/>
      <w:lvlText w:val="o"/>
      <w:lvlJc w:val="left"/>
      <w:pPr>
        <w:ind w:left="6327" w:hanging="360"/>
      </w:pPr>
      <w:rPr>
        <w:rFonts w:ascii="Courier New" w:hAnsi="Courier New" w:cs="Courier New" w:hint="default"/>
      </w:rPr>
    </w:lvl>
    <w:lvl w:ilvl="8" w:tplc="3BE05EF0" w:tentative="1">
      <w:start w:val="1"/>
      <w:numFmt w:val="bullet"/>
      <w:lvlText w:val=""/>
      <w:lvlJc w:val="left"/>
      <w:pPr>
        <w:ind w:left="7047" w:hanging="360"/>
      </w:pPr>
      <w:rPr>
        <w:rFonts w:ascii="Wingdings" w:hAnsi="Wingdings" w:hint="default"/>
      </w:rPr>
    </w:lvl>
  </w:abstractNum>
  <w:abstractNum w:abstractNumId="9" w15:restartNumberingAfterBreak="0">
    <w:nsid w:val="375B595D"/>
    <w:multiLevelType w:val="hybridMultilevel"/>
    <w:tmpl w:val="0AFA9214"/>
    <w:lvl w:ilvl="0" w:tplc="226C09C0">
      <w:start w:val="1"/>
      <w:numFmt w:val="lowerLetter"/>
      <w:lvlText w:val="%1)"/>
      <w:lvlJc w:val="left"/>
      <w:pPr>
        <w:ind w:left="720" w:hanging="360"/>
      </w:pPr>
    </w:lvl>
    <w:lvl w:ilvl="1" w:tplc="6A664046" w:tentative="1">
      <w:start w:val="1"/>
      <w:numFmt w:val="lowerLetter"/>
      <w:lvlText w:val="%2."/>
      <w:lvlJc w:val="left"/>
      <w:pPr>
        <w:ind w:left="1440" w:hanging="360"/>
      </w:pPr>
    </w:lvl>
    <w:lvl w:ilvl="2" w:tplc="517EDF9E" w:tentative="1">
      <w:start w:val="1"/>
      <w:numFmt w:val="lowerRoman"/>
      <w:lvlText w:val="%3."/>
      <w:lvlJc w:val="right"/>
      <w:pPr>
        <w:ind w:left="2160" w:hanging="180"/>
      </w:pPr>
    </w:lvl>
    <w:lvl w:ilvl="3" w:tplc="65249EE8" w:tentative="1">
      <w:start w:val="1"/>
      <w:numFmt w:val="decimal"/>
      <w:lvlText w:val="%4."/>
      <w:lvlJc w:val="left"/>
      <w:pPr>
        <w:ind w:left="2880" w:hanging="360"/>
      </w:pPr>
    </w:lvl>
    <w:lvl w:ilvl="4" w:tplc="995CF5B0" w:tentative="1">
      <w:start w:val="1"/>
      <w:numFmt w:val="lowerLetter"/>
      <w:lvlText w:val="%5."/>
      <w:lvlJc w:val="left"/>
      <w:pPr>
        <w:ind w:left="3600" w:hanging="360"/>
      </w:pPr>
    </w:lvl>
    <w:lvl w:ilvl="5" w:tplc="265CEEE4" w:tentative="1">
      <w:start w:val="1"/>
      <w:numFmt w:val="lowerRoman"/>
      <w:lvlText w:val="%6."/>
      <w:lvlJc w:val="right"/>
      <w:pPr>
        <w:ind w:left="4320" w:hanging="180"/>
      </w:pPr>
    </w:lvl>
    <w:lvl w:ilvl="6" w:tplc="3EBC12B8" w:tentative="1">
      <w:start w:val="1"/>
      <w:numFmt w:val="decimal"/>
      <w:lvlText w:val="%7."/>
      <w:lvlJc w:val="left"/>
      <w:pPr>
        <w:ind w:left="5040" w:hanging="360"/>
      </w:pPr>
    </w:lvl>
    <w:lvl w:ilvl="7" w:tplc="9EA2182A" w:tentative="1">
      <w:start w:val="1"/>
      <w:numFmt w:val="lowerLetter"/>
      <w:lvlText w:val="%8."/>
      <w:lvlJc w:val="left"/>
      <w:pPr>
        <w:ind w:left="5760" w:hanging="360"/>
      </w:pPr>
    </w:lvl>
    <w:lvl w:ilvl="8" w:tplc="40E4E8FC" w:tentative="1">
      <w:start w:val="1"/>
      <w:numFmt w:val="lowerRoman"/>
      <w:lvlText w:val="%9."/>
      <w:lvlJc w:val="right"/>
      <w:pPr>
        <w:ind w:left="6480" w:hanging="180"/>
      </w:pPr>
    </w:lvl>
  </w:abstractNum>
  <w:abstractNum w:abstractNumId="10" w15:restartNumberingAfterBreak="0">
    <w:nsid w:val="419F384E"/>
    <w:multiLevelType w:val="hybridMultilevel"/>
    <w:tmpl w:val="9BE4185E"/>
    <w:lvl w:ilvl="0" w:tplc="F65CE7C2">
      <w:start w:val="1"/>
      <w:numFmt w:val="bullet"/>
      <w:lvlText w:val=""/>
      <w:lvlJc w:val="left"/>
      <w:pPr>
        <w:ind w:left="644" w:hanging="360"/>
      </w:pPr>
      <w:rPr>
        <w:rFonts w:ascii="Symbol" w:hAnsi="Symbol" w:hint="default"/>
      </w:rPr>
    </w:lvl>
    <w:lvl w:ilvl="1" w:tplc="9A9AB1C2" w:tentative="1">
      <w:start w:val="1"/>
      <w:numFmt w:val="bullet"/>
      <w:lvlText w:val="o"/>
      <w:lvlJc w:val="left"/>
      <w:pPr>
        <w:ind w:left="1364" w:hanging="360"/>
      </w:pPr>
      <w:rPr>
        <w:rFonts w:ascii="Courier New" w:hAnsi="Courier New" w:cs="Courier New" w:hint="default"/>
      </w:rPr>
    </w:lvl>
    <w:lvl w:ilvl="2" w:tplc="D040E16A" w:tentative="1">
      <w:start w:val="1"/>
      <w:numFmt w:val="bullet"/>
      <w:lvlText w:val=""/>
      <w:lvlJc w:val="left"/>
      <w:pPr>
        <w:ind w:left="2084" w:hanging="360"/>
      </w:pPr>
      <w:rPr>
        <w:rFonts w:ascii="Wingdings" w:hAnsi="Wingdings" w:hint="default"/>
      </w:rPr>
    </w:lvl>
    <w:lvl w:ilvl="3" w:tplc="25905574" w:tentative="1">
      <w:start w:val="1"/>
      <w:numFmt w:val="bullet"/>
      <w:lvlText w:val=""/>
      <w:lvlJc w:val="left"/>
      <w:pPr>
        <w:ind w:left="2804" w:hanging="360"/>
      </w:pPr>
      <w:rPr>
        <w:rFonts w:ascii="Symbol" w:hAnsi="Symbol" w:hint="default"/>
      </w:rPr>
    </w:lvl>
    <w:lvl w:ilvl="4" w:tplc="A4A8620E" w:tentative="1">
      <w:start w:val="1"/>
      <w:numFmt w:val="bullet"/>
      <w:lvlText w:val="o"/>
      <w:lvlJc w:val="left"/>
      <w:pPr>
        <w:ind w:left="3524" w:hanging="360"/>
      </w:pPr>
      <w:rPr>
        <w:rFonts w:ascii="Courier New" w:hAnsi="Courier New" w:cs="Courier New" w:hint="default"/>
      </w:rPr>
    </w:lvl>
    <w:lvl w:ilvl="5" w:tplc="341C5C0A" w:tentative="1">
      <w:start w:val="1"/>
      <w:numFmt w:val="bullet"/>
      <w:lvlText w:val=""/>
      <w:lvlJc w:val="left"/>
      <w:pPr>
        <w:ind w:left="4244" w:hanging="360"/>
      </w:pPr>
      <w:rPr>
        <w:rFonts w:ascii="Wingdings" w:hAnsi="Wingdings" w:hint="default"/>
      </w:rPr>
    </w:lvl>
    <w:lvl w:ilvl="6" w:tplc="62060B4A" w:tentative="1">
      <w:start w:val="1"/>
      <w:numFmt w:val="bullet"/>
      <w:lvlText w:val=""/>
      <w:lvlJc w:val="left"/>
      <w:pPr>
        <w:ind w:left="4964" w:hanging="360"/>
      </w:pPr>
      <w:rPr>
        <w:rFonts w:ascii="Symbol" w:hAnsi="Symbol" w:hint="default"/>
      </w:rPr>
    </w:lvl>
    <w:lvl w:ilvl="7" w:tplc="546E6574" w:tentative="1">
      <w:start w:val="1"/>
      <w:numFmt w:val="bullet"/>
      <w:lvlText w:val="o"/>
      <w:lvlJc w:val="left"/>
      <w:pPr>
        <w:ind w:left="5684" w:hanging="360"/>
      </w:pPr>
      <w:rPr>
        <w:rFonts w:ascii="Courier New" w:hAnsi="Courier New" w:cs="Courier New" w:hint="default"/>
      </w:rPr>
    </w:lvl>
    <w:lvl w:ilvl="8" w:tplc="9F38C07E" w:tentative="1">
      <w:start w:val="1"/>
      <w:numFmt w:val="bullet"/>
      <w:lvlText w:val=""/>
      <w:lvlJc w:val="left"/>
      <w:pPr>
        <w:ind w:left="6404" w:hanging="360"/>
      </w:pPr>
      <w:rPr>
        <w:rFonts w:ascii="Wingdings" w:hAnsi="Wingdings" w:hint="default"/>
      </w:rPr>
    </w:lvl>
  </w:abstractNum>
  <w:abstractNum w:abstractNumId="11" w15:restartNumberingAfterBreak="0">
    <w:nsid w:val="45DD7551"/>
    <w:multiLevelType w:val="hybridMultilevel"/>
    <w:tmpl w:val="00B477CC"/>
    <w:lvl w:ilvl="0" w:tplc="18A61416">
      <w:start w:val="1"/>
      <w:numFmt w:val="bullet"/>
      <w:lvlText w:val=""/>
      <w:lvlJc w:val="left"/>
      <w:pPr>
        <w:ind w:left="720" w:hanging="360"/>
      </w:pPr>
      <w:rPr>
        <w:rFonts w:ascii="Symbol" w:hAnsi="Symbol" w:hint="default"/>
      </w:rPr>
    </w:lvl>
    <w:lvl w:ilvl="1" w:tplc="D098119A" w:tentative="1">
      <w:start w:val="1"/>
      <w:numFmt w:val="bullet"/>
      <w:lvlText w:val="o"/>
      <w:lvlJc w:val="left"/>
      <w:pPr>
        <w:ind w:left="1440" w:hanging="360"/>
      </w:pPr>
      <w:rPr>
        <w:rFonts w:ascii="Courier New" w:hAnsi="Courier New" w:cs="Courier New" w:hint="default"/>
      </w:rPr>
    </w:lvl>
    <w:lvl w:ilvl="2" w:tplc="C5A0378E" w:tentative="1">
      <w:start w:val="1"/>
      <w:numFmt w:val="bullet"/>
      <w:lvlText w:val=""/>
      <w:lvlJc w:val="left"/>
      <w:pPr>
        <w:ind w:left="2160" w:hanging="360"/>
      </w:pPr>
      <w:rPr>
        <w:rFonts w:ascii="Wingdings" w:hAnsi="Wingdings" w:hint="default"/>
      </w:rPr>
    </w:lvl>
    <w:lvl w:ilvl="3" w:tplc="B36008E4" w:tentative="1">
      <w:start w:val="1"/>
      <w:numFmt w:val="bullet"/>
      <w:lvlText w:val=""/>
      <w:lvlJc w:val="left"/>
      <w:pPr>
        <w:ind w:left="2880" w:hanging="360"/>
      </w:pPr>
      <w:rPr>
        <w:rFonts w:ascii="Symbol" w:hAnsi="Symbol" w:hint="default"/>
      </w:rPr>
    </w:lvl>
    <w:lvl w:ilvl="4" w:tplc="58588E02" w:tentative="1">
      <w:start w:val="1"/>
      <w:numFmt w:val="bullet"/>
      <w:lvlText w:val="o"/>
      <w:lvlJc w:val="left"/>
      <w:pPr>
        <w:ind w:left="3600" w:hanging="360"/>
      </w:pPr>
      <w:rPr>
        <w:rFonts w:ascii="Courier New" w:hAnsi="Courier New" w:cs="Courier New" w:hint="default"/>
      </w:rPr>
    </w:lvl>
    <w:lvl w:ilvl="5" w:tplc="8D7C4016" w:tentative="1">
      <w:start w:val="1"/>
      <w:numFmt w:val="bullet"/>
      <w:lvlText w:val=""/>
      <w:lvlJc w:val="left"/>
      <w:pPr>
        <w:ind w:left="4320" w:hanging="360"/>
      </w:pPr>
      <w:rPr>
        <w:rFonts w:ascii="Wingdings" w:hAnsi="Wingdings" w:hint="default"/>
      </w:rPr>
    </w:lvl>
    <w:lvl w:ilvl="6" w:tplc="0192A214" w:tentative="1">
      <w:start w:val="1"/>
      <w:numFmt w:val="bullet"/>
      <w:lvlText w:val=""/>
      <w:lvlJc w:val="left"/>
      <w:pPr>
        <w:ind w:left="5040" w:hanging="360"/>
      </w:pPr>
      <w:rPr>
        <w:rFonts w:ascii="Symbol" w:hAnsi="Symbol" w:hint="default"/>
      </w:rPr>
    </w:lvl>
    <w:lvl w:ilvl="7" w:tplc="4854195E" w:tentative="1">
      <w:start w:val="1"/>
      <w:numFmt w:val="bullet"/>
      <w:lvlText w:val="o"/>
      <w:lvlJc w:val="left"/>
      <w:pPr>
        <w:ind w:left="5760" w:hanging="360"/>
      </w:pPr>
      <w:rPr>
        <w:rFonts w:ascii="Courier New" w:hAnsi="Courier New" w:cs="Courier New" w:hint="default"/>
      </w:rPr>
    </w:lvl>
    <w:lvl w:ilvl="8" w:tplc="7270A3CC" w:tentative="1">
      <w:start w:val="1"/>
      <w:numFmt w:val="bullet"/>
      <w:lvlText w:val=""/>
      <w:lvlJc w:val="left"/>
      <w:pPr>
        <w:ind w:left="6480" w:hanging="360"/>
      </w:pPr>
      <w:rPr>
        <w:rFonts w:ascii="Wingdings" w:hAnsi="Wingdings" w:hint="default"/>
      </w:rPr>
    </w:lvl>
  </w:abstractNum>
  <w:abstractNum w:abstractNumId="12" w15:restartNumberingAfterBreak="0">
    <w:nsid w:val="53C45246"/>
    <w:multiLevelType w:val="hybridMultilevel"/>
    <w:tmpl w:val="C1009E12"/>
    <w:lvl w:ilvl="0" w:tplc="D8C0E428">
      <w:start w:val="1"/>
      <w:numFmt w:val="bullet"/>
      <w:lvlText w:val=""/>
      <w:lvlJc w:val="left"/>
      <w:pPr>
        <w:ind w:left="927" w:hanging="360"/>
      </w:pPr>
      <w:rPr>
        <w:rFonts w:ascii="Symbol" w:hAnsi="Symbol" w:hint="default"/>
        <w:color w:val="auto"/>
      </w:rPr>
    </w:lvl>
    <w:lvl w:ilvl="1" w:tplc="7ED42C46" w:tentative="1">
      <w:start w:val="1"/>
      <w:numFmt w:val="bullet"/>
      <w:lvlText w:val="o"/>
      <w:lvlJc w:val="left"/>
      <w:pPr>
        <w:ind w:left="1647" w:hanging="360"/>
      </w:pPr>
      <w:rPr>
        <w:rFonts w:ascii="Courier New" w:hAnsi="Courier New" w:cs="Courier New" w:hint="default"/>
      </w:rPr>
    </w:lvl>
    <w:lvl w:ilvl="2" w:tplc="0568E42A" w:tentative="1">
      <w:start w:val="1"/>
      <w:numFmt w:val="bullet"/>
      <w:lvlText w:val=""/>
      <w:lvlJc w:val="left"/>
      <w:pPr>
        <w:ind w:left="2367" w:hanging="360"/>
      </w:pPr>
      <w:rPr>
        <w:rFonts w:ascii="Wingdings" w:hAnsi="Wingdings" w:hint="default"/>
      </w:rPr>
    </w:lvl>
    <w:lvl w:ilvl="3" w:tplc="C7F44F66" w:tentative="1">
      <w:start w:val="1"/>
      <w:numFmt w:val="bullet"/>
      <w:lvlText w:val=""/>
      <w:lvlJc w:val="left"/>
      <w:pPr>
        <w:ind w:left="3087" w:hanging="360"/>
      </w:pPr>
      <w:rPr>
        <w:rFonts w:ascii="Symbol" w:hAnsi="Symbol" w:hint="default"/>
      </w:rPr>
    </w:lvl>
    <w:lvl w:ilvl="4" w:tplc="6EE48BFA" w:tentative="1">
      <w:start w:val="1"/>
      <w:numFmt w:val="bullet"/>
      <w:lvlText w:val="o"/>
      <w:lvlJc w:val="left"/>
      <w:pPr>
        <w:ind w:left="3807" w:hanging="360"/>
      </w:pPr>
      <w:rPr>
        <w:rFonts w:ascii="Courier New" w:hAnsi="Courier New" w:cs="Courier New" w:hint="default"/>
      </w:rPr>
    </w:lvl>
    <w:lvl w:ilvl="5" w:tplc="84AC326C" w:tentative="1">
      <w:start w:val="1"/>
      <w:numFmt w:val="bullet"/>
      <w:lvlText w:val=""/>
      <w:lvlJc w:val="left"/>
      <w:pPr>
        <w:ind w:left="4527" w:hanging="360"/>
      </w:pPr>
      <w:rPr>
        <w:rFonts w:ascii="Wingdings" w:hAnsi="Wingdings" w:hint="default"/>
      </w:rPr>
    </w:lvl>
    <w:lvl w:ilvl="6" w:tplc="9EAEED12" w:tentative="1">
      <w:start w:val="1"/>
      <w:numFmt w:val="bullet"/>
      <w:lvlText w:val=""/>
      <w:lvlJc w:val="left"/>
      <w:pPr>
        <w:ind w:left="5247" w:hanging="360"/>
      </w:pPr>
      <w:rPr>
        <w:rFonts w:ascii="Symbol" w:hAnsi="Symbol" w:hint="default"/>
      </w:rPr>
    </w:lvl>
    <w:lvl w:ilvl="7" w:tplc="743A6E4C" w:tentative="1">
      <w:start w:val="1"/>
      <w:numFmt w:val="bullet"/>
      <w:lvlText w:val="o"/>
      <w:lvlJc w:val="left"/>
      <w:pPr>
        <w:ind w:left="5967" w:hanging="360"/>
      </w:pPr>
      <w:rPr>
        <w:rFonts w:ascii="Courier New" w:hAnsi="Courier New" w:cs="Courier New" w:hint="default"/>
      </w:rPr>
    </w:lvl>
    <w:lvl w:ilvl="8" w:tplc="E2EAC5CC" w:tentative="1">
      <w:start w:val="1"/>
      <w:numFmt w:val="bullet"/>
      <w:lvlText w:val=""/>
      <w:lvlJc w:val="left"/>
      <w:pPr>
        <w:ind w:left="6687" w:hanging="360"/>
      </w:pPr>
      <w:rPr>
        <w:rFonts w:ascii="Wingdings" w:hAnsi="Wingdings" w:hint="default"/>
      </w:rPr>
    </w:lvl>
  </w:abstractNum>
  <w:abstractNum w:abstractNumId="13" w15:restartNumberingAfterBreak="0">
    <w:nsid w:val="5473772A"/>
    <w:multiLevelType w:val="hybridMultilevel"/>
    <w:tmpl w:val="94088618"/>
    <w:lvl w:ilvl="0" w:tplc="487069A4">
      <w:start w:val="1"/>
      <w:numFmt w:val="bullet"/>
      <w:lvlText w:val=""/>
      <w:lvlJc w:val="left"/>
      <w:pPr>
        <w:ind w:left="436" w:hanging="360"/>
      </w:pPr>
      <w:rPr>
        <w:rFonts w:ascii="Symbol" w:hAnsi="Symbol" w:hint="default"/>
      </w:rPr>
    </w:lvl>
    <w:lvl w:ilvl="1" w:tplc="431AA23E" w:tentative="1">
      <w:start w:val="1"/>
      <w:numFmt w:val="bullet"/>
      <w:lvlText w:val="o"/>
      <w:lvlJc w:val="left"/>
      <w:pPr>
        <w:ind w:left="1156" w:hanging="360"/>
      </w:pPr>
      <w:rPr>
        <w:rFonts w:ascii="Courier New" w:hAnsi="Courier New" w:cs="Courier New" w:hint="default"/>
      </w:rPr>
    </w:lvl>
    <w:lvl w:ilvl="2" w:tplc="BF14F0B6" w:tentative="1">
      <w:start w:val="1"/>
      <w:numFmt w:val="bullet"/>
      <w:lvlText w:val=""/>
      <w:lvlJc w:val="left"/>
      <w:pPr>
        <w:ind w:left="1876" w:hanging="360"/>
      </w:pPr>
      <w:rPr>
        <w:rFonts w:ascii="Wingdings" w:hAnsi="Wingdings" w:hint="default"/>
      </w:rPr>
    </w:lvl>
    <w:lvl w:ilvl="3" w:tplc="17D473D0" w:tentative="1">
      <w:start w:val="1"/>
      <w:numFmt w:val="bullet"/>
      <w:lvlText w:val=""/>
      <w:lvlJc w:val="left"/>
      <w:pPr>
        <w:ind w:left="2596" w:hanging="360"/>
      </w:pPr>
      <w:rPr>
        <w:rFonts w:ascii="Symbol" w:hAnsi="Symbol" w:hint="default"/>
      </w:rPr>
    </w:lvl>
    <w:lvl w:ilvl="4" w:tplc="4BFA2A14" w:tentative="1">
      <w:start w:val="1"/>
      <w:numFmt w:val="bullet"/>
      <w:lvlText w:val="o"/>
      <w:lvlJc w:val="left"/>
      <w:pPr>
        <w:ind w:left="3316" w:hanging="360"/>
      </w:pPr>
      <w:rPr>
        <w:rFonts w:ascii="Courier New" w:hAnsi="Courier New" w:cs="Courier New" w:hint="default"/>
      </w:rPr>
    </w:lvl>
    <w:lvl w:ilvl="5" w:tplc="B7DC13E8" w:tentative="1">
      <w:start w:val="1"/>
      <w:numFmt w:val="bullet"/>
      <w:lvlText w:val=""/>
      <w:lvlJc w:val="left"/>
      <w:pPr>
        <w:ind w:left="4036" w:hanging="360"/>
      </w:pPr>
      <w:rPr>
        <w:rFonts w:ascii="Wingdings" w:hAnsi="Wingdings" w:hint="default"/>
      </w:rPr>
    </w:lvl>
    <w:lvl w:ilvl="6" w:tplc="2D7E9BBE" w:tentative="1">
      <w:start w:val="1"/>
      <w:numFmt w:val="bullet"/>
      <w:lvlText w:val=""/>
      <w:lvlJc w:val="left"/>
      <w:pPr>
        <w:ind w:left="4756" w:hanging="360"/>
      </w:pPr>
      <w:rPr>
        <w:rFonts w:ascii="Symbol" w:hAnsi="Symbol" w:hint="default"/>
      </w:rPr>
    </w:lvl>
    <w:lvl w:ilvl="7" w:tplc="2E3C22FE" w:tentative="1">
      <w:start w:val="1"/>
      <w:numFmt w:val="bullet"/>
      <w:lvlText w:val="o"/>
      <w:lvlJc w:val="left"/>
      <w:pPr>
        <w:ind w:left="5476" w:hanging="360"/>
      </w:pPr>
      <w:rPr>
        <w:rFonts w:ascii="Courier New" w:hAnsi="Courier New" w:cs="Courier New" w:hint="default"/>
      </w:rPr>
    </w:lvl>
    <w:lvl w:ilvl="8" w:tplc="EEF277EA" w:tentative="1">
      <w:start w:val="1"/>
      <w:numFmt w:val="bullet"/>
      <w:lvlText w:val=""/>
      <w:lvlJc w:val="left"/>
      <w:pPr>
        <w:ind w:left="6196" w:hanging="360"/>
      </w:pPr>
      <w:rPr>
        <w:rFonts w:ascii="Wingdings" w:hAnsi="Wingdings" w:hint="default"/>
      </w:rPr>
    </w:lvl>
  </w:abstractNum>
  <w:abstractNum w:abstractNumId="14" w15:restartNumberingAfterBreak="0">
    <w:nsid w:val="60991190"/>
    <w:multiLevelType w:val="multilevel"/>
    <w:tmpl w:val="E3805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25A6B"/>
    <w:multiLevelType w:val="multilevel"/>
    <w:tmpl w:val="E3805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A5F5F"/>
    <w:multiLevelType w:val="hybridMultilevel"/>
    <w:tmpl w:val="1C788382"/>
    <w:lvl w:ilvl="0" w:tplc="F816EC32">
      <w:start w:val="1"/>
      <w:numFmt w:val="bullet"/>
      <w:lvlText w:val=""/>
      <w:lvlJc w:val="left"/>
      <w:pPr>
        <w:ind w:left="786" w:hanging="360"/>
      </w:pPr>
      <w:rPr>
        <w:rFonts w:ascii="Symbol" w:hAnsi="Symbol" w:hint="default"/>
      </w:rPr>
    </w:lvl>
    <w:lvl w:ilvl="1" w:tplc="EB78EF2A" w:tentative="1">
      <w:start w:val="1"/>
      <w:numFmt w:val="bullet"/>
      <w:lvlText w:val="o"/>
      <w:lvlJc w:val="left"/>
      <w:pPr>
        <w:ind w:left="1506" w:hanging="360"/>
      </w:pPr>
      <w:rPr>
        <w:rFonts w:ascii="Courier New" w:hAnsi="Courier New" w:cs="Courier New" w:hint="default"/>
      </w:rPr>
    </w:lvl>
    <w:lvl w:ilvl="2" w:tplc="CAA262AE" w:tentative="1">
      <w:start w:val="1"/>
      <w:numFmt w:val="bullet"/>
      <w:lvlText w:val=""/>
      <w:lvlJc w:val="left"/>
      <w:pPr>
        <w:ind w:left="2226" w:hanging="360"/>
      </w:pPr>
      <w:rPr>
        <w:rFonts w:ascii="Wingdings" w:hAnsi="Wingdings" w:hint="default"/>
      </w:rPr>
    </w:lvl>
    <w:lvl w:ilvl="3" w:tplc="213434BA" w:tentative="1">
      <w:start w:val="1"/>
      <w:numFmt w:val="bullet"/>
      <w:lvlText w:val=""/>
      <w:lvlJc w:val="left"/>
      <w:pPr>
        <w:ind w:left="2946" w:hanging="360"/>
      </w:pPr>
      <w:rPr>
        <w:rFonts w:ascii="Symbol" w:hAnsi="Symbol" w:hint="default"/>
      </w:rPr>
    </w:lvl>
    <w:lvl w:ilvl="4" w:tplc="538ECC66" w:tentative="1">
      <w:start w:val="1"/>
      <w:numFmt w:val="bullet"/>
      <w:lvlText w:val="o"/>
      <w:lvlJc w:val="left"/>
      <w:pPr>
        <w:ind w:left="3666" w:hanging="360"/>
      </w:pPr>
      <w:rPr>
        <w:rFonts w:ascii="Courier New" w:hAnsi="Courier New" w:cs="Courier New" w:hint="default"/>
      </w:rPr>
    </w:lvl>
    <w:lvl w:ilvl="5" w:tplc="E946D4E8" w:tentative="1">
      <w:start w:val="1"/>
      <w:numFmt w:val="bullet"/>
      <w:lvlText w:val=""/>
      <w:lvlJc w:val="left"/>
      <w:pPr>
        <w:ind w:left="4386" w:hanging="360"/>
      </w:pPr>
      <w:rPr>
        <w:rFonts w:ascii="Wingdings" w:hAnsi="Wingdings" w:hint="default"/>
      </w:rPr>
    </w:lvl>
    <w:lvl w:ilvl="6" w:tplc="5B6C94EA" w:tentative="1">
      <w:start w:val="1"/>
      <w:numFmt w:val="bullet"/>
      <w:lvlText w:val=""/>
      <w:lvlJc w:val="left"/>
      <w:pPr>
        <w:ind w:left="5106" w:hanging="360"/>
      </w:pPr>
      <w:rPr>
        <w:rFonts w:ascii="Symbol" w:hAnsi="Symbol" w:hint="default"/>
      </w:rPr>
    </w:lvl>
    <w:lvl w:ilvl="7" w:tplc="6B227496" w:tentative="1">
      <w:start w:val="1"/>
      <w:numFmt w:val="bullet"/>
      <w:lvlText w:val="o"/>
      <w:lvlJc w:val="left"/>
      <w:pPr>
        <w:ind w:left="5826" w:hanging="360"/>
      </w:pPr>
      <w:rPr>
        <w:rFonts w:ascii="Courier New" w:hAnsi="Courier New" w:cs="Courier New" w:hint="default"/>
      </w:rPr>
    </w:lvl>
    <w:lvl w:ilvl="8" w:tplc="124A09D0" w:tentative="1">
      <w:start w:val="1"/>
      <w:numFmt w:val="bullet"/>
      <w:lvlText w:val=""/>
      <w:lvlJc w:val="left"/>
      <w:pPr>
        <w:ind w:left="6546" w:hanging="360"/>
      </w:pPr>
      <w:rPr>
        <w:rFonts w:ascii="Wingdings" w:hAnsi="Wingdings" w:hint="default"/>
      </w:rPr>
    </w:lvl>
  </w:abstractNum>
  <w:abstractNum w:abstractNumId="17" w15:restartNumberingAfterBreak="0">
    <w:nsid w:val="67C70BDF"/>
    <w:multiLevelType w:val="multilevel"/>
    <w:tmpl w:val="933E33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0B35ABB"/>
    <w:multiLevelType w:val="hybridMultilevel"/>
    <w:tmpl w:val="A5148BD8"/>
    <w:lvl w:ilvl="0" w:tplc="3B9066E4">
      <w:start w:val="1"/>
      <w:numFmt w:val="bullet"/>
      <w:lvlText w:val=""/>
      <w:lvlJc w:val="left"/>
      <w:pPr>
        <w:ind w:left="436" w:hanging="360"/>
      </w:pPr>
      <w:rPr>
        <w:rFonts w:ascii="Symbol" w:hAnsi="Symbol" w:hint="default"/>
      </w:rPr>
    </w:lvl>
    <w:lvl w:ilvl="1" w:tplc="D43456C2" w:tentative="1">
      <w:start w:val="1"/>
      <w:numFmt w:val="bullet"/>
      <w:lvlText w:val="o"/>
      <w:lvlJc w:val="left"/>
      <w:pPr>
        <w:ind w:left="1156" w:hanging="360"/>
      </w:pPr>
      <w:rPr>
        <w:rFonts w:ascii="Courier New" w:hAnsi="Courier New" w:cs="Courier New" w:hint="default"/>
      </w:rPr>
    </w:lvl>
    <w:lvl w:ilvl="2" w:tplc="D8C0C05C" w:tentative="1">
      <w:start w:val="1"/>
      <w:numFmt w:val="bullet"/>
      <w:lvlText w:val=""/>
      <w:lvlJc w:val="left"/>
      <w:pPr>
        <w:ind w:left="1876" w:hanging="360"/>
      </w:pPr>
      <w:rPr>
        <w:rFonts w:ascii="Wingdings" w:hAnsi="Wingdings" w:hint="default"/>
      </w:rPr>
    </w:lvl>
    <w:lvl w:ilvl="3" w:tplc="0C16020C" w:tentative="1">
      <w:start w:val="1"/>
      <w:numFmt w:val="bullet"/>
      <w:lvlText w:val=""/>
      <w:lvlJc w:val="left"/>
      <w:pPr>
        <w:ind w:left="2596" w:hanging="360"/>
      </w:pPr>
      <w:rPr>
        <w:rFonts w:ascii="Symbol" w:hAnsi="Symbol" w:hint="default"/>
      </w:rPr>
    </w:lvl>
    <w:lvl w:ilvl="4" w:tplc="F9D29C5E" w:tentative="1">
      <w:start w:val="1"/>
      <w:numFmt w:val="bullet"/>
      <w:lvlText w:val="o"/>
      <w:lvlJc w:val="left"/>
      <w:pPr>
        <w:ind w:left="3316" w:hanging="360"/>
      </w:pPr>
      <w:rPr>
        <w:rFonts w:ascii="Courier New" w:hAnsi="Courier New" w:cs="Courier New" w:hint="default"/>
      </w:rPr>
    </w:lvl>
    <w:lvl w:ilvl="5" w:tplc="65807864" w:tentative="1">
      <w:start w:val="1"/>
      <w:numFmt w:val="bullet"/>
      <w:lvlText w:val=""/>
      <w:lvlJc w:val="left"/>
      <w:pPr>
        <w:ind w:left="4036" w:hanging="360"/>
      </w:pPr>
      <w:rPr>
        <w:rFonts w:ascii="Wingdings" w:hAnsi="Wingdings" w:hint="default"/>
      </w:rPr>
    </w:lvl>
    <w:lvl w:ilvl="6" w:tplc="1CAC362A" w:tentative="1">
      <w:start w:val="1"/>
      <w:numFmt w:val="bullet"/>
      <w:lvlText w:val=""/>
      <w:lvlJc w:val="left"/>
      <w:pPr>
        <w:ind w:left="4756" w:hanging="360"/>
      </w:pPr>
      <w:rPr>
        <w:rFonts w:ascii="Symbol" w:hAnsi="Symbol" w:hint="default"/>
      </w:rPr>
    </w:lvl>
    <w:lvl w:ilvl="7" w:tplc="4614BD36" w:tentative="1">
      <w:start w:val="1"/>
      <w:numFmt w:val="bullet"/>
      <w:lvlText w:val="o"/>
      <w:lvlJc w:val="left"/>
      <w:pPr>
        <w:ind w:left="5476" w:hanging="360"/>
      </w:pPr>
      <w:rPr>
        <w:rFonts w:ascii="Courier New" w:hAnsi="Courier New" w:cs="Courier New" w:hint="default"/>
      </w:rPr>
    </w:lvl>
    <w:lvl w:ilvl="8" w:tplc="69B0E5EC" w:tentative="1">
      <w:start w:val="1"/>
      <w:numFmt w:val="bullet"/>
      <w:lvlText w:val=""/>
      <w:lvlJc w:val="left"/>
      <w:pPr>
        <w:ind w:left="6196" w:hanging="360"/>
      </w:pPr>
      <w:rPr>
        <w:rFonts w:ascii="Wingdings" w:hAnsi="Wingdings" w:hint="default"/>
      </w:rPr>
    </w:lvl>
  </w:abstractNum>
  <w:abstractNum w:abstractNumId="19" w15:restartNumberingAfterBreak="0">
    <w:nsid w:val="74F65F7A"/>
    <w:multiLevelType w:val="hybridMultilevel"/>
    <w:tmpl w:val="0D3AA9DA"/>
    <w:lvl w:ilvl="0" w:tplc="C9E4A468">
      <w:start w:val="1"/>
      <w:numFmt w:val="bullet"/>
      <w:lvlText w:val=""/>
      <w:lvlJc w:val="left"/>
      <w:pPr>
        <w:ind w:left="720" w:hanging="360"/>
      </w:pPr>
      <w:rPr>
        <w:rFonts w:ascii="Symbol" w:hAnsi="Symbol" w:hint="default"/>
      </w:rPr>
    </w:lvl>
    <w:lvl w:ilvl="1" w:tplc="C25CF542" w:tentative="1">
      <w:start w:val="1"/>
      <w:numFmt w:val="bullet"/>
      <w:lvlText w:val="o"/>
      <w:lvlJc w:val="left"/>
      <w:pPr>
        <w:ind w:left="1440" w:hanging="360"/>
      </w:pPr>
      <w:rPr>
        <w:rFonts w:ascii="Courier New" w:hAnsi="Courier New" w:cs="Courier New" w:hint="default"/>
      </w:rPr>
    </w:lvl>
    <w:lvl w:ilvl="2" w:tplc="7D884082" w:tentative="1">
      <w:start w:val="1"/>
      <w:numFmt w:val="bullet"/>
      <w:lvlText w:val=""/>
      <w:lvlJc w:val="left"/>
      <w:pPr>
        <w:ind w:left="2160" w:hanging="360"/>
      </w:pPr>
      <w:rPr>
        <w:rFonts w:ascii="Wingdings" w:hAnsi="Wingdings" w:hint="default"/>
      </w:rPr>
    </w:lvl>
    <w:lvl w:ilvl="3" w:tplc="1BEA5392" w:tentative="1">
      <w:start w:val="1"/>
      <w:numFmt w:val="bullet"/>
      <w:lvlText w:val=""/>
      <w:lvlJc w:val="left"/>
      <w:pPr>
        <w:ind w:left="2880" w:hanging="360"/>
      </w:pPr>
      <w:rPr>
        <w:rFonts w:ascii="Symbol" w:hAnsi="Symbol" w:hint="default"/>
      </w:rPr>
    </w:lvl>
    <w:lvl w:ilvl="4" w:tplc="87622ED8" w:tentative="1">
      <w:start w:val="1"/>
      <w:numFmt w:val="bullet"/>
      <w:lvlText w:val="o"/>
      <w:lvlJc w:val="left"/>
      <w:pPr>
        <w:ind w:left="3600" w:hanging="360"/>
      </w:pPr>
      <w:rPr>
        <w:rFonts w:ascii="Courier New" w:hAnsi="Courier New" w:cs="Courier New" w:hint="default"/>
      </w:rPr>
    </w:lvl>
    <w:lvl w:ilvl="5" w:tplc="8E5E56EE" w:tentative="1">
      <w:start w:val="1"/>
      <w:numFmt w:val="bullet"/>
      <w:lvlText w:val=""/>
      <w:lvlJc w:val="left"/>
      <w:pPr>
        <w:ind w:left="4320" w:hanging="360"/>
      </w:pPr>
      <w:rPr>
        <w:rFonts w:ascii="Wingdings" w:hAnsi="Wingdings" w:hint="default"/>
      </w:rPr>
    </w:lvl>
    <w:lvl w:ilvl="6" w:tplc="3F38C194" w:tentative="1">
      <w:start w:val="1"/>
      <w:numFmt w:val="bullet"/>
      <w:lvlText w:val=""/>
      <w:lvlJc w:val="left"/>
      <w:pPr>
        <w:ind w:left="5040" w:hanging="360"/>
      </w:pPr>
      <w:rPr>
        <w:rFonts w:ascii="Symbol" w:hAnsi="Symbol" w:hint="default"/>
      </w:rPr>
    </w:lvl>
    <w:lvl w:ilvl="7" w:tplc="BDD40AA2" w:tentative="1">
      <w:start w:val="1"/>
      <w:numFmt w:val="bullet"/>
      <w:lvlText w:val="o"/>
      <w:lvlJc w:val="left"/>
      <w:pPr>
        <w:ind w:left="5760" w:hanging="360"/>
      </w:pPr>
      <w:rPr>
        <w:rFonts w:ascii="Courier New" w:hAnsi="Courier New" w:cs="Courier New" w:hint="default"/>
      </w:rPr>
    </w:lvl>
    <w:lvl w:ilvl="8" w:tplc="4490A540" w:tentative="1">
      <w:start w:val="1"/>
      <w:numFmt w:val="bullet"/>
      <w:lvlText w:val=""/>
      <w:lvlJc w:val="left"/>
      <w:pPr>
        <w:ind w:left="6480" w:hanging="360"/>
      </w:pPr>
      <w:rPr>
        <w:rFonts w:ascii="Wingdings" w:hAnsi="Wingdings" w:hint="default"/>
      </w:rPr>
    </w:lvl>
  </w:abstractNum>
  <w:num w:numId="1" w16cid:durableId="894924342">
    <w:abstractNumId w:val="17"/>
  </w:num>
  <w:num w:numId="2" w16cid:durableId="614554784">
    <w:abstractNumId w:val="9"/>
  </w:num>
  <w:num w:numId="3" w16cid:durableId="1710759615">
    <w:abstractNumId w:val="6"/>
  </w:num>
  <w:num w:numId="4" w16cid:durableId="1936936725">
    <w:abstractNumId w:val="3"/>
  </w:num>
  <w:num w:numId="5" w16cid:durableId="1695418051">
    <w:abstractNumId w:val="5"/>
  </w:num>
  <w:num w:numId="6" w16cid:durableId="1098064502">
    <w:abstractNumId w:val="12"/>
  </w:num>
  <w:num w:numId="7" w16cid:durableId="2064669552">
    <w:abstractNumId w:val="8"/>
  </w:num>
  <w:num w:numId="8" w16cid:durableId="174922806">
    <w:abstractNumId w:val="19"/>
  </w:num>
  <w:num w:numId="9" w16cid:durableId="1632249895">
    <w:abstractNumId w:val="1"/>
  </w:num>
  <w:num w:numId="10" w16cid:durableId="1378774971">
    <w:abstractNumId w:val="4"/>
  </w:num>
  <w:num w:numId="11" w16cid:durableId="1953129523">
    <w:abstractNumId w:val="11"/>
  </w:num>
  <w:num w:numId="12" w16cid:durableId="626814212">
    <w:abstractNumId w:val="0"/>
  </w:num>
  <w:num w:numId="13" w16cid:durableId="1989941172">
    <w:abstractNumId w:val="14"/>
  </w:num>
  <w:num w:numId="14" w16cid:durableId="901141856">
    <w:abstractNumId w:val="2"/>
  </w:num>
  <w:num w:numId="15" w16cid:durableId="301807458">
    <w:abstractNumId w:val="15"/>
  </w:num>
  <w:num w:numId="16" w16cid:durableId="924412897">
    <w:abstractNumId w:val="16"/>
  </w:num>
  <w:num w:numId="17" w16cid:durableId="1026978463">
    <w:abstractNumId w:val="7"/>
  </w:num>
  <w:num w:numId="18" w16cid:durableId="2121027274">
    <w:abstractNumId w:val="18"/>
  </w:num>
  <w:num w:numId="19" w16cid:durableId="782110055">
    <w:abstractNumId w:val="13"/>
  </w:num>
  <w:num w:numId="20" w16cid:durableId="67884639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2A61"/>
    <w:rsid w:val="00003F49"/>
    <w:rsid w:val="0001188F"/>
    <w:rsid w:val="00062FAF"/>
    <w:rsid w:val="000B01DF"/>
    <w:rsid w:val="000C7338"/>
    <w:rsid w:val="000D5CCE"/>
    <w:rsid w:val="00101800"/>
    <w:rsid w:val="00106E8A"/>
    <w:rsid w:val="00115578"/>
    <w:rsid w:val="00115A69"/>
    <w:rsid w:val="00124062"/>
    <w:rsid w:val="00150EF5"/>
    <w:rsid w:val="00154D85"/>
    <w:rsid w:val="00154D86"/>
    <w:rsid w:val="00164E54"/>
    <w:rsid w:val="00170908"/>
    <w:rsid w:val="00181696"/>
    <w:rsid w:val="001C678B"/>
    <w:rsid w:val="001D6DF8"/>
    <w:rsid w:val="00200E1F"/>
    <w:rsid w:val="00236900"/>
    <w:rsid w:val="0029324D"/>
    <w:rsid w:val="002B305B"/>
    <w:rsid w:val="002B4E5D"/>
    <w:rsid w:val="002C5B94"/>
    <w:rsid w:val="002D24EC"/>
    <w:rsid w:val="002F4ECB"/>
    <w:rsid w:val="00311F71"/>
    <w:rsid w:val="003253F2"/>
    <w:rsid w:val="00331693"/>
    <w:rsid w:val="003337B7"/>
    <w:rsid w:val="00355002"/>
    <w:rsid w:val="00366754"/>
    <w:rsid w:val="00374663"/>
    <w:rsid w:val="003774C4"/>
    <w:rsid w:val="00380B53"/>
    <w:rsid w:val="00395634"/>
    <w:rsid w:val="00395E66"/>
    <w:rsid w:val="0039730E"/>
    <w:rsid w:val="003A1541"/>
    <w:rsid w:val="003A2A3E"/>
    <w:rsid w:val="003B1AF0"/>
    <w:rsid w:val="003B3B2B"/>
    <w:rsid w:val="003B76F7"/>
    <w:rsid w:val="003C2642"/>
    <w:rsid w:val="003D2B21"/>
    <w:rsid w:val="003E0984"/>
    <w:rsid w:val="003F2710"/>
    <w:rsid w:val="0044074A"/>
    <w:rsid w:val="0045700D"/>
    <w:rsid w:val="00466200"/>
    <w:rsid w:val="00483D6B"/>
    <w:rsid w:val="0048754C"/>
    <w:rsid w:val="004B2F9A"/>
    <w:rsid w:val="004D3BA2"/>
    <w:rsid w:val="004F435C"/>
    <w:rsid w:val="0052498A"/>
    <w:rsid w:val="00543DED"/>
    <w:rsid w:val="00553290"/>
    <w:rsid w:val="00561839"/>
    <w:rsid w:val="005635A0"/>
    <w:rsid w:val="0057389B"/>
    <w:rsid w:val="00574EA2"/>
    <w:rsid w:val="00584397"/>
    <w:rsid w:val="005A5AC5"/>
    <w:rsid w:val="005B5408"/>
    <w:rsid w:val="005C62EC"/>
    <w:rsid w:val="005E114A"/>
    <w:rsid w:val="005E589E"/>
    <w:rsid w:val="006172CC"/>
    <w:rsid w:val="006316B3"/>
    <w:rsid w:val="0066347D"/>
    <w:rsid w:val="00665317"/>
    <w:rsid w:val="006879D5"/>
    <w:rsid w:val="006B0D4B"/>
    <w:rsid w:val="006D07AB"/>
    <w:rsid w:val="006E43B4"/>
    <w:rsid w:val="006F0987"/>
    <w:rsid w:val="006F1D41"/>
    <w:rsid w:val="006F555E"/>
    <w:rsid w:val="007058EE"/>
    <w:rsid w:val="0071105A"/>
    <w:rsid w:val="00735D08"/>
    <w:rsid w:val="00741C9E"/>
    <w:rsid w:val="007636A2"/>
    <w:rsid w:val="00775A60"/>
    <w:rsid w:val="007B6410"/>
    <w:rsid w:val="007C7824"/>
    <w:rsid w:val="00806299"/>
    <w:rsid w:val="00816514"/>
    <w:rsid w:val="00830855"/>
    <w:rsid w:val="0085070B"/>
    <w:rsid w:val="00860582"/>
    <w:rsid w:val="00866512"/>
    <w:rsid w:val="00872B16"/>
    <w:rsid w:val="008A399E"/>
    <w:rsid w:val="008C2645"/>
    <w:rsid w:val="00917BA2"/>
    <w:rsid w:val="00920140"/>
    <w:rsid w:val="009448BC"/>
    <w:rsid w:val="009461FB"/>
    <w:rsid w:val="00954514"/>
    <w:rsid w:val="0096386B"/>
    <w:rsid w:val="00966963"/>
    <w:rsid w:val="00970D70"/>
    <w:rsid w:val="00973C40"/>
    <w:rsid w:val="00976652"/>
    <w:rsid w:val="009A2D60"/>
    <w:rsid w:val="009B57FA"/>
    <w:rsid w:val="009C0670"/>
    <w:rsid w:val="009E02A3"/>
    <w:rsid w:val="009E4358"/>
    <w:rsid w:val="00A00C18"/>
    <w:rsid w:val="00A02533"/>
    <w:rsid w:val="00A328A1"/>
    <w:rsid w:val="00A63ACA"/>
    <w:rsid w:val="00A73111"/>
    <w:rsid w:val="00AA10C1"/>
    <w:rsid w:val="00AA1C58"/>
    <w:rsid w:val="00AA61DE"/>
    <w:rsid w:val="00AB4C2D"/>
    <w:rsid w:val="00AE554F"/>
    <w:rsid w:val="00B2010E"/>
    <w:rsid w:val="00B63737"/>
    <w:rsid w:val="00B90807"/>
    <w:rsid w:val="00BA4D78"/>
    <w:rsid w:val="00BA610E"/>
    <w:rsid w:val="00BD3B65"/>
    <w:rsid w:val="00BE12D4"/>
    <w:rsid w:val="00C13F6F"/>
    <w:rsid w:val="00C320E7"/>
    <w:rsid w:val="00C71113"/>
    <w:rsid w:val="00CC1C8F"/>
    <w:rsid w:val="00CF5B8C"/>
    <w:rsid w:val="00D259C9"/>
    <w:rsid w:val="00D316B2"/>
    <w:rsid w:val="00D31DF2"/>
    <w:rsid w:val="00D40403"/>
    <w:rsid w:val="00D4126D"/>
    <w:rsid w:val="00D50C9E"/>
    <w:rsid w:val="00D62F6A"/>
    <w:rsid w:val="00D7216F"/>
    <w:rsid w:val="00DA6039"/>
    <w:rsid w:val="00DA6630"/>
    <w:rsid w:val="00DB0D2A"/>
    <w:rsid w:val="00DC3EDD"/>
    <w:rsid w:val="00DD5BF7"/>
    <w:rsid w:val="00DD7CAE"/>
    <w:rsid w:val="00DE2676"/>
    <w:rsid w:val="00DF05C6"/>
    <w:rsid w:val="00E236D3"/>
    <w:rsid w:val="00E238BD"/>
    <w:rsid w:val="00E251C9"/>
    <w:rsid w:val="00E40907"/>
    <w:rsid w:val="00E4380E"/>
    <w:rsid w:val="00EA6229"/>
    <w:rsid w:val="00EB19EE"/>
    <w:rsid w:val="00EB4874"/>
    <w:rsid w:val="00EE283D"/>
    <w:rsid w:val="00EE58AC"/>
    <w:rsid w:val="00EF1CA1"/>
    <w:rsid w:val="00EF5B04"/>
    <w:rsid w:val="00F015C5"/>
    <w:rsid w:val="00F13C5E"/>
    <w:rsid w:val="00F47FF3"/>
    <w:rsid w:val="00F700E2"/>
    <w:rsid w:val="00F70F4B"/>
    <w:rsid w:val="00F71A8E"/>
    <w:rsid w:val="00F74E79"/>
    <w:rsid w:val="00F84887"/>
    <w:rsid w:val="00FA2A6E"/>
    <w:rsid w:val="00FB34A6"/>
    <w:rsid w:val="00FC170A"/>
    <w:rsid w:val="00FC6F36"/>
    <w:rsid w:val="00FD2464"/>
    <w:rsid w:val="00FD71FB"/>
    <w:rsid w:val="00FE774C"/>
    <w:rsid w:val="00FF0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937C"/>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380B53"/>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semiHidden/>
    <w:unhideWhenUsed/>
    <w:qFormat/>
    <w:rsid w:val="00CF5B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paragraph" w:styleId="NormalWeb">
    <w:name w:val="Normal (Web)"/>
    <w:basedOn w:val="Normal"/>
    <w:uiPriority w:val="99"/>
    <w:semiHidden/>
    <w:unhideWhenUsed/>
    <w:rsid w:val="00DD5BF7"/>
    <w:rPr>
      <w:rFonts w:ascii="Times New Roman" w:hAnsi="Times New Roman" w:cs="Times New Roman"/>
      <w:sz w:val="24"/>
      <w:szCs w:val="24"/>
    </w:rPr>
  </w:style>
  <w:style w:type="character" w:customStyle="1" w:styleId="Heading2Char">
    <w:name w:val="Heading 2 Char"/>
    <w:basedOn w:val="DefaultParagraphFont"/>
    <w:link w:val="Heading2"/>
    <w:uiPriority w:val="9"/>
    <w:rsid w:val="00380B53"/>
    <w:rPr>
      <w:rFonts w:ascii="Arial" w:hAnsi="Arial" w:cs="Arial"/>
      <w:b/>
      <w:bCs/>
      <w:sz w:val="28"/>
      <w:szCs w:val="28"/>
    </w:rPr>
  </w:style>
  <w:style w:type="character" w:customStyle="1" w:styleId="Heading3Char">
    <w:name w:val="Heading 3 Char"/>
    <w:basedOn w:val="DefaultParagraphFont"/>
    <w:link w:val="Heading3"/>
    <w:uiPriority w:val="9"/>
    <w:semiHidden/>
    <w:rsid w:val="00CF5B8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43DED"/>
    <w:rPr>
      <w:sz w:val="16"/>
      <w:szCs w:val="16"/>
    </w:rPr>
  </w:style>
  <w:style w:type="paragraph" w:styleId="CommentText">
    <w:name w:val="annotation text"/>
    <w:basedOn w:val="Normal"/>
    <w:link w:val="CommentTextChar"/>
    <w:uiPriority w:val="99"/>
    <w:unhideWhenUsed/>
    <w:rsid w:val="00543DED"/>
    <w:pPr>
      <w:spacing w:line="240" w:lineRule="auto"/>
    </w:pPr>
    <w:rPr>
      <w:sz w:val="20"/>
      <w:szCs w:val="20"/>
    </w:rPr>
  </w:style>
  <w:style w:type="character" w:customStyle="1" w:styleId="CommentTextChar">
    <w:name w:val="Comment Text Char"/>
    <w:basedOn w:val="DefaultParagraphFont"/>
    <w:link w:val="CommentText"/>
    <w:uiPriority w:val="99"/>
    <w:rsid w:val="00543DED"/>
    <w:rPr>
      <w:sz w:val="20"/>
      <w:szCs w:val="20"/>
    </w:rPr>
  </w:style>
  <w:style w:type="paragraph" w:styleId="CommentSubject">
    <w:name w:val="annotation subject"/>
    <w:basedOn w:val="CommentText"/>
    <w:next w:val="CommentText"/>
    <w:link w:val="CommentSubjectChar"/>
    <w:uiPriority w:val="99"/>
    <w:semiHidden/>
    <w:unhideWhenUsed/>
    <w:rsid w:val="00543DED"/>
    <w:rPr>
      <w:b/>
      <w:bCs/>
    </w:rPr>
  </w:style>
  <w:style w:type="character" w:customStyle="1" w:styleId="CommentSubjectChar">
    <w:name w:val="Comment Subject Char"/>
    <w:basedOn w:val="CommentTextChar"/>
    <w:link w:val="CommentSubject"/>
    <w:uiPriority w:val="99"/>
    <w:semiHidden/>
    <w:rsid w:val="00543DED"/>
    <w:rPr>
      <w:b/>
      <w:bCs/>
      <w:sz w:val="20"/>
      <w:szCs w:val="20"/>
    </w:rPr>
  </w:style>
  <w:style w:type="character" w:customStyle="1" w:styleId="normaltextrun">
    <w:name w:val="normaltextrun"/>
    <w:basedOn w:val="DefaultParagraphFont"/>
    <w:rsid w:val="00806299"/>
  </w:style>
  <w:style w:type="character" w:customStyle="1" w:styleId="eop">
    <w:name w:val="eop"/>
    <w:basedOn w:val="DefaultParagraphFont"/>
    <w:rsid w:val="0080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sandwell.gov.uk/downloads/download/154/reasonable-adjustments-policy" TargetMode="External"/><Relationship Id="rId26" Type="http://schemas.openxmlformats.org/officeDocument/2006/relationships/hyperlink" Target="https://www.sandwell.gov.uk/downloads/download/617/housing-strategy-2023---2028" TargetMode="External"/><Relationship Id="rId39" Type="http://schemas.openxmlformats.org/officeDocument/2006/relationships/hyperlink" Target="https://www.legislation.gov.uk/uksi/1994/133/made" TargetMode="External"/><Relationship Id="rId21" Type="http://schemas.openxmlformats.org/officeDocument/2006/relationships/hyperlink" Target="https://my.sandwell.gov.uk/en/AchieveForms/?form_uri=sandbox-publish://AF-Process-85d7e187-e1b9-4d15-908e-b104e268ac01/AF-Stage-8c7c894b-16df-45a5-8f8a-8bdc5c1f1156/definition.json&amp;redirectlink=/en&amp;cancelRedirectLink=/en" TargetMode="External"/><Relationship Id="rId34" Type="http://schemas.openxmlformats.org/officeDocument/2006/relationships/hyperlink" Target="https://www.legislation.gov.uk/ukpga/1985/70" TargetMode="External"/><Relationship Id="rId42" Type="http://schemas.openxmlformats.org/officeDocument/2006/relationships/hyperlink" Target="https://www.legislation.gov.uk/uksi/2015/51/contents"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ndwell.gov.uk/resilient-residents/struggling-pay-energy-bills" TargetMode="External"/><Relationship Id="rId29" Type="http://schemas.openxmlformats.org/officeDocument/2006/relationships/hyperlink" Target="https://www.sandwell.gov.uk/tenanthandbook/" TargetMode="External"/><Relationship Id="rId11" Type="http://schemas.openxmlformats.org/officeDocument/2006/relationships/image" Target="media/image1.emf"/><Relationship Id="rId24" Type="http://schemas.openxmlformats.org/officeDocument/2006/relationships/hyperlink" Target="https://sandwell.moderngov.co.uk/documents/s12434/05a%20Appendix%201%20Draft%20HRABusinessPlan%20100123.pdf" TargetMode="External"/><Relationship Id="rId32" Type="http://schemas.openxmlformats.org/officeDocument/2006/relationships/hyperlink" Target="https://consultationhub.sandwell.gov.uk/housing/complaints-compensation-policy/start_preview?token=df0dfc595a556679430ae8d0c3c6f6c5c06c110c" TargetMode="External"/><Relationship Id="rId37" Type="http://schemas.openxmlformats.org/officeDocument/2006/relationships/hyperlink" Target="https://www.legislation.gov.uk/ukpga/2023/36" TargetMode="External"/><Relationship Id="rId40" Type="http://schemas.openxmlformats.org/officeDocument/2006/relationships/hyperlink" Target="https://www.legislation.gov.uk/ukpga/2010/15/contents" TargetMode="External"/><Relationship Id="rId45" Type="http://schemas.openxmlformats.org/officeDocument/2006/relationships/hyperlink" Target="https://www.gov.uk/government/publications/transparency-influence-and-accountability-standard" TargetMode="External"/><Relationship Id="rId5" Type="http://schemas.openxmlformats.org/officeDocument/2006/relationships/numbering" Target="numbering.xml"/><Relationship Id="rId15" Type="http://schemas.openxmlformats.org/officeDocument/2006/relationships/hyperlink" Target="https://www.gov.uk/government/publications/awaabs-law-draft-guidance-for-social-landlords/awaabs-law-draft-guidance-for-social-landlords" TargetMode="External"/><Relationship Id="rId23" Type="http://schemas.openxmlformats.org/officeDocument/2006/relationships/hyperlink" Target="https://www.sandwell.gov.uk/downloads/download/960/council-plan" TargetMode="External"/><Relationship Id="rId28" Type="http://schemas.openxmlformats.org/officeDocument/2006/relationships/hyperlink" Target="https://www.sandwell.gov.uk/downloads/file/3389/property-compliance-policy" TargetMode="External"/><Relationship Id="rId36" Type="http://schemas.openxmlformats.org/officeDocument/2006/relationships/hyperlink" Target="https://www.gov.uk/government/publications/homes-fitness-for-human-habitation-act-2018/guide-for-tenants-homes-fitness-for-human-habitation-act-2018"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ndwell.gov.uk/downloads/file/3996/complaints-compensation-policy" TargetMode="External"/><Relationship Id="rId31" Type="http://schemas.openxmlformats.org/officeDocument/2006/relationships/hyperlink" Target="https://www.sandwell.gov.uk/leaseholder-handbook" TargetMode="External"/><Relationship Id="rId44" Type="http://schemas.openxmlformats.org/officeDocument/2006/relationships/hyperlink" Target="https://www.gov.uk/government/publications/safety-and-quality-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tenanthandbook/tenant-handbook/condensation-damp-mould" TargetMode="External"/><Relationship Id="rId22" Type="http://schemas.openxmlformats.org/officeDocument/2006/relationships/hyperlink" Target="mailto:customer_services@sandwell.gov.uk" TargetMode="External"/><Relationship Id="rId27" Type="http://schemas.openxmlformats.org/officeDocument/2006/relationships/hyperlink" Target="https://www.sandwell.gov.uk/downloads/download/1118/housing-repairs-and-maintenance-policy" TargetMode="External"/><Relationship Id="rId30" Type="http://schemas.openxmlformats.org/officeDocument/2006/relationships/hyperlink" Target="https://www.sandwell.gov.uk/tenanthandbook/downloads/file/2/tenancy-conditions-april-2023" TargetMode="External"/><Relationship Id="rId35" Type="http://schemas.openxmlformats.org/officeDocument/2006/relationships/hyperlink" Target="https://www.gov.uk/government/publications/housing-health-and-safety-rating-system-guidance-for-landlords-and-property-related-professionals" TargetMode="External"/><Relationship Id="rId43" Type="http://schemas.openxmlformats.org/officeDocument/2006/relationships/hyperlink" Target="https://www.gov.uk/government/collections/regulatory-standards-for-landlord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sandwell.gov.uk/resilient-residents/struggling-pay-energy-bills" TargetMode="External"/><Relationship Id="rId25" Type="http://schemas.openxmlformats.org/officeDocument/2006/relationships/hyperlink" Target="https://www.sandwell.gov.uk/housing/asset-management-compliance-strategy-2025-2030" TargetMode="External"/><Relationship Id="rId33" Type="http://schemas.openxmlformats.org/officeDocument/2006/relationships/hyperlink" Target="https://www.sandwell.gov.uk/downloads/file/1514/reasonable-adjustments-policy-june-2023" TargetMode="External"/><Relationship Id="rId38" Type="http://schemas.openxmlformats.org/officeDocument/2006/relationships/hyperlink" Target="https://www.legislation.gov.uk/ukpga/1972/35" TargetMode="External"/><Relationship Id="rId46" Type="http://schemas.openxmlformats.org/officeDocument/2006/relationships/hyperlink" Target="https://www.sandwell.gov.uk/downloads/file/3389/property-compliance-policy" TargetMode="External"/><Relationship Id="rId20" Type="http://schemas.openxmlformats.org/officeDocument/2006/relationships/hyperlink" Target="https://www.sandwell.gov.uk/tenanthandbook/tenant-handbook/home-contents-insurance" TargetMode="External"/><Relationship Id="rId41" Type="http://schemas.openxmlformats.org/officeDocument/2006/relationships/hyperlink" Target="https://www.legislation.gov.uk/ukpga/1974/37/content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Landlord_x002d_CriticalSuccessMeasures xmlns="a9425197-31e1-4d34-8419-48789e20a7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3" ma:contentTypeDescription="Create a new document." ma:contentTypeScope="" ma:versionID="e39a626b60abc80fa9894069da95c633">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65bd0d89c1e1c20414337e425d1bbef0"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element ref="ns2:Landlord_x002d_CriticalSuccessMeasu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Landlord_x002d_CriticalSuccessMeasures" ma:index="20" nillable="true" ma:displayName="Landlord -Critical Success Measures" ma:description="Scorecards" ma:format="Dropdown" ma:internalName="Landlord_x002d_CriticalSuccessMeasu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2.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3.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customXml/itemProps4.xml><?xml version="1.0" encoding="utf-8"?>
<ds:datastoreItem xmlns:ds="http://schemas.openxmlformats.org/officeDocument/2006/customXml" ds:itemID="{0D753C68-6F15-420E-A960-3B4B7945B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4215</Words>
  <Characters>22721</Characters>
  <Application>Microsoft Office Word</Application>
  <DocSecurity>0</DocSecurity>
  <Lines>710</Lines>
  <Paragraphs>320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Bebb</dc:creator>
  <cp:lastModifiedBy>Louis Bebb</cp:lastModifiedBy>
  <cp:revision>2</cp:revision>
  <cp:lastPrinted>2025-09-02T14:11:00Z</cp:lastPrinted>
  <dcterms:created xsi:type="dcterms:W3CDTF">2025-10-28T15:00:00Z</dcterms:created>
  <dcterms:modified xsi:type="dcterms:W3CDTF">2025-10-28T15:00:00Z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