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14AF7" w14:textId="288C3452" w:rsidR="0053350F" w:rsidRPr="000959FF" w:rsidRDefault="00835E48" w:rsidP="000959FF">
      <w:pPr>
        <w:pStyle w:val="Heading2"/>
        <w:pBdr>
          <w:bottom w:val="single" w:sz="4" w:space="1" w:color="auto"/>
        </w:pBdr>
        <w:rPr>
          <w:rFonts w:ascii="Georgia" w:hAnsi="Georgia"/>
          <w:color w:val="002060"/>
          <w:sz w:val="52"/>
        </w:rPr>
      </w:pPr>
      <w:r>
        <w:rPr>
          <w:rFonts w:ascii="Georgia" w:hAnsi="Georgia"/>
          <w:color w:val="002060"/>
          <w:sz w:val="52"/>
        </w:rPr>
        <w:t>Privacy</w:t>
      </w:r>
      <w:r w:rsidR="00B70FBC">
        <w:rPr>
          <w:rFonts w:ascii="Georgia" w:hAnsi="Georgia"/>
          <w:color w:val="002060"/>
          <w:sz w:val="52"/>
        </w:rPr>
        <w:t xml:space="preserve"> </w:t>
      </w:r>
      <w:r w:rsidR="0053350F" w:rsidRPr="000959FF">
        <w:rPr>
          <w:rFonts w:ascii="Georgia" w:hAnsi="Georgia"/>
          <w:color w:val="002060"/>
          <w:sz w:val="52"/>
        </w:rPr>
        <w:t>I</w:t>
      </w:r>
      <w:r w:rsidR="00B70FBC">
        <w:rPr>
          <w:rFonts w:ascii="Georgia" w:hAnsi="Georgia"/>
          <w:color w:val="002060"/>
          <w:sz w:val="52"/>
        </w:rPr>
        <w:t xml:space="preserve">mpact </w:t>
      </w:r>
      <w:r w:rsidR="0053350F" w:rsidRPr="000959FF">
        <w:rPr>
          <w:rFonts w:ascii="Georgia" w:hAnsi="Georgia"/>
          <w:color w:val="002060"/>
          <w:sz w:val="52"/>
        </w:rPr>
        <w:t>A</w:t>
      </w:r>
      <w:r w:rsidR="00B70FBC">
        <w:rPr>
          <w:rFonts w:ascii="Georgia" w:hAnsi="Georgia"/>
          <w:color w:val="002060"/>
          <w:sz w:val="52"/>
        </w:rPr>
        <w:t>ssessment</w:t>
      </w:r>
    </w:p>
    <w:p w14:paraId="4835AFD6" w14:textId="77777777" w:rsidR="00F77DFB" w:rsidRPr="000959FF" w:rsidRDefault="00F77DFB" w:rsidP="00F77DFB">
      <w:pPr>
        <w:spacing w:line="240" w:lineRule="auto"/>
        <w:rPr>
          <w:b/>
          <w:sz w:val="24"/>
          <w:szCs w:val="24"/>
          <w:lang w:val="en-US"/>
        </w:rPr>
      </w:pPr>
    </w:p>
    <w:p w14:paraId="4EA770DE" w14:textId="77777777" w:rsidR="00251E80" w:rsidRPr="000959FF" w:rsidRDefault="00251E80" w:rsidP="00204F3B">
      <w:pPr>
        <w:spacing w:line="240" w:lineRule="auto"/>
        <w:rPr>
          <w:sz w:val="24"/>
          <w:szCs w:val="24"/>
          <w:lang w:val="en-US"/>
        </w:rPr>
      </w:pPr>
    </w:p>
    <w:p w14:paraId="6642507A" w14:textId="6EC6397F" w:rsidR="00511C53" w:rsidRPr="000959FF" w:rsidRDefault="00511C53" w:rsidP="0049238C">
      <w:pPr>
        <w:pStyle w:val="Heading1"/>
      </w:pPr>
      <w:r w:rsidRPr="000959FF">
        <w:t>Step 1: Identify the need for a DPIA</w:t>
      </w:r>
    </w:p>
    <w:tbl>
      <w:tblPr>
        <w:tblStyle w:val="TableGrid"/>
        <w:tblW w:w="0" w:type="auto"/>
        <w:tblLook w:val="04A0" w:firstRow="1" w:lastRow="0" w:firstColumn="1" w:lastColumn="0" w:noHBand="0" w:noVBand="1"/>
      </w:tblPr>
      <w:tblGrid>
        <w:gridCol w:w="9768"/>
      </w:tblGrid>
      <w:tr w:rsidR="00065783" w:rsidRPr="000959FF" w14:paraId="0829AB8C" w14:textId="77777777" w:rsidTr="0049238C">
        <w:tc>
          <w:tcPr>
            <w:tcW w:w="9994" w:type="dxa"/>
          </w:tcPr>
          <w:p w14:paraId="191650E2" w14:textId="4BDD5756" w:rsidR="0049238C" w:rsidRPr="003D5699" w:rsidRDefault="0049238C" w:rsidP="007E352D">
            <w:pPr>
              <w:keepNext/>
              <w:spacing w:before="120" w:after="120"/>
              <w:rPr>
                <w:rFonts w:ascii="Verdana" w:hAnsi="Verdana"/>
                <w:b/>
                <w:lang w:val="en-US"/>
              </w:rPr>
            </w:pPr>
            <w:r w:rsidRPr="003D5699">
              <w:rPr>
                <w:rFonts w:ascii="Verdana" w:hAnsi="Verdana"/>
                <w:b/>
                <w:lang w:val="en-US"/>
              </w:rPr>
              <w:t xml:space="preserve">Explain project aims and what type of processing it involves. </w:t>
            </w:r>
          </w:p>
        </w:tc>
      </w:tr>
      <w:tr w:rsidR="0049238C" w:rsidRPr="000959FF" w14:paraId="7145BC9D" w14:textId="77777777" w:rsidTr="007E352D">
        <w:trPr>
          <w:trHeight w:val="6293"/>
        </w:trPr>
        <w:tc>
          <w:tcPr>
            <w:tcW w:w="9994" w:type="dxa"/>
          </w:tcPr>
          <w:p w14:paraId="4BD45E6C" w14:textId="353F0597" w:rsidR="00B70FBC" w:rsidRDefault="00B70FBC" w:rsidP="00B70FBC">
            <w:pPr>
              <w:pStyle w:val="Default"/>
              <w:rPr>
                <w:sz w:val="28"/>
                <w:szCs w:val="28"/>
              </w:rPr>
            </w:pPr>
            <w:r>
              <w:rPr>
                <w:sz w:val="28"/>
                <w:szCs w:val="28"/>
              </w:rPr>
              <w:t>Sandwell Council’s CCTV control room manages and</w:t>
            </w:r>
            <w:r w:rsidR="00465FCC">
              <w:rPr>
                <w:sz w:val="28"/>
                <w:szCs w:val="28"/>
              </w:rPr>
              <w:t xml:space="preserve"> monitors 5</w:t>
            </w:r>
            <w:r w:rsidR="00835E48">
              <w:rPr>
                <w:sz w:val="28"/>
                <w:szCs w:val="28"/>
              </w:rPr>
              <w:t>7</w:t>
            </w:r>
            <w:r w:rsidR="00465FCC">
              <w:rPr>
                <w:sz w:val="28"/>
                <w:szCs w:val="28"/>
              </w:rPr>
              <w:t>0</w:t>
            </w:r>
            <w:r>
              <w:rPr>
                <w:sz w:val="28"/>
                <w:szCs w:val="28"/>
              </w:rPr>
              <w:t xml:space="preserve"> cameras that are used to monitor high rise blocks of flats and surrounding areas as well as town centres. This involves the recording and processing of large amounts of personal data such as CCTV images, as such there is a requirement for this DPIA to be completed to identify and minimise any risks associated with this task.</w:t>
            </w:r>
          </w:p>
          <w:p w14:paraId="69E2E1D0" w14:textId="77777777" w:rsidR="00B70FBC" w:rsidRDefault="00B70FBC" w:rsidP="00B70FBC">
            <w:pPr>
              <w:pStyle w:val="Default"/>
              <w:rPr>
                <w:sz w:val="28"/>
                <w:szCs w:val="28"/>
              </w:rPr>
            </w:pPr>
          </w:p>
          <w:p w14:paraId="2D372855" w14:textId="412B29C1" w:rsidR="00B70FBC" w:rsidRDefault="00B70FBC" w:rsidP="00B70FBC">
            <w:pPr>
              <w:pStyle w:val="Default"/>
              <w:rPr>
                <w:sz w:val="28"/>
                <w:szCs w:val="28"/>
              </w:rPr>
            </w:pPr>
            <w:r>
              <w:rPr>
                <w:sz w:val="28"/>
                <w:szCs w:val="28"/>
              </w:rPr>
              <w:t xml:space="preserve">The council’s CCTV systems will be used for the purposes of; </w:t>
            </w:r>
          </w:p>
          <w:p w14:paraId="2FED9753" w14:textId="77777777" w:rsidR="005C3135" w:rsidRDefault="005C3135" w:rsidP="00B70FBC">
            <w:pPr>
              <w:pStyle w:val="Default"/>
              <w:rPr>
                <w:sz w:val="28"/>
                <w:szCs w:val="28"/>
              </w:rPr>
            </w:pPr>
          </w:p>
          <w:p w14:paraId="38130937" w14:textId="77777777" w:rsidR="00B70FBC" w:rsidRDefault="00B70FBC" w:rsidP="005C3135">
            <w:pPr>
              <w:pStyle w:val="Default"/>
              <w:numPr>
                <w:ilvl w:val="0"/>
                <w:numId w:val="1"/>
              </w:numPr>
              <w:spacing w:after="47" w:line="360" w:lineRule="auto"/>
              <w:rPr>
                <w:sz w:val="28"/>
                <w:szCs w:val="28"/>
              </w:rPr>
            </w:pPr>
            <w:r>
              <w:rPr>
                <w:sz w:val="28"/>
                <w:szCs w:val="28"/>
              </w:rPr>
              <w:t xml:space="preserve">Improving the perception of safety amongst the public. </w:t>
            </w:r>
          </w:p>
          <w:p w14:paraId="4D554FA2" w14:textId="44C4230F" w:rsidR="00B70FBC" w:rsidRDefault="00B70FBC" w:rsidP="005C3135">
            <w:pPr>
              <w:pStyle w:val="Default"/>
              <w:numPr>
                <w:ilvl w:val="0"/>
                <w:numId w:val="1"/>
              </w:numPr>
              <w:spacing w:after="47" w:line="360" w:lineRule="auto"/>
              <w:rPr>
                <w:sz w:val="28"/>
                <w:szCs w:val="28"/>
              </w:rPr>
            </w:pPr>
            <w:r>
              <w:rPr>
                <w:sz w:val="28"/>
                <w:szCs w:val="28"/>
              </w:rPr>
              <w:t xml:space="preserve">Assisting in the detection &amp; prevention of crime &amp; / or breaches of tenancy conditions. </w:t>
            </w:r>
          </w:p>
          <w:p w14:paraId="5CDCCCB9" w14:textId="2BC7E42D" w:rsidR="00B70FBC" w:rsidRDefault="00B70FBC" w:rsidP="005C3135">
            <w:pPr>
              <w:pStyle w:val="Default"/>
              <w:numPr>
                <w:ilvl w:val="0"/>
                <w:numId w:val="1"/>
              </w:numPr>
              <w:spacing w:after="47" w:line="360" w:lineRule="auto"/>
              <w:rPr>
                <w:sz w:val="28"/>
                <w:szCs w:val="28"/>
              </w:rPr>
            </w:pPr>
            <w:r>
              <w:rPr>
                <w:sz w:val="28"/>
                <w:szCs w:val="28"/>
              </w:rPr>
              <w:t xml:space="preserve">Facilitating the apprehension, prosecution and management of offenders in relation to crime, public order and / or breaches of tenancy conditions. </w:t>
            </w:r>
          </w:p>
          <w:p w14:paraId="1DA6AB01" w14:textId="0BEA4E53" w:rsidR="00B70FBC" w:rsidRDefault="00B70FBC" w:rsidP="005C3135">
            <w:pPr>
              <w:pStyle w:val="Default"/>
              <w:numPr>
                <w:ilvl w:val="0"/>
                <w:numId w:val="1"/>
              </w:numPr>
              <w:spacing w:after="47" w:line="360" w:lineRule="auto"/>
              <w:rPr>
                <w:sz w:val="28"/>
                <w:szCs w:val="28"/>
              </w:rPr>
            </w:pPr>
            <w:r>
              <w:rPr>
                <w:sz w:val="28"/>
                <w:szCs w:val="28"/>
              </w:rPr>
              <w:t>Deterring, discouraging and reducing the incidence of crime, disorder and relevant aspects of anti- social beha</w:t>
            </w:r>
            <w:r w:rsidR="00F268E0">
              <w:rPr>
                <w:sz w:val="28"/>
                <w:szCs w:val="28"/>
              </w:rPr>
              <w:t xml:space="preserve">viour including environmental </w:t>
            </w:r>
            <w:r>
              <w:rPr>
                <w:sz w:val="28"/>
                <w:szCs w:val="28"/>
              </w:rPr>
              <w:t xml:space="preserve">crime. </w:t>
            </w:r>
          </w:p>
          <w:p w14:paraId="1DFAF804" w14:textId="77777777" w:rsidR="00B70FBC" w:rsidRDefault="00B70FBC" w:rsidP="005C3135">
            <w:pPr>
              <w:pStyle w:val="Default"/>
              <w:numPr>
                <w:ilvl w:val="0"/>
                <w:numId w:val="1"/>
              </w:numPr>
              <w:spacing w:line="360" w:lineRule="auto"/>
              <w:rPr>
                <w:rFonts w:ascii="ArialMT" w:hAnsi="ArialMT" w:cs="ArialMT"/>
                <w:szCs w:val="28"/>
              </w:rPr>
            </w:pPr>
            <w:r>
              <w:rPr>
                <w:sz w:val="28"/>
                <w:szCs w:val="28"/>
              </w:rPr>
              <w:t>Assisting in the management of Town Centres and public spaces in the borough</w:t>
            </w:r>
          </w:p>
          <w:p w14:paraId="5B5BF152" w14:textId="61612C69" w:rsidR="0049238C" w:rsidRPr="000959FF" w:rsidRDefault="0049238C" w:rsidP="00D457A5">
            <w:pPr>
              <w:spacing w:before="120" w:after="120"/>
              <w:rPr>
                <w:rFonts w:ascii="Verdana" w:hAnsi="Verdana"/>
                <w:lang w:val="en-US"/>
              </w:rPr>
            </w:pPr>
          </w:p>
        </w:tc>
      </w:tr>
    </w:tbl>
    <w:p w14:paraId="4AA90619" w14:textId="77777777" w:rsidR="00CF39D4" w:rsidRPr="000959FF" w:rsidRDefault="00CF39D4" w:rsidP="00D457A5">
      <w:pPr>
        <w:spacing w:before="120" w:after="120" w:line="240" w:lineRule="auto"/>
        <w:rPr>
          <w:rFonts w:eastAsia="Times New Roman" w:cs="Times New Roman"/>
          <w:szCs w:val="20"/>
          <w:lang w:val="en-US" w:eastAsia="en-GB"/>
        </w:rPr>
      </w:pPr>
    </w:p>
    <w:p w14:paraId="515BBFE1" w14:textId="47DCE990" w:rsidR="00CF39D4" w:rsidRPr="000959FF" w:rsidRDefault="00CF39D4" w:rsidP="000959FF">
      <w:pPr>
        <w:pStyle w:val="Heading1"/>
        <w:rPr>
          <w:lang w:eastAsia="en-GB"/>
        </w:rPr>
      </w:pPr>
      <w:r w:rsidRPr="000959FF">
        <w:rPr>
          <w:lang w:eastAsia="en-GB"/>
        </w:rPr>
        <w:lastRenderedPageBreak/>
        <w:t>Step 2: Describe the processing</w:t>
      </w:r>
    </w:p>
    <w:tbl>
      <w:tblPr>
        <w:tblStyle w:val="TableGrid"/>
        <w:tblW w:w="0" w:type="auto"/>
        <w:tblLook w:val="04A0" w:firstRow="1" w:lastRow="0" w:firstColumn="1" w:lastColumn="0" w:noHBand="0" w:noVBand="1"/>
      </w:tblPr>
      <w:tblGrid>
        <w:gridCol w:w="9768"/>
      </w:tblGrid>
      <w:tr w:rsidR="00CF39D4" w:rsidRPr="000959FF" w14:paraId="5E6D4D3F" w14:textId="77777777" w:rsidTr="00FA2A9A">
        <w:tc>
          <w:tcPr>
            <w:tcW w:w="9994" w:type="dxa"/>
          </w:tcPr>
          <w:p w14:paraId="06C8BFA8" w14:textId="5B04E26B" w:rsidR="00CF39D4" w:rsidRPr="0049238C" w:rsidRDefault="00CF39D4" w:rsidP="00FA2A9A">
            <w:pPr>
              <w:keepNext/>
              <w:spacing w:before="120" w:after="120"/>
              <w:rPr>
                <w:rFonts w:ascii="Verdana" w:hAnsi="Verdana"/>
                <w:lang w:val="en-US"/>
              </w:rPr>
            </w:pPr>
            <w:r w:rsidRPr="000959FF">
              <w:rPr>
                <w:rFonts w:ascii="Verdana" w:hAnsi="Verdana"/>
                <w:b/>
                <w:lang w:val="en-US"/>
              </w:rPr>
              <w:t>Describe the nature of the processing</w:t>
            </w:r>
            <w:r w:rsidR="0049238C">
              <w:rPr>
                <w:rFonts w:ascii="Verdana" w:hAnsi="Verdana"/>
                <w:b/>
                <w:lang w:val="en-US"/>
              </w:rPr>
              <w:t xml:space="preserve">: </w:t>
            </w:r>
          </w:p>
        </w:tc>
      </w:tr>
      <w:tr w:rsidR="00FA2A9A" w:rsidRPr="000959FF" w14:paraId="6C9F17CC" w14:textId="77777777" w:rsidTr="00FA2A9A">
        <w:trPr>
          <w:trHeight w:val="4252"/>
        </w:trPr>
        <w:tc>
          <w:tcPr>
            <w:tcW w:w="9994" w:type="dxa"/>
          </w:tcPr>
          <w:p w14:paraId="31FC645E" w14:textId="12B95EBF" w:rsidR="00D129B1" w:rsidRDefault="00D129B1" w:rsidP="00A56D1F">
            <w:pPr>
              <w:spacing w:after="200"/>
              <w:jc w:val="both"/>
              <w:rPr>
                <w:rFonts w:ascii="Arial" w:hAnsi="Arial" w:cs="Arial"/>
                <w:color w:val="000000"/>
                <w:sz w:val="28"/>
                <w:szCs w:val="28"/>
              </w:rPr>
            </w:pPr>
            <w:r w:rsidRPr="00D129B1">
              <w:rPr>
                <w:rFonts w:ascii="Arial" w:hAnsi="Arial" w:cs="Arial"/>
                <w:color w:val="000000"/>
                <w:sz w:val="28"/>
                <w:szCs w:val="28"/>
              </w:rPr>
              <w:t xml:space="preserve">The </w:t>
            </w:r>
            <w:r>
              <w:rPr>
                <w:rFonts w:ascii="Arial" w:hAnsi="Arial" w:cs="Arial"/>
                <w:color w:val="000000"/>
                <w:sz w:val="28"/>
                <w:szCs w:val="28"/>
              </w:rPr>
              <w:t xml:space="preserve">CCTV collection and storage </w:t>
            </w:r>
            <w:r w:rsidRPr="00D129B1">
              <w:rPr>
                <w:rFonts w:ascii="Arial" w:hAnsi="Arial" w:cs="Arial"/>
                <w:color w:val="000000"/>
                <w:sz w:val="28"/>
                <w:szCs w:val="28"/>
              </w:rPr>
              <w:t>system utilised in the control room - Synergy Pro is an industry recognised recording, storage and viewing platform that meets all legislative requirements in terms of data retention, security and evidential requirements</w:t>
            </w:r>
          </w:p>
          <w:p w14:paraId="3486A794" w14:textId="77777777" w:rsidR="00D129B1" w:rsidRPr="00D129B1" w:rsidRDefault="00D129B1" w:rsidP="00D129B1">
            <w:pPr>
              <w:spacing w:after="200"/>
              <w:jc w:val="both"/>
              <w:rPr>
                <w:rFonts w:ascii="Arial" w:hAnsi="Arial" w:cs="Arial"/>
                <w:color w:val="000000"/>
                <w:sz w:val="28"/>
                <w:szCs w:val="28"/>
              </w:rPr>
            </w:pPr>
            <w:r w:rsidRPr="00D129B1">
              <w:rPr>
                <w:rFonts w:ascii="Arial" w:hAnsi="Arial" w:cs="Arial"/>
                <w:color w:val="000000"/>
                <w:sz w:val="28"/>
                <w:szCs w:val="28"/>
              </w:rPr>
              <w:t>Camera home positions are set and monitored frequently, specific camera tasking is in place in line with our operational requirements.</w:t>
            </w:r>
          </w:p>
          <w:p w14:paraId="1D190EF3" w14:textId="7456C9D5" w:rsidR="00D129B1" w:rsidRPr="00D129B1" w:rsidRDefault="00D129B1" w:rsidP="00D129B1">
            <w:pPr>
              <w:spacing w:after="200"/>
              <w:jc w:val="both"/>
              <w:rPr>
                <w:rFonts w:ascii="Arial" w:hAnsi="Arial" w:cs="Arial"/>
                <w:color w:val="000000"/>
                <w:sz w:val="28"/>
                <w:szCs w:val="28"/>
              </w:rPr>
            </w:pPr>
            <w:r>
              <w:rPr>
                <w:rFonts w:ascii="Arial" w:hAnsi="Arial" w:cs="Arial"/>
                <w:color w:val="000000"/>
                <w:sz w:val="28"/>
                <w:szCs w:val="28"/>
              </w:rPr>
              <w:t xml:space="preserve">A </w:t>
            </w:r>
            <w:r w:rsidRPr="00D129B1">
              <w:rPr>
                <w:rFonts w:ascii="Arial" w:hAnsi="Arial" w:cs="Arial"/>
                <w:color w:val="000000"/>
                <w:sz w:val="28"/>
                <w:szCs w:val="28"/>
              </w:rPr>
              <w:t>RIPA procedure</w:t>
            </w:r>
            <w:r w:rsidR="00F268E0">
              <w:rPr>
                <w:rFonts w:ascii="Arial" w:hAnsi="Arial" w:cs="Arial"/>
                <w:color w:val="000000"/>
                <w:sz w:val="28"/>
                <w:szCs w:val="28"/>
              </w:rPr>
              <w:t xml:space="preserve"> is</w:t>
            </w:r>
            <w:r w:rsidRPr="00D129B1">
              <w:rPr>
                <w:rFonts w:ascii="Arial" w:hAnsi="Arial" w:cs="Arial"/>
                <w:color w:val="000000"/>
                <w:sz w:val="28"/>
                <w:szCs w:val="28"/>
              </w:rPr>
              <w:t xml:space="preserve"> in place to ensure only approved requests for directed surveillance are carried out once all requirements have been met.</w:t>
            </w:r>
            <w:r>
              <w:rPr>
                <w:rFonts w:ascii="Arial" w:hAnsi="Arial" w:cs="Arial"/>
                <w:color w:val="000000"/>
                <w:sz w:val="28"/>
                <w:szCs w:val="28"/>
              </w:rPr>
              <w:t xml:space="preserve"> A d</w:t>
            </w:r>
            <w:r w:rsidRPr="00D129B1">
              <w:rPr>
                <w:rFonts w:ascii="Arial" w:hAnsi="Arial" w:cs="Arial"/>
                <w:color w:val="000000"/>
                <w:sz w:val="28"/>
                <w:szCs w:val="28"/>
              </w:rPr>
              <w:t xml:space="preserve">ata disclosure procedure </w:t>
            </w:r>
            <w:r>
              <w:rPr>
                <w:rFonts w:ascii="Arial" w:hAnsi="Arial" w:cs="Arial"/>
                <w:color w:val="000000"/>
                <w:sz w:val="28"/>
                <w:szCs w:val="28"/>
              </w:rPr>
              <w:t xml:space="preserve">is </w:t>
            </w:r>
            <w:r w:rsidRPr="00D129B1">
              <w:rPr>
                <w:rFonts w:ascii="Arial" w:hAnsi="Arial" w:cs="Arial"/>
                <w:color w:val="000000"/>
                <w:sz w:val="28"/>
                <w:szCs w:val="28"/>
              </w:rPr>
              <w:t>in place and monitored</w:t>
            </w:r>
            <w:r>
              <w:rPr>
                <w:rFonts w:ascii="Arial" w:hAnsi="Arial" w:cs="Arial"/>
                <w:color w:val="000000"/>
                <w:sz w:val="28"/>
                <w:szCs w:val="28"/>
              </w:rPr>
              <w:t xml:space="preserve"> as is a </w:t>
            </w:r>
            <w:r w:rsidRPr="00D129B1">
              <w:rPr>
                <w:rFonts w:ascii="Arial" w:hAnsi="Arial" w:cs="Arial"/>
                <w:color w:val="000000"/>
                <w:sz w:val="28"/>
                <w:szCs w:val="28"/>
              </w:rPr>
              <w:t>Subject Acce</w:t>
            </w:r>
            <w:r>
              <w:rPr>
                <w:rFonts w:ascii="Arial" w:hAnsi="Arial" w:cs="Arial"/>
                <w:color w:val="000000"/>
                <w:sz w:val="28"/>
                <w:szCs w:val="28"/>
              </w:rPr>
              <w:t xml:space="preserve">ss Request procedure. </w:t>
            </w:r>
          </w:p>
          <w:p w14:paraId="414D049E" w14:textId="77777777" w:rsidR="009D2E95" w:rsidRDefault="00D129B1" w:rsidP="00D129B1">
            <w:pPr>
              <w:spacing w:after="200"/>
              <w:jc w:val="both"/>
              <w:rPr>
                <w:rFonts w:ascii="Arial" w:hAnsi="Arial" w:cs="Arial"/>
                <w:color w:val="000000"/>
                <w:sz w:val="28"/>
                <w:szCs w:val="28"/>
              </w:rPr>
            </w:pPr>
            <w:r>
              <w:rPr>
                <w:rFonts w:ascii="Arial" w:hAnsi="Arial" w:cs="Arial"/>
                <w:color w:val="000000"/>
                <w:sz w:val="28"/>
                <w:szCs w:val="28"/>
              </w:rPr>
              <w:t xml:space="preserve">We have taken account of any impact on privacy by adhering to regulation and legislation laid out in our code of practice and our </w:t>
            </w:r>
            <w:r w:rsidR="003D5699">
              <w:rPr>
                <w:rFonts w:ascii="Arial" w:hAnsi="Arial" w:cs="Arial"/>
                <w:color w:val="000000"/>
                <w:sz w:val="28"/>
                <w:szCs w:val="28"/>
              </w:rPr>
              <w:t>operational</w:t>
            </w:r>
            <w:r>
              <w:rPr>
                <w:rFonts w:ascii="Arial" w:hAnsi="Arial" w:cs="Arial"/>
                <w:color w:val="000000"/>
                <w:sz w:val="28"/>
                <w:szCs w:val="28"/>
              </w:rPr>
              <w:t xml:space="preserve"> requirements that can be found as appendices to our code of practice </w:t>
            </w:r>
          </w:p>
          <w:p w14:paraId="6C74733E" w14:textId="5D9BE92B" w:rsidR="00D129B1" w:rsidRDefault="00D129B1" w:rsidP="00D129B1">
            <w:pPr>
              <w:spacing w:after="200"/>
              <w:jc w:val="both"/>
              <w:rPr>
                <w:rFonts w:ascii="Arial" w:hAnsi="Arial" w:cs="Arial"/>
                <w:color w:val="000000"/>
                <w:sz w:val="28"/>
                <w:szCs w:val="28"/>
              </w:rPr>
            </w:pPr>
            <w:r w:rsidRPr="00D129B1">
              <w:rPr>
                <w:rFonts w:ascii="Arial" w:hAnsi="Arial" w:cs="Arial"/>
                <w:color w:val="000000"/>
                <w:sz w:val="28"/>
                <w:szCs w:val="28"/>
              </w:rPr>
              <w:t>Incidents captured on CCTV are regularly reviewed to ensure correct camera use, outputs forwarded to relevant agencies for action where required</w:t>
            </w:r>
            <w:r w:rsidR="003D5699">
              <w:rPr>
                <w:rFonts w:ascii="Arial" w:hAnsi="Arial" w:cs="Arial"/>
                <w:color w:val="000000"/>
                <w:sz w:val="28"/>
                <w:szCs w:val="28"/>
              </w:rPr>
              <w:t xml:space="preserve"> and o</w:t>
            </w:r>
            <w:r w:rsidRPr="00D129B1">
              <w:rPr>
                <w:rFonts w:ascii="Arial" w:hAnsi="Arial" w:cs="Arial"/>
                <w:color w:val="000000"/>
                <w:sz w:val="28"/>
                <w:szCs w:val="28"/>
              </w:rPr>
              <w:t xml:space="preserve">utputs </w:t>
            </w:r>
            <w:r w:rsidR="003D5699">
              <w:rPr>
                <w:rFonts w:ascii="Arial" w:hAnsi="Arial" w:cs="Arial"/>
                <w:color w:val="000000"/>
                <w:sz w:val="28"/>
                <w:szCs w:val="28"/>
              </w:rPr>
              <w:t xml:space="preserve">are </w:t>
            </w:r>
            <w:r w:rsidRPr="00D129B1">
              <w:rPr>
                <w:rFonts w:ascii="Arial" w:hAnsi="Arial" w:cs="Arial"/>
                <w:color w:val="000000"/>
                <w:sz w:val="28"/>
                <w:szCs w:val="28"/>
              </w:rPr>
              <w:t>reviewed on a monthly basis to assist with camera tasking and resource requirements to meet objectives.</w:t>
            </w:r>
          </w:p>
          <w:p w14:paraId="03A4B47E" w14:textId="52D7A597" w:rsidR="00A56D1F" w:rsidRDefault="00A56D1F" w:rsidP="00A56D1F">
            <w:pPr>
              <w:spacing w:after="200"/>
              <w:jc w:val="both"/>
              <w:rPr>
                <w:rFonts w:ascii="Arial" w:hAnsi="Arial" w:cs="Arial"/>
                <w:color w:val="000000"/>
                <w:sz w:val="28"/>
                <w:szCs w:val="28"/>
              </w:rPr>
            </w:pPr>
            <w:r>
              <w:rPr>
                <w:rFonts w:ascii="Arial" w:hAnsi="Arial" w:cs="Arial"/>
                <w:color w:val="000000"/>
                <w:sz w:val="28"/>
                <w:szCs w:val="28"/>
              </w:rPr>
              <w:t>Any request to remove evidence from the Control Room will only be granted by authorised personnel on provision of the correct paperwork/consent forms. Requests can only be made under the following circumstances;</w:t>
            </w:r>
          </w:p>
          <w:p w14:paraId="60ACF85A" w14:textId="77777777" w:rsidR="00A56D1F" w:rsidRDefault="00A56D1F" w:rsidP="00A56D1F">
            <w:pPr>
              <w:pStyle w:val="ListParagraph"/>
              <w:numPr>
                <w:ilvl w:val="0"/>
                <w:numId w:val="2"/>
              </w:numPr>
              <w:spacing w:after="200"/>
              <w:jc w:val="both"/>
              <w:rPr>
                <w:rFonts w:ascii="Arial" w:hAnsi="Arial" w:cs="Arial"/>
                <w:color w:val="000000"/>
                <w:sz w:val="28"/>
                <w:szCs w:val="28"/>
              </w:rPr>
            </w:pPr>
            <w:r>
              <w:rPr>
                <w:rFonts w:ascii="Arial" w:hAnsi="Arial" w:cs="Arial"/>
                <w:color w:val="000000"/>
                <w:sz w:val="28"/>
                <w:szCs w:val="28"/>
              </w:rPr>
              <w:t>Police enquiries - for the purposes of crime investigation</w:t>
            </w:r>
          </w:p>
          <w:p w14:paraId="66C07677" w14:textId="1EBFE109" w:rsidR="00A56D1F" w:rsidRDefault="009E1CC2" w:rsidP="00A56D1F">
            <w:pPr>
              <w:pStyle w:val="ListParagraph"/>
              <w:numPr>
                <w:ilvl w:val="0"/>
                <w:numId w:val="2"/>
              </w:numPr>
              <w:spacing w:after="200"/>
              <w:jc w:val="both"/>
              <w:rPr>
                <w:rFonts w:ascii="Arial" w:hAnsi="Arial" w:cs="Arial"/>
                <w:color w:val="000000"/>
                <w:sz w:val="28"/>
                <w:szCs w:val="28"/>
              </w:rPr>
            </w:pPr>
            <w:r>
              <w:rPr>
                <w:rFonts w:ascii="Arial" w:hAnsi="Arial" w:cs="Arial"/>
                <w:color w:val="000000"/>
                <w:sz w:val="28"/>
                <w:szCs w:val="28"/>
              </w:rPr>
              <w:t>Relevant o</w:t>
            </w:r>
            <w:r w:rsidR="00A56D1F">
              <w:rPr>
                <w:rFonts w:ascii="Arial" w:hAnsi="Arial" w:cs="Arial"/>
                <w:color w:val="000000"/>
                <w:sz w:val="28"/>
                <w:szCs w:val="28"/>
              </w:rPr>
              <w:t>fficers of SMBC for the purpose of any investigation relating to tenancy management, anti-social behaviour or enforcement proceedings</w:t>
            </w:r>
          </w:p>
          <w:p w14:paraId="008DA5BA" w14:textId="77777777" w:rsidR="00A56D1F" w:rsidRDefault="00A56D1F" w:rsidP="00A56D1F">
            <w:pPr>
              <w:pStyle w:val="ListParagraph"/>
              <w:numPr>
                <w:ilvl w:val="0"/>
                <w:numId w:val="2"/>
              </w:numPr>
              <w:spacing w:after="200"/>
              <w:jc w:val="both"/>
              <w:rPr>
                <w:rFonts w:ascii="Arial" w:hAnsi="Arial" w:cs="Arial"/>
                <w:color w:val="000000"/>
                <w:sz w:val="28"/>
                <w:szCs w:val="28"/>
              </w:rPr>
            </w:pPr>
            <w:r>
              <w:rPr>
                <w:rFonts w:ascii="Arial" w:hAnsi="Arial" w:cs="Arial"/>
                <w:color w:val="000000"/>
                <w:sz w:val="28"/>
                <w:szCs w:val="28"/>
              </w:rPr>
              <w:t>Any legal obligation for access under data protection legislation</w:t>
            </w:r>
          </w:p>
          <w:p w14:paraId="551B72A9" w14:textId="3B02D371" w:rsidR="00A56D1F" w:rsidRDefault="00A56D1F" w:rsidP="00A56D1F">
            <w:pPr>
              <w:spacing w:after="200"/>
              <w:jc w:val="both"/>
              <w:rPr>
                <w:rFonts w:ascii="Arial" w:hAnsi="Arial" w:cs="Arial"/>
                <w:color w:val="000000"/>
                <w:sz w:val="28"/>
                <w:szCs w:val="28"/>
              </w:rPr>
            </w:pPr>
            <w:r>
              <w:rPr>
                <w:rFonts w:ascii="Arial" w:hAnsi="Arial" w:cs="Arial"/>
                <w:color w:val="000000"/>
                <w:sz w:val="28"/>
                <w:szCs w:val="28"/>
              </w:rPr>
              <w:t xml:space="preserve">The release of any </w:t>
            </w:r>
            <w:r w:rsidRPr="002E79F4">
              <w:rPr>
                <w:rFonts w:ascii="Arial" w:hAnsi="Arial" w:cs="Arial"/>
                <w:sz w:val="28"/>
                <w:szCs w:val="28"/>
              </w:rPr>
              <w:t>images</w:t>
            </w:r>
            <w:r>
              <w:rPr>
                <w:rFonts w:ascii="Arial" w:hAnsi="Arial" w:cs="Arial"/>
                <w:color w:val="000000"/>
                <w:sz w:val="28"/>
                <w:szCs w:val="28"/>
              </w:rPr>
              <w:t xml:space="preserve"> will be in accordance with </w:t>
            </w:r>
            <w:r w:rsidR="009E1CC2">
              <w:rPr>
                <w:rFonts w:ascii="Arial" w:hAnsi="Arial" w:cs="Arial"/>
                <w:color w:val="000000"/>
                <w:sz w:val="28"/>
                <w:szCs w:val="28"/>
              </w:rPr>
              <w:t>our</w:t>
            </w:r>
            <w:r>
              <w:rPr>
                <w:rFonts w:ascii="Arial" w:hAnsi="Arial" w:cs="Arial"/>
                <w:color w:val="000000"/>
                <w:sz w:val="28"/>
                <w:szCs w:val="28"/>
              </w:rPr>
              <w:t xml:space="preserve"> Code of Practice and</w:t>
            </w:r>
            <w:r w:rsidR="009E1CC2">
              <w:rPr>
                <w:rFonts w:ascii="Arial" w:hAnsi="Arial" w:cs="Arial"/>
                <w:color w:val="000000"/>
                <w:sz w:val="28"/>
                <w:szCs w:val="28"/>
              </w:rPr>
              <w:t xml:space="preserve"> any relevant regulation or legislation</w:t>
            </w:r>
            <w:r w:rsidRPr="002E79F4">
              <w:rPr>
                <w:rFonts w:ascii="Arial" w:hAnsi="Arial" w:cs="Arial"/>
                <w:sz w:val="28"/>
                <w:szCs w:val="28"/>
              </w:rPr>
              <w:t>. Data integrity shall be maintained at all times</w:t>
            </w:r>
            <w:r w:rsidR="009E1CC2">
              <w:rPr>
                <w:rFonts w:ascii="Arial" w:hAnsi="Arial" w:cs="Arial"/>
                <w:sz w:val="28"/>
                <w:szCs w:val="28"/>
              </w:rPr>
              <w:t xml:space="preserve"> by processing all information via the systems within the control room and operational instruction</w:t>
            </w:r>
            <w:r w:rsidRPr="002E79F4">
              <w:rPr>
                <w:rFonts w:ascii="Arial" w:hAnsi="Arial" w:cs="Arial"/>
                <w:sz w:val="28"/>
                <w:szCs w:val="28"/>
              </w:rPr>
              <w:t xml:space="preserve">. The control room will operate in accordance with relevant legislation, internal procedure and in line with </w:t>
            </w:r>
            <w:r>
              <w:rPr>
                <w:rFonts w:ascii="Arial" w:hAnsi="Arial" w:cs="Arial"/>
                <w:sz w:val="28"/>
                <w:szCs w:val="28"/>
              </w:rPr>
              <w:t>relevant British Standards</w:t>
            </w:r>
            <w:r w:rsidRPr="002E79F4">
              <w:rPr>
                <w:rFonts w:ascii="Arial" w:hAnsi="Arial" w:cs="Arial"/>
                <w:sz w:val="28"/>
                <w:szCs w:val="28"/>
              </w:rPr>
              <w:t>.</w:t>
            </w:r>
          </w:p>
          <w:p w14:paraId="73F3D77F" w14:textId="738A9744" w:rsidR="00FA2A9A" w:rsidRPr="000959FF" w:rsidRDefault="00FA2A9A" w:rsidP="00FA2A9A">
            <w:pPr>
              <w:keepNext/>
              <w:spacing w:before="120" w:after="120"/>
              <w:rPr>
                <w:rFonts w:ascii="Verdana" w:hAnsi="Verdana"/>
                <w:lang w:val="en-US"/>
              </w:rPr>
            </w:pPr>
          </w:p>
        </w:tc>
      </w:tr>
    </w:tbl>
    <w:p w14:paraId="65CD6064" w14:textId="77777777" w:rsidR="00CF39D4" w:rsidRPr="000959FF" w:rsidRDefault="00CF39D4" w:rsidP="00CF39D4">
      <w:pPr>
        <w:spacing w:line="240" w:lineRule="auto"/>
        <w:rPr>
          <w:sz w:val="24"/>
          <w:szCs w:val="24"/>
          <w:lang w:val="en-US"/>
        </w:rPr>
      </w:pPr>
    </w:p>
    <w:tbl>
      <w:tblPr>
        <w:tblStyle w:val="TableGrid"/>
        <w:tblW w:w="0" w:type="auto"/>
        <w:tblLook w:val="04A0" w:firstRow="1" w:lastRow="0" w:firstColumn="1" w:lastColumn="0" w:noHBand="0" w:noVBand="1"/>
      </w:tblPr>
      <w:tblGrid>
        <w:gridCol w:w="9768"/>
      </w:tblGrid>
      <w:tr w:rsidR="00CF39D4" w:rsidRPr="000959FF" w14:paraId="48784EBA" w14:textId="77777777" w:rsidTr="00FA2A9A">
        <w:tc>
          <w:tcPr>
            <w:tcW w:w="9994" w:type="dxa"/>
          </w:tcPr>
          <w:p w14:paraId="12F7D378" w14:textId="11C78E41" w:rsidR="00CF39D4" w:rsidRPr="00FA2A9A" w:rsidRDefault="00CF39D4" w:rsidP="00FA2A9A">
            <w:pPr>
              <w:keepNext/>
              <w:spacing w:before="120" w:after="120"/>
              <w:rPr>
                <w:rFonts w:ascii="Verdana" w:hAnsi="Verdana"/>
                <w:lang w:val="en-US"/>
              </w:rPr>
            </w:pPr>
            <w:r w:rsidRPr="000959FF">
              <w:rPr>
                <w:rFonts w:ascii="Verdana" w:hAnsi="Verdana"/>
                <w:b/>
                <w:lang w:val="en-US"/>
              </w:rPr>
              <w:t>Describe the scope of the processing</w:t>
            </w:r>
            <w:r w:rsidR="00FA2A9A">
              <w:rPr>
                <w:rFonts w:ascii="Verdana" w:hAnsi="Verdana"/>
                <w:b/>
                <w:lang w:val="en-US"/>
              </w:rPr>
              <w:t xml:space="preserve">: </w:t>
            </w:r>
          </w:p>
        </w:tc>
      </w:tr>
      <w:tr w:rsidR="00FA2A9A" w:rsidRPr="000959FF" w14:paraId="49644615" w14:textId="77777777" w:rsidTr="00FA2A9A">
        <w:trPr>
          <w:trHeight w:val="5102"/>
        </w:trPr>
        <w:tc>
          <w:tcPr>
            <w:tcW w:w="9994" w:type="dxa"/>
          </w:tcPr>
          <w:p w14:paraId="03253F42" w14:textId="77777777" w:rsidR="009E1CC2" w:rsidRDefault="009E1CC2" w:rsidP="009E1CC2">
            <w:pPr>
              <w:spacing w:after="200"/>
              <w:jc w:val="both"/>
              <w:rPr>
                <w:rFonts w:ascii="Arial" w:hAnsi="Arial" w:cs="Arial"/>
                <w:color w:val="000000"/>
                <w:sz w:val="28"/>
                <w:szCs w:val="28"/>
              </w:rPr>
            </w:pPr>
            <w:r>
              <w:rPr>
                <w:rFonts w:ascii="Arial" w:hAnsi="Arial" w:cs="Arial"/>
                <w:color w:val="000000"/>
                <w:sz w:val="28"/>
                <w:szCs w:val="28"/>
              </w:rPr>
              <w:t>The council’s CCTV cameras monitor several of our public spaces on a regular basis and images are captured and recorded.</w:t>
            </w:r>
          </w:p>
          <w:p w14:paraId="46F877AE" w14:textId="77777777" w:rsidR="009E1CC2" w:rsidRDefault="009E1CC2" w:rsidP="009E1CC2">
            <w:pPr>
              <w:spacing w:after="200"/>
              <w:jc w:val="both"/>
              <w:rPr>
                <w:rFonts w:ascii="Arial" w:hAnsi="Arial" w:cs="Arial"/>
                <w:color w:val="000000"/>
                <w:sz w:val="28"/>
                <w:szCs w:val="28"/>
              </w:rPr>
            </w:pPr>
            <w:r>
              <w:rPr>
                <w:rFonts w:ascii="Arial" w:hAnsi="Arial" w:cs="Arial"/>
                <w:color w:val="000000"/>
                <w:sz w:val="28"/>
                <w:szCs w:val="28"/>
              </w:rPr>
              <w:t xml:space="preserve">All images that are recorded are kept for 31 days after which they will be automatically overwritten. Any incident that is monitored and created by our operators will be saved to an evidence locker and protected for a maximum period of 12 months, after which time these will also be overwritten. </w:t>
            </w:r>
          </w:p>
          <w:p w14:paraId="690A506C" w14:textId="6ED1FABA" w:rsidR="009E1CC2" w:rsidRPr="009E1CC2" w:rsidRDefault="009E1CC2" w:rsidP="009E1CC2">
            <w:pPr>
              <w:pStyle w:val="BodyText2"/>
              <w:rPr>
                <w:rFonts w:ascii="Arial" w:hAnsi="Arial" w:cs="Arial"/>
                <w:sz w:val="28"/>
                <w:szCs w:val="28"/>
              </w:rPr>
            </w:pPr>
            <w:r w:rsidRPr="009E1CC2">
              <w:rPr>
                <w:rFonts w:ascii="Arial" w:hAnsi="Arial" w:cs="Arial"/>
                <w:sz w:val="28"/>
                <w:szCs w:val="28"/>
              </w:rPr>
              <w:t>Objects to</w:t>
            </w:r>
            <w:r>
              <w:rPr>
                <w:rFonts w:ascii="Arial" w:hAnsi="Arial" w:cs="Arial"/>
                <w:sz w:val="28"/>
                <w:szCs w:val="28"/>
              </w:rPr>
              <w:t xml:space="preserve"> be</w:t>
            </w:r>
            <w:r w:rsidRPr="009E1CC2">
              <w:rPr>
                <w:rFonts w:ascii="Arial" w:hAnsi="Arial" w:cs="Arial"/>
                <w:sz w:val="28"/>
                <w:szCs w:val="28"/>
              </w:rPr>
              <w:t xml:space="preserve"> observe</w:t>
            </w:r>
            <w:r>
              <w:rPr>
                <w:rFonts w:ascii="Arial" w:hAnsi="Arial" w:cs="Arial"/>
                <w:sz w:val="28"/>
                <w:szCs w:val="28"/>
              </w:rPr>
              <w:t>d</w:t>
            </w:r>
            <w:r w:rsidRPr="009E1CC2">
              <w:rPr>
                <w:rFonts w:ascii="Arial" w:hAnsi="Arial" w:cs="Arial"/>
                <w:sz w:val="28"/>
                <w:szCs w:val="28"/>
              </w:rPr>
              <w:t xml:space="preserve"> will mainly be individuals who may </w:t>
            </w:r>
            <w:r w:rsidR="00705D3E">
              <w:rPr>
                <w:rFonts w:ascii="Arial" w:hAnsi="Arial" w:cs="Arial"/>
                <w:sz w:val="28"/>
                <w:szCs w:val="28"/>
              </w:rPr>
              <w:t>engage in anti-social behaviour</w:t>
            </w:r>
            <w:r w:rsidRPr="009E1CC2">
              <w:rPr>
                <w:rFonts w:ascii="Arial" w:hAnsi="Arial" w:cs="Arial"/>
                <w:sz w:val="28"/>
                <w:szCs w:val="28"/>
              </w:rPr>
              <w:t>, be a risk to tenants and / or property, to be looking to carry out or take part in any criminal activity or those breaching their tenancy conditions.</w:t>
            </w:r>
          </w:p>
          <w:p w14:paraId="4BBC21D7" w14:textId="77777777" w:rsidR="009E1CC2" w:rsidRPr="009E1CC2" w:rsidRDefault="009E1CC2" w:rsidP="009E1CC2">
            <w:pPr>
              <w:pStyle w:val="BodyText2"/>
              <w:rPr>
                <w:rFonts w:ascii="Arial" w:hAnsi="Arial" w:cs="Arial"/>
                <w:sz w:val="28"/>
                <w:szCs w:val="28"/>
              </w:rPr>
            </w:pPr>
          </w:p>
          <w:p w14:paraId="6AF41915" w14:textId="70BC2497" w:rsidR="00D129B1" w:rsidRDefault="009E1CC2" w:rsidP="005C3135">
            <w:pPr>
              <w:pStyle w:val="BodyText2"/>
              <w:rPr>
                <w:rFonts w:ascii="Arial" w:hAnsi="Arial" w:cs="Arial"/>
                <w:sz w:val="28"/>
                <w:szCs w:val="28"/>
              </w:rPr>
            </w:pPr>
            <w:r w:rsidRPr="009E1CC2">
              <w:rPr>
                <w:rFonts w:ascii="Arial" w:hAnsi="Arial" w:cs="Arial"/>
                <w:sz w:val="28"/>
                <w:szCs w:val="28"/>
              </w:rPr>
              <w:t>Other targets would include vehicles – abandoned or dumped, causing obstruction to emergency services or posing a danger to others</w:t>
            </w:r>
            <w:r>
              <w:rPr>
                <w:rFonts w:ascii="Arial" w:hAnsi="Arial" w:cs="Arial"/>
                <w:sz w:val="28"/>
                <w:szCs w:val="28"/>
              </w:rPr>
              <w:t xml:space="preserve">, </w:t>
            </w:r>
            <w:r w:rsidRPr="009E1CC2">
              <w:rPr>
                <w:rFonts w:ascii="Arial" w:hAnsi="Arial" w:cs="Arial"/>
                <w:sz w:val="28"/>
                <w:szCs w:val="28"/>
              </w:rPr>
              <w:t xml:space="preserve">council </w:t>
            </w:r>
            <w:r>
              <w:rPr>
                <w:rFonts w:ascii="Arial" w:hAnsi="Arial" w:cs="Arial"/>
                <w:sz w:val="28"/>
                <w:szCs w:val="28"/>
              </w:rPr>
              <w:t>owned properties and buildings</w:t>
            </w:r>
            <w:r w:rsidRPr="009E1CC2">
              <w:rPr>
                <w:rFonts w:ascii="Arial" w:hAnsi="Arial" w:cs="Arial"/>
                <w:sz w:val="28"/>
                <w:szCs w:val="28"/>
              </w:rPr>
              <w:t xml:space="preserve"> with attention being paid to – the physical security / wellbeing of any such buildings</w:t>
            </w:r>
            <w:r w:rsidR="00D129B1">
              <w:rPr>
                <w:rFonts w:ascii="Arial" w:hAnsi="Arial" w:cs="Arial"/>
                <w:sz w:val="28"/>
                <w:szCs w:val="28"/>
              </w:rPr>
              <w:t>, a</w:t>
            </w:r>
            <w:r w:rsidRPr="009E1CC2">
              <w:rPr>
                <w:rFonts w:ascii="Arial" w:hAnsi="Arial" w:cs="Arial"/>
                <w:sz w:val="28"/>
                <w:szCs w:val="28"/>
              </w:rPr>
              <w:t>nything that is likely to cause a Health and Safety risk to public or tenants.</w:t>
            </w:r>
            <w:r w:rsidR="005C3135">
              <w:rPr>
                <w:rFonts w:ascii="Arial" w:hAnsi="Arial" w:cs="Arial"/>
                <w:sz w:val="28"/>
                <w:szCs w:val="28"/>
              </w:rPr>
              <w:t xml:space="preserve"> </w:t>
            </w:r>
            <w:r w:rsidRPr="009E1CC2">
              <w:rPr>
                <w:rFonts w:ascii="Arial" w:hAnsi="Arial" w:cs="Arial"/>
                <w:sz w:val="28"/>
                <w:szCs w:val="28"/>
              </w:rPr>
              <w:t>Other targets would be- anything that poses a risk to life/property.</w:t>
            </w:r>
          </w:p>
          <w:p w14:paraId="7540EE12" w14:textId="77777777" w:rsidR="00D129B1" w:rsidRDefault="00D129B1" w:rsidP="009E1CC2">
            <w:pPr>
              <w:rPr>
                <w:rFonts w:ascii="Arial" w:hAnsi="Arial" w:cs="Arial"/>
                <w:sz w:val="28"/>
                <w:szCs w:val="28"/>
                <w:lang w:val="en-US"/>
              </w:rPr>
            </w:pPr>
          </w:p>
          <w:p w14:paraId="7CC06ABF" w14:textId="1707827F" w:rsidR="003D5699" w:rsidRDefault="00D129B1" w:rsidP="009E1CC2">
            <w:pPr>
              <w:rPr>
                <w:rFonts w:ascii="Arial" w:hAnsi="Arial" w:cs="Arial"/>
                <w:sz w:val="28"/>
                <w:szCs w:val="28"/>
                <w:lang w:val="en-US"/>
              </w:rPr>
            </w:pPr>
            <w:r>
              <w:rPr>
                <w:rFonts w:ascii="Arial" w:hAnsi="Arial" w:cs="Arial"/>
                <w:sz w:val="28"/>
                <w:szCs w:val="28"/>
                <w:lang w:val="en-US"/>
              </w:rPr>
              <w:t xml:space="preserve">Sandwell council’s CCTV control room has CCTV that covers 27 of its high-rise blocks and adjacent areas as well as </w:t>
            </w:r>
            <w:r w:rsidR="00724154">
              <w:rPr>
                <w:rFonts w:ascii="Arial" w:hAnsi="Arial" w:cs="Arial"/>
                <w:sz w:val="28"/>
                <w:szCs w:val="28"/>
                <w:lang w:val="en-US"/>
              </w:rPr>
              <w:t>3</w:t>
            </w:r>
            <w:r>
              <w:rPr>
                <w:rFonts w:ascii="Arial" w:hAnsi="Arial" w:cs="Arial"/>
                <w:sz w:val="28"/>
                <w:szCs w:val="28"/>
                <w:lang w:val="en-US"/>
              </w:rPr>
              <w:t xml:space="preserve"> </w:t>
            </w:r>
            <w:r w:rsidR="00724154">
              <w:rPr>
                <w:rFonts w:ascii="Arial" w:hAnsi="Arial" w:cs="Arial"/>
                <w:sz w:val="28"/>
                <w:szCs w:val="28"/>
                <w:lang w:val="en-US"/>
              </w:rPr>
              <w:t>high street/shopping area</w:t>
            </w:r>
            <w:r>
              <w:rPr>
                <w:rFonts w:ascii="Arial" w:hAnsi="Arial" w:cs="Arial"/>
                <w:sz w:val="28"/>
                <w:szCs w:val="28"/>
                <w:lang w:val="en-US"/>
              </w:rPr>
              <w:t xml:space="preserve"> schemes in West Bromwich</w:t>
            </w:r>
            <w:r w:rsidR="00724154">
              <w:rPr>
                <w:rFonts w:ascii="Arial" w:hAnsi="Arial" w:cs="Arial"/>
                <w:sz w:val="28"/>
                <w:szCs w:val="28"/>
                <w:lang w:val="en-US"/>
              </w:rPr>
              <w:t>, Bearwood</w:t>
            </w:r>
            <w:r>
              <w:rPr>
                <w:rFonts w:ascii="Arial" w:hAnsi="Arial" w:cs="Arial"/>
                <w:sz w:val="28"/>
                <w:szCs w:val="28"/>
                <w:lang w:val="en-US"/>
              </w:rPr>
              <w:t xml:space="preserve"> and Wednesbury. CCTV is also monitored across a housing estate at Friar Park, Wednesbury and </w:t>
            </w:r>
            <w:r w:rsidR="00724154">
              <w:rPr>
                <w:rFonts w:ascii="Arial" w:hAnsi="Arial" w:cs="Arial"/>
                <w:sz w:val="28"/>
                <w:szCs w:val="28"/>
                <w:lang w:val="en-US"/>
              </w:rPr>
              <w:t>two</w:t>
            </w:r>
            <w:r>
              <w:rPr>
                <w:rFonts w:ascii="Arial" w:hAnsi="Arial" w:cs="Arial"/>
                <w:sz w:val="28"/>
                <w:szCs w:val="28"/>
                <w:lang w:val="en-US"/>
              </w:rPr>
              <w:t xml:space="preserve"> local shopping </w:t>
            </w:r>
            <w:proofErr w:type="spellStart"/>
            <w:r>
              <w:rPr>
                <w:rFonts w:ascii="Arial" w:hAnsi="Arial" w:cs="Arial"/>
                <w:sz w:val="28"/>
                <w:szCs w:val="28"/>
                <w:lang w:val="en-US"/>
              </w:rPr>
              <w:t>centres</w:t>
            </w:r>
            <w:proofErr w:type="spellEnd"/>
            <w:r>
              <w:rPr>
                <w:rFonts w:ascii="Arial" w:hAnsi="Arial" w:cs="Arial"/>
                <w:sz w:val="28"/>
                <w:szCs w:val="28"/>
                <w:lang w:val="en-US"/>
              </w:rPr>
              <w:t xml:space="preserve"> in Princes End, Tipton and Redwood Road, West Bromwich. The location that houses the CCTV control room is also monitored – Roway Lane Oldbury. </w:t>
            </w:r>
          </w:p>
          <w:p w14:paraId="5C69BB02" w14:textId="209A7643" w:rsidR="005C3135" w:rsidRDefault="005C3135" w:rsidP="009E1CC2">
            <w:pPr>
              <w:rPr>
                <w:rFonts w:ascii="Arial" w:hAnsi="Arial" w:cs="Arial"/>
                <w:sz w:val="28"/>
                <w:szCs w:val="28"/>
                <w:lang w:val="en-US"/>
              </w:rPr>
            </w:pPr>
          </w:p>
          <w:p w14:paraId="5DBD7B3D" w14:textId="0DE6F89B" w:rsidR="005C3135" w:rsidRDefault="005C3135" w:rsidP="005C3135">
            <w:pPr>
              <w:spacing w:after="200"/>
              <w:jc w:val="both"/>
              <w:rPr>
                <w:rFonts w:ascii="Arial" w:hAnsi="Arial" w:cs="Arial"/>
                <w:bCs/>
                <w:color w:val="000000"/>
                <w:sz w:val="28"/>
                <w:szCs w:val="28"/>
              </w:rPr>
            </w:pPr>
            <w:r w:rsidRPr="007C6464">
              <w:rPr>
                <w:rFonts w:ascii="Arial" w:hAnsi="Arial" w:cs="Arial"/>
                <w:bCs/>
                <w:color w:val="000000"/>
                <w:sz w:val="28"/>
                <w:szCs w:val="28"/>
              </w:rPr>
              <w:t xml:space="preserve">SMBC also operate a number of deployable cameras across the borough in response to </w:t>
            </w:r>
            <w:r>
              <w:rPr>
                <w:rFonts w:ascii="Arial" w:hAnsi="Arial" w:cs="Arial"/>
                <w:bCs/>
                <w:color w:val="000000"/>
                <w:sz w:val="28"/>
                <w:szCs w:val="28"/>
              </w:rPr>
              <w:t>operational need and in line with the purposes detailed in this document.</w:t>
            </w:r>
          </w:p>
          <w:p w14:paraId="78D124FA" w14:textId="77777777" w:rsidR="005C3135" w:rsidRDefault="005C3135" w:rsidP="005C3135">
            <w:pPr>
              <w:spacing w:after="200"/>
              <w:jc w:val="both"/>
              <w:rPr>
                <w:rFonts w:ascii="Arial" w:hAnsi="Arial" w:cs="Arial"/>
                <w:bCs/>
                <w:color w:val="000000"/>
                <w:sz w:val="28"/>
                <w:szCs w:val="28"/>
              </w:rPr>
            </w:pPr>
            <w:r>
              <w:rPr>
                <w:rFonts w:ascii="Arial" w:hAnsi="Arial" w:cs="Arial"/>
                <w:bCs/>
                <w:color w:val="000000"/>
                <w:sz w:val="28"/>
                <w:szCs w:val="28"/>
              </w:rPr>
              <w:t xml:space="preserve">Requests for deployment will be made to a designated officer who will consider each request ensuring the criteria for deployment is met. All requests, responses, deployment reasons and outcomes will be recorded centrally for audit purposes. </w:t>
            </w:r>
          </w:p>
          <w:p w14:paraId="7A0DFE4C" w14:textId="5A0A4BFA" w:rsidR="003D5699" w:rsidRDefault="005C3135" w:rsidP="005C3135">
            <w:pPr>
              <w:spacing w:after="200"/>
              <w:jc w:val="both"/>
              <w:rPr>
                <w:rFonts w:ascii="Arial" w:hAnsi="Arial" w:cs="Arial"/>
                <w:sz w:val="28"/>
                <w:szCs w:val="28"/>
                <w:lang w:val="en-US"/>
              </w:rPr>
            </w:pPr>
            <w:r>
              <w:rPr>
                <w:rFonts w:ascii="Arial" w:hAnsi="Arial" w:cs="Arial"/>
                <w:bCs/>
                <w:color w:val="000000"/>
                <w:sz w:val="28"/>
                <w:szCs w:val="28"/>
              </w:rPr>
              <w:lastRenderedPageBreak/>
              <w:t xml:space="preserve">Some of these cameras will have the facility to read number plates and this information in tandem with other captured images will be used for the purposes detailed in this document. </w:t>
            </w:r>
          </w:p>
          <w:p w14:paraId="6E54E1B8" w14:textId="49F8B20E" w:rsidR="00FA2A9A" w:rsidRPr="00147ED4" w:rsidRDefault="003D5699" w:rsidP="00147ED4">
            <w:pPr>
              <w:rPr>
                <w:rFonts w:ascii="Arial" w:hAnsi="Arial" w:cs="Arial"/>
                <w:sz w:val="28"/>
                <w:szCs w:val="28"/>
                <w:lang w:val="en-US"/>
              </w:rPr>
            </w:pPr>
            <w:r>
              <w:rPr>
                <w:rFonts w:ascii="Arial" w:hAnsi="Arial" w:cs="Arial"/>
                <w:sz w:val="28"/>
                <w:szCs w:val="28"/>
                <w:lang w:val="en-US"/>
              </w:rPr>
              <w:t>Clear signage is in place at all locations with contact details.</w:t>
            </w:r>
            <w:r w:rsidR="009E1CC2" w:rsidRPr="009E1CC2">
              <w:rPr>
                <w:rFonts w:ascii="Arial" w:hAnsi="Arial" w:cs="Arial"/>
                <w:sz w:val="28"/>
                <w:szCs w:val="28"/>
                <w:lang w:val="en-US"/>
              </w:rPr>
              <w:t xml:space="preserve"> </w:t>
            </w:r>
          </w:p>
        </w:tc>
      </w:tr>
    </w:tbl>
    <w:p w14:paraId="05D5E9F5" w14:textId="77777777" w:rsidR="00CF39D4" w:rsidRPr="000959FF" w:rsidRDefault="00CF39D4" w:rsidP="00CF39D4">
      <w:pPr>
        <w:spacing w:line="240" w:lineRule="auto"/>
        <w:rPr>
          <w:sz w:val="24"/>
          <w:szCs w:val="24"/>
          <w:lang w:val="en-US"/>
        </w:rPr>
      </w:pPr>
    </w:p>
    <w:tbl>
      <w:tblPr>
        <w:tblStyle w:val="TableGrid"/>
        <w:tblW w:w="0" w:type="auto"/>
        <w:tblLook w:val="04A0" w:firstRow="1" w:lastRow="0" w:firstColumn="1" w:lastColumn="0" w:noHBand="0" w:noVBand="1"/>
      </w:tblPr>
      <w:tblGrid>
        <w:gridCol w:w="9768"/>
      </w:tblGrid>
      <w:tr w:rsidR="00441F5B" w:rsidRPr="000959FF" w14:paraId="318435B5" w14:textId="77777777" w:rsidTr="009D2E95">
        <w:tc>
          <w:tcPr>
            <w:tcW w:w="9768" w:type="dxa"/>
          </w:tcPr>
          <w:p w14:paraId="255E6638" w14:textId="3DD94904" w:rsidR="00441F5B" w:rsidRPr="00FA2A9A" w:rsidRDefault="00441F5B" w:rsidP="007E352D">
            <w:pPr>
              <w:keepNext/>
              <w:spacing w:before="120" w:after="120"/>
              <w:rPr>
                <w:rFonts w:ascii="Verdana" w:hAnsi="Verdana"/>
                <w:lang w:val="en-US"/>
              </w:rPr>
            </w:pPr>
            <w:r w:rsidRPr="000959FF">
              <w:rPr>
                <w:rFonts w:ascii="Verdana" w:hAnsi="Verdana"/>
                <w:b/>
                <w:lang w:val="en-US"/>
              </w:rPr>
              <w:t>Describe the context of the processing</w:t>
            </w:r>
            <w:r w:rsidR="00FA2A9A">
              <w:rPr>
                <w:rFonts w:ascii="Verdana" w:hAnsi="Verdana"/>
                <w:b/>
                <w:lang w:val="en-US"/>
              </w:rPr>
              <w:t xml:space="preserve">: </w:t>
            </w:r>
          </w:p>
        </w:tc>
      </w:tr>
      <w:tr w:rsidR="007E352D" w:rsidRPr="000959FF" w14:paraId="4A9673B0" w14:textId="77777777" w:rsidTr="009D2E95">
        <w:trPr>
          <w:trHeight w:val="5005"/>
        </w:trPr>
        <w:tc>
          <w:tcPr>
            <w:tcW w:w="9768" w:type="dxa"/>
          </w:tcPr>
          <w:p w14:paraId="4E280D09" w14:textId="77777777" w:rsidR="005C3135" w:rsidRPr="009D2E95" w:rsidRDefault="005C3135" w:rsidP="00441F5B">
            <w:pPr>
              <w:spacing w:before="120" w:after="120"/>
              <w:rPr>
                <w:rFonts w:ascii="Arial" w:hAnsi="Arial" w:cs="Arial"/>
                <w:sz w:val="28"/>
                <w:szCs w:val="28"/>
                <w:lang w:val="en-US"/>
              </w:rPr>
            </w:pPr>
            <w:r w:rsidRPr="009D2E95">
              <w:rPr>
                <w:rFonts w:ascii="Arial" w:hAnsi="Arial" w:cs="Arial"/>
                <w:sz w:val="28"/>
                <w:szCs w:val="28"/>
                <w:lang w:val="en-US"/>
              </w:rPr>
              <w:t>Images are remotely monitored from the council’s control room. Full details of our CCTV systems, aims and objectives are available in our code of practice that can be found on our website along with this document.</w:t>
            </w:r>
          </w:p>
          <w:p w14:paraId="12A591EC" w14:textId="77777777" w:rsidR="005C3135" w:rsidRPr="009D2E95" w:rsidRDefault="005C3135" w:rsidP="00441F5B">
            <w:pPr>
              <w:spacing w:before="120" w:after="120"/>
              <w:rPr>
                <w:rFonts w:ascii="Arial" w:hAnsi="Arial" w:cs="Arial"/>
                <w:sz w:val="28"/>
                <w:szCs w:val="28"/>
                <w:lang w:val="en-US"/>
              </w:rPr>
            </w:pPr>
            <w:r w:rsidRPr="009D2E95">
              <w:rPr>
                <w:rFonts w:ascii="Arial" w:hAnsi="Arial" w:cs="Arial"/>
                <w:sz w:val="28"/>
                <w:szCs w:val="28"/>
                <w:lang w:val="en-US"/>
              </w:rPr>
              <w:t>Members of the public are made aware of CCTV by way of clear signage that is prominently displayed at each site meaning the public have an expectation they may be monitored in those areas.</w:t>
            </w:r>
          </w:p>
          <w:p w14:paraId="3F45EACF" w14:textId="77777777" w:rsidR="007E352D" w:rsidRDefault="005C3135" w:rsidP="00441F5B">
            <w:pPr>
              <w:spacing w:before="120" w:after="120"/>
              <w:rPr>
                <w:rFonts w:ascii="Arial" w:hAnsi="Arial" w:cs="Arial"/>
                <w:sz w:val="28"/>
                <w:szCs w:val="28"/>
                <w:lang w:val="en-US"/>
              </w:rPr>
            </w:pPr>
            <w:r w:rsidRPr="009D2E95">
              <w:rPr>
                <w:rFonts w:ascii="Arial" w:hAnsi="Arial" w:cs="Arial"/>
                <w:sz w:val="28"/>
                <w:szCs w:val="28"/>
                <w:lang w:val="en-US"/>
              </w:rPr>
              <w:t>Our code of practice also clearly lays out our Subject Access Request process should they wi</w:t>
            </w:r>
            <w:r w:rsidR="009D2E95">
              <w:rPr>
                <w:rFonts w:ascii="Arial" w:hAnsi="Arial" w:cs="Arial"/>
                <w:sz w:val="28"/>
                <w:szCs w:val="28"/>
                <w:lang w:val="en-US"/>
              </w:rPr>
              <w:t>sh to request images we may have captured of them. Our complaints process is also detailed within this document.</w:t>
            </w:r>
          </w:p>
          <w:p w14:paraId="3FA143CE" w14:textId="77777777" w:rsidR="009D2E95" w:rsidRDefault="009D2E95" w:rsidP="00441F5B">
            <w:pPr>
              <w:spacing w:before="120" w:after="120"/>
              <w:rPr>
                <w:rFonts w:ascii="Arial" w:hAnsi="Arial" w:cs="Arial"/>
                <w:sz w:val="28"/>
                <w:szCs w:val="28"/>
                <w:lang w:val="en-US"/>
              </w:rPr>
            </w:pPr>
            <w:r>
              <w:rPr>
                <w:rFonts w:ascii="Arial" w:hAnsi="Arial" w:cs="Arial"/>
                <w:sz w:val="28"/>
                <w:szCs w:val="28"/>
                <w:lang w:val="en-US"/>
              </w:rPr>
              <w:t>CCTV is operated in line with all relevant regulation and legislation and systems are maintained regularly.</w:t>
            </w:r>
          </w:p>
          <w:p w14:paraId="6A7FF993" w14:textId="7249E2B5" w:rsidR="009D2E95" w:rsidRPr="000959FF" w:rsidRDefault="009D2E95" w:rsidP="00441F5B">
            <w:pPr>
              <w:spacing w:before="120" w:after="120"/>
              <w:rPr>
                <w:rFonts w:ascii="Verdana" w:hAnsi="Verdana"/>
                <w:lang w:val="en-US"/>
              </w:rPr>
            </w:pPr>
            <w:r>
              <w:rPr>
                <w:rFonts w:ascii="Arial" w:hAnsi="Arial" w:cs="Arial"/>
                <w:sz w:val="28"/>
                <w:szCs w:val="28"/>
                <w:lang w:val="en-US"/>
              </w:rPr>
              <w:t xml:space="preserve">At this </w:t>
            </w:r>
            <w:proofErr w:type="gramStart"/>
            <w:r>
              <w:rPr>
                <w:rFonts w:ascii="Arial" w:hAnsi="Arial" w:cs="Arial"/>
                <w:sz w:val="28"/>
                <w:szCs w:val="28"/>
                <w:lang w:val="en-US"/>
              </w:rPr>
              <w:t>time</w:t>
            </w:r>
            <w:proofErr w:type="gramEnd"/>
            <w:r>
              <w:rPr>
                <w:rFonts w:ascii="Arial" w:hAnsi="Arial" w:cs="Arial"/>
                <w:sz w:val="28"/>
                <w:szCs w:val="28"/>
                <w:lang w:val="en-US"/>
              </w:rPr>
              <w:t xml:space="preserve"> we are not aware of any public concerns around the council’s use of CCTV and </w:t>
            </w:r>
            <w:r w:rsidR="0007198D">
              <w:rPr>
                <w:rFonts w:ascii="Arial" w:hAnsi="Arial" w:cs="Arial"/>
                <w:sz w:val="28"/>
                <w:szCs w:val="28"/>
                <w:lang w:val="en-US"/>
              </w:rPr>
              <w:t>general</w:t>
            </w:r>
            <w:r>
              <w:rPr>
                <w:rFonts w:ascii="Arial" w:hAnsi="Arial" w:cs="Arial"/>
                <w:sz w:val="28"/>
                <w:szCs w:val="28"/>
                <w:lang w:val="en-US"/>
              </w:rPr>
              <w:t xml:space="preserve"> feedback is that it is largely supported.</w:t>
            </w:r>
          </w:p>
        </w:tc>
      </w:tr>
      <w:tr w:rsidR="00441F5B" w:rsidRPr="000959FF" w14:paraId="48406D3B" w14:textId="77777777" w:rsidTr="009D2E95">
        <w:tc>
          <w:tcPr>
            <w:tcW w:w="9768" w:type="dxa"/>
          </w:tcPr>
          <w:p w14:paraId="3C98AD62" w14:textId="733340FA" w:rsidR="00441F5B" w:rsidRPr="007E352D" w:rsidRDefault="00441F5B" w:rsidP="007E352D">
            <w:pPr>
              <w:keepNext/>
              <w:spacing w:before="120" w:after="120"/>
              <w:rPr>
                <w:rFonts w:ascii="Verdana" w:hAnsi="Verdana"/>
                <w:lang w:val="en-US"/>
              </w:rPr>
            </w:pPr>
            <w:r w:rsidRPr="000959FF">
              <w:rPr>
                <w:rFonts w:ascii="Verdana" w:hAnsi="Verdana"/>
                <w:b/>
                <w:lang w:val="en-US"/>
              </w:rPr>
              <w:lastRenderedPageBreak/>
              <w:t>Describe the purposes of the processing</w:t>
            </w:r>
            <w:r w:rsidR="007E352D">
              <w:rPr>
                <w:rFonts w:ascii="Verdana" w:hAnsi="Verdana"/>
                <w:b/>
                <w:lang w:val="en-US"/>
              </w:rPr>
              <w:t xml:space="preserve">: </w:t>
            </w:r>
          </w:p>
        </w:tc>
      </w:tr>
      <w:tr w:rsidR="007E352D" w:rsidRPr="000959FF" w14:paraId="56678D01" w14:textId="77777777" w:rsidTr="009D2E95">
        <w:trPr>
          <w:trHeight w:val="4365"/>
        </w:trPr>
        <w:tc>
          <w:tcPr>
            <w:tcW w:w="9768" w:type="dxa"/>
          </w:tcPr>
          <w:p w14:paraId="50E48D0E" w14:textId="77777777" w:rsidR="0031486E" w:rsidRDefault="0031486E" w:rsidP="009D2E95">
            <w:pPr>
              <w:rPr>
                <w:rFonts w:ascii="Arial" w:hAnsi="Arial" w:cs="Arial"/>
                <w:sz w:val="28"/>
                <w:szCs w:val="28"/>
                <w:lang w:val="en-US"/>
              </w:rPr>
            </w:pPr>
          </w:p>
          <w:p w14:paraId="305843A8" w14:textId="3B7349D7" w:rsidR="009D2E95" w:rsidRDefault="009D2E95" w:rsidP="009D2E95">
            <w:pPr>
              <w:rPr>
                <w:rFonts w:ascii="Arial" w:hAnsi="Arial" w:cs="Arial"/>
                <w:sz w:val="28"/>
                <w:szCs w:val="28"/>
                <w:lang w:val="en-US"/>
              </w:rPr>
            </w:pPr>
            <w:r w:rsidRPr="0031486E">
              <w:rPr>
                <w:rFonts w:ascii="Arial" w:hAnsi="Arial" w:cs="Arial"/>
                <w:sz w:val="28"/>
                <w:szCs w:val="28"/>
                <w:lang w:val="en-US"/>
              </w:rPr>
              <w:t xml:space="preserve">We aim to monitor and detect incidents of ASB, Criminal activity, </w:t>
            </w:r>
            <w:r w:rsidR="0031486E" w:rsidRPr="0031486E">
              <w:rPr>
                <w:rFonts w:ascii="Arial" w:hAnsi="Arial" w:cs="Arial"/>
                <w:sz w:val="28"/>
                <w:szCs w:val="28"/>
              </w:rPr>
              <w:t>h</w:t>
            </w:r>
            <w:r w:rsidRPr="0031486E">
              <w:rPr>
                <w:rFonts w:ascii="Arial" w:hAnsi="Arial" w:cs="Arial"/>
                <w:sz w:val="28"/>
                <w:szCs w:val="28"/>
              </w:rPr>
              <w:t xml:space="preserve">ealth and safety risks, </w:t>
            </w:r>
            <w:r w:rsidR="0031486E" w:rsidRPr="0031486E">
              <w:rPr>
                <w:rFonts w:ascii="Arial" w:hAnsi="Arial" w:cs="Arial"/>
                <w:sz w:val="28"/>
                <w:szCs w:val="28"/>
                <w:lang w:val="en-US"/>
              </w:rPr>
              <w:t>d</w:t>
            </w:r>
            <w:r w:rsidRPr="0031486E">
              <w:rPr>
                <w:rFonts w:ascii="Arial" w:hAnsi="Arial" w:cs="Arial"/>
                <w:sz w:val="28"/>
                <w:szCs w:val="28"/>
                <w:lang w:val="en-US"/>
              </w:rPr>
              <w:t>amage/risk to buildings</w:t>
            </w:r>
            <w:r w:rsidR="0031486E" w:rsidRPr="0031486E">
              <w:rPr>
                <w:rFonts w:ascii="Arial" w:hAnsi="Arial" w:cs="Arial"/>
                <w:sz w:val="28"/>
                <w:szCs w:val="28"/>
                <w:lang w:val="en-US"/>
              </w:rPr>
              <w:t xml:space="preserve"> and t</w:t>
            </w:r>
            <w:r w:rsidRPr="0031486E">
              <w:rPr>
                <w:rFonts w:ascii="Arial" w:hAnsi="Arial" w:cs="Arial"/>
                <w:sz w:val="28"/>
                <w:szCs w:val="28"/>
                <w:lang w:val="en-US"/>
              </w:rPr>
              <w:t>hreats to public safety</w:t>
            </w:r>
            <w:r w:rsidR="0031486E">
              <w:rPr>
                <w:rFonts w:ascii="Arial" w:hAnsi="Arial" w:cs="Arial"/>
                <w:sz w:val="28"/>
                <w:szCs w:val="28"/>
                <w:lang w:val="en-US"/>
              </w:rPr>
              <w:t xml:space="preserve"> with the purpose of sharing that information with the agency most appropriate to take action and deal with our reports. </w:t>
            </w:r>
          </w:p>
          <w:p w14:paraId="12F5FA58" w14:textId="30C0CA5D" w:rsidR="0031486E" w:rsidRDefault="0031486E" w:rsidP="009D2E95">
            <w:pPr>
              <w:rPr>
                <w:rFonts w:ascii="Arial" w:hAnsi="Arial" w:cs="Arial"/>
                <w:sz w:val="28"/>
                <w:szCs w:val="28"/>
                <w:lang w:val="en-US"/>
              </w:rPr>
            </w:pPr>
          </w:p>
          <w:p w14:paraId="60207A23" w14:textId="53C4773F" w:rsidR="0031486E" w:rsidRPr="0031486E" w:rsidRDefault="0031486E" w:rsidP="0031486E">
            <w:pPr>
              <w:rPr>
                <w:rFonts w:ascii="Arial" w:hAnsi="Arial" w:cs="Arial"/>
                <w:bCs/>
                <w:sz w:val="28"/>
                <w:szCs w:val="28"/>
                <w:lang w:val="en-US"/>
              </w:rPr>
            </w:pPr>
            <w:r w:rsidRPr="0031486E">
              <w:rPr>
                <w:rFonts w:ascii="Arial" w:hAnsi="Arial" w:cs="Arial"/>
                <w:sz w:val="28"/>
                <w:szCs w:val="28"/>
                <w:lang w:val="en-US"/>
              </w:rPr>
              <w:t xml:space="preserve">We anticipate the </w:t>
            </w:r>
            <w:r w:rsidRPr="0031486E">
              <w:rPr>
                <w:rFonts w:ascii="Arial" w:hAnsi="Arial" w:cs="Arial"/>
                <w:bCs/>
                <w:sz w:val="28"/>
                <w:szCs w:val="28"/>
                <w:lang w:val="en-US"/>
              </w:rPr>
              <w:t>benefits of providing surveillance over not providing surveillance to be</w:t>
            </w:r>
            <w:r>
              <w:rPr>
                <w:rFonts w:ascii="Arial" w:hAnsi="Arial" w:cs="Arial"/>
                <w:bCs/>
                <w:sz w:val="28"/>
                <w:szCs w:val="28"/>
                <w:lang w:val="en-US"/>
              </w:rPr>
              <w:t>;</w:t>
            </w:r>
          </w:p>
          <w:p w14:paraId="58FA7904" w14:textId="77777777" w:rsidR="0031486E" w:rsidRPr="0031486E" w:rsidRDefault="0031486E" w:rsidP="0031486E">
            <w:pPr>
              <w:rPr>
                <w:rFonts w:ascii="Arial" w:hAnsi="Arial" w:cs="Arial"/>
                <w:bCs/>
                <w:sz w:val="28"/>
                <w:szCs w:val="28"/>
                <w:lang w:val="en-US"/>
              </w:rPr>
            </w:pPr>
          </w:p>
          <w:p w14:paraId="1C01624D" w14:textId="77777777" w:rsidR="0031486E" w:rsidRPr="0031486E" w:rsidRDefault="0031486E" w:rsidP="0031486E">
            <w:pPr>
              <w:pStyle w:val="BodyText2"/>
              <w:numPr>
                <w:ilvl w:val="0"/>
                <w:numId w:val="3"/>
              </w:numPr>
              <w:rPr>
                <w:rFonts w:ascii="Arial" w:hAnsi="Arial" w:cs="Arial"/>
                <w:sz w:val="28"/>
                <w:szCs w:val="28"/>
              </w:rPr>
            </w:pPr>
            <w:r w:rsidRPr="0031486E">
              <w:rPr>
                <w:rFonts w:ascii="Arial" w:hAnsi="Arial" w:cs="Arial"/>
                <w:sz w:val="28"/>
                <w:szCs w:val="28"/>
              </w:rPr>
              <w:t>Increased public safety</w:t>
            </w:r>
          </w:p>
          <w:p w14:paraId="7C24E143" w14:textId="77777777" w:rsidR="0031486E" w:rsidRPr="0031486E" w:rsidRDefault="0031486E" w:rsidP="0031486E">
            <w:pPr>
              <w:pStyle w:val="BodyText2"/>
              <w:numPr>
                <w:ilvl w:val="0"/>
                <w:numId w:val="3"/>
              </w:numPr>
              <w:rPr>
                <w:rFonts w:ascii="Arial" w:hAnsi="Arial" w:cs="Arial"/>
                <w:sz w:val="28"/>
                <w:szCs w:val="28"/>
              </w:rPr>
            </w:pPr>
            <w:r w:rsidRPr="0031486E">
              <w:rPr>
                <w:rFonts w:ascii="Arial" w:hAnsi="Arial" w:cs="Arial"/>
                <w:sz w:val="28"/>
                <w:szCs w:val="28"/>
              </w:rPr>
              <w:t>Increased perception of public safety</w:t>
            </w:r>
          </w:p>
          <w:p w14:paraId="2DE2B782" w14:textId="62A5B8C2" w:rsidR="0031486E" w:rsidRPr="0031486E" w:rsidRDefault="0031486E" w:rsidP="0031486E">
            <w:pPr>
              <w:pStyle w:val="BodyText2"/>
              <w:numPr>
                <w:ilvl w:val="0"/>
                <w:numId w:val="3"/>
              </w:numPr>
              <w:rPr>
                <w:rFonts w:ascii="Arial" w:hAnsi="Arial" w:cs="Arial"/>
                <w:sz w:val="28"/>
                <w:szCs w:val="28"/>
              </w:rPr>
            </w:pPr>
            <w:r>
              <w:rPr>
                <w:rFonts w:ascii="Arial" w:hAnsi="Arial" w:cs="Arial"/>
                <w:sz w:val="28"/>
                <w:szCs w:val="28"/>
              </w:rPr>
              <w:t>Actions taken and successful outputs through the use of</w:t>
            </w:r>
            <w:r w:rsidRPr="0031486E">
              <w:rPr>
                <w:rFonts w:ascii="Arial" w:hAnsi="Arial" w:cs="Arial"/>
                <w:sz w:val="28"/>
                <w:szCs w:val="28"/>
              </w:rPr>
              <w:t xml:space="preserve"> CCTV evidence</w:t>
            </w:r>
          </w:p>
          <w:p w14:paraId="6DA6CCEB" w14:textId="63AC917F" w:rsidR="0031486E" w:rsidRPr="0031486E" w:rsidRDefault="0031486E" w:rsidP="0031486E">
            <w:pPr>
              <w:pStyle w:val="BodyText2"/>
              <w:numPr>
                <w:ilvl w:val="0"/>
                <w:numId w:val="3"/>
              </w:numPr>
              <w:rPr>
                <w:rFonts w:ascii="Arial" w:hAnsi="Arial" w:cs="Arial"/>
                <w:sz w:val="28"/>
                <w:szCs w:val="28"/>
              </w:rPr>
            </w:pPr>
            <w:r>
              <w:rPr>
                <w:rFonts w:ascii="Arial" w:hAnsi="Arial" w:cs="Arial"/>
                <w:sz w:val="28"/>
                <w:szCs w:val="28"/>
              </w:rPr>
              <w:t>To be one of the tools that helps to d</w:t>
            </w:r>
            <w:r w:rsidRPr="0031486E">
              <w:rPr>
                <w:rFonts w:ascii="Arial" w:hAnsi="Arial" w:cs="Arial"/>
                <w:sz w:val="28"/>
                <w:szCs w:val="28"/>
              </w:rPr>
              <w:t>ecrease ASB/low level crime</w:t>
            </w:r>
          </w:p>
          <w:p w14:paraId="33103348" w14:textId="106E9A74" w:rsidR="0031486E" w:rsidRPr="0031486E" w:rsidRDefault="0031486E" w:rsidP="0031486E">
            <w:pPr>
              <w:pStyle w:val="BodyText2"/>
              <w:numPr>
                <w:ilvl w:val="0"/>
                <w:numId w:val="3"/>
              </w:numPr>
              <w:rPr>
                <w:rFonts w:ascii="Arial" w:hAnsi="Arial" w:cs="Arial"/>
                <w:sz w:val="28"/>
                <w:szCs w:val="28"/>
              </w:rPr>
            </w:pPr>
            <w:r w:rsidRPr="0031486E">
              <w:rPr>
                <w:rFonts w:ascii="Arial" w:hAnsi="Arial" w:cs="Arial"/>
                <w:sz w:val="28"/>
                <w:szCs w:val="28"/>
              </w:rPr>
              <w:t xml:space="preserve">Cameras </w:t>
            </w:r>
            <w:r>
              <w:rPr>
                <w:rFonts w:ascii="Arial" w:hAnsi="Arial" w:cs="Arial"/>
                <w:sz w:val="28"/>
                <w:szCs w:val="28"/>
              </w:rPr>
              <w:t>to</w:t>
            </w:r>
            <w:r w:rsidRPr="0031486E">
              <w:rPr>
                <w:rFonts w:ascii="Arial" w:hAnsi="Arial" w:cs="Arial"/>
                <w:sz w:val="28"/>
                <w:szCs w:val="28"/>
              </w:rPr>
              <w:t xml:space="preserve"> act as a deterrent to crime and ASB</w:t>
            </w:r>
          </w:p>
          <w:p w14:paraId="6F2011D9" w14:textId="35FE22DD" w:rsidR="0031486E" w:rsidRPr="0031486E" w:rsidRDefault="0031486E" w:rsidP="009D2E95">
            <w:pPr>
              <w:rPr>
                <w:rFonts w:ascii="Arial" w:hAnsi="Arial" w:cs="Arial"/>
                <w:sz w:val="28"/>
                <w:szCs w:val="28"/>
                <w:lang w:val="en-US"/>
              </w:rPr>
            </w:pPr>
            <w:r>
              <w:rPr>
                <w:rFonts w:ascii="Arial" w:hAnsi="Arial" w:cs="Arial"/>
                <w:sz w:val="28"/>
                <w:szCs w:val="28"/>
                <w:lang w:val="en-US"/>
              </w:rPr>
              <w:t xml:space="preserve"> </w:t>
            </w:r>
          </w:p>
          <w:p w14:paraId="47F9D4DA" w14:textId="77777777" w:rsidR="007E352D" w:rsidRPr="000959FF" w:rsidRDefault="007E352D" w:rsidP="00441F5B">
            <w:pPr>
              <w:spacing w:before="120" w:after="120"/>
              <w:rPr>
                <w:rFonts w:ascii="Verdana" w:hAnsi="Verdana"/>
                <w:lang w:val="en-US"/>
              </w:rPr>
            </w:pPr>
          </w:p>
        </w:tc>
      </w:tr>
    </w:tbl>
    <w:p w14:paraId="59494A5A" w14:textId="6EA82BD2" w:rsidR="004A21D6" w:rsidRPr="000959FF" w:rsidRDefault="004A21D6" w:rsidP="000959FF">
      <w:pPr>
        <w:pStyle w:val="Heading1"/>
        <w:rPr>
          <w:lang w:eastAsia="en-GB"/>
        </w:rPr>
      </w:pPr>
      <w:r w:rsidRPr="000959FF">
        <w:rPr>
          <w:lang w:eastAsia="en-GB"/>
        </w:rPr>
        <w:t>Step 3: Consultation process</w:t>
      </w:r>
    </w:p>
    <w:tbl>
      <w:tblPr>
        <w:tblStyle w:val="TableGrid"/>
        <w:tblW w:w="0" w:type="auto"/>
        <w:tblLook w:val="04A0" w:firstRow="1" w:lastRow="0" w:firstColumn="1" w:lastColumn="0" w:noHBand="0" w:noVBand="1"/>
      </w:tblPr>
      <w:tblGrid>
        <w:gridCol w:w="9768"/>
      </w:tblGrid>
      <w:tr w:rsidR="004A21D6" w:rsidRPr="000959FF" w14:paraId="1B24C52B" w14:textId="77777777" w:rsidTr="007E352D">
        <w:tc>
          <w:tcPr>
            <w:tcW w:w="9994" w:type="dxa"/>
          </w:tcPr>
          <w:p w14:paraId="4B587246" w14:textId="07B05939" w:rsidR="004A21D6" w:rsidRPr="007E352D" w:rsidRDefault="007E352D" w:rsidP="007E352D">
            <w:pPr>
              <w:keepNext/>
              <w:spacing w:before="120" w:after="120"/>
              <w:rPr>
                <w:rFonts w:ascii="Verdana" w:hAnsi="Verdana"/>
                <w:lang w:val="en-US"/>
              </w:rPr>
            </w:pPr>
            <w:r>
              <w:rPr>
                <w:rFonts w:ascii="Verdana" w:hAnsi="Verdana"/>
                <w:b/>
                <w:lang w:val="en-US"/>
              </w:rPr>
              <w:t xml:space="preserve">Consider how to consult with relevant stakeholders: </w:t>
            </w:r>
          </w:p>
        </w:tc>
      </w:tr>
      <w:tr w:rsidR="007E352D" w:rsidRPr="000959FF" w14:paraId="48423491" w14:textId="77777777" w:rsidTr="00C307DC">
        <w:trPr>
          <w:trHeight w:val="3742"/>
        </w:trPr>
        <w:tc>
          <w:tcPr>
            <w:tcW w:w="9994" w:type="dxa"/>
          </w:tcPr>
          <w:p w14:paraId="301D8369" w14:textId="246C263D" w:rsidR="008304FC" w:rsidRPr="008304FC" w:rsidRDefault="008304FC" w:rsidP="008304FC">
            <w:pPr>
              <w:spacing w:before="120" w:after="120"/>
              <w:rPr>
                <w:rFonts w:ascii="Arial" w:hAnsi="Arial" w:cs="Arial"/>
                <w:sz w:val="28"/>
                <w:szCs w:val="28"/>
                <w:lang w:val="en-US"/>
              </w:rPr>
            </w:pPr>
            <w:r w:rsidRPr="008304FC">
              <w:rPr>
                <w:rFonts w:ascii="Arial" w:hAnsi="Arial" w:cs="Arial"/>
                <w:sz w:val="28"/>
                <w:szCs w:val="28"/>
                <w:lang w:val="en-US"/>
              </w:rPr>
              <w:t>CCTV systems have been in place for a number of years, all relevant consultations carried out at the time of installation. Further consultations took place following</w:t>
            </w:r>
            <w:r w:rsidR="00255C4D">
              <w:rPr>
                <w:rFonts w:ascii="Arial" w:hAnsi="Arial" w:cs="Arial"/>
                <w:sz w:val="28"/>
                <w:szCs w:val="28"/>
                <w:lang w:val="en-US"/>
              </w:rPr>
              <w:t xml:space="preserve"> previous </w:t>
            </w:r>
            <w:r w:rsidRPr="008304FC">
              <w:rPr>
                <w:rFonts w:ascii="Arial" w:hAnsi="Arial" w:cs="Arial"/>
                <w:sz w:val="28"/>
                <w:szCs w:val="28"/>
                <w:lang w:val="en-US"/>
              </w:rPr>
              <w:t>review</w:t>
            </w:r>
            <w:r w:rsidR="00255C4D">
              <w:rPr>
                <w:rFonts w:ascii="Arial" w:hAnsi="Arial" w:cs="Arial"/>
                <w:sz w:val="28"/>
                <w:szCs w:val="28"/>
                <w:lang w:val="en-US"/>
              </w:rPr>
              <w:t>s</w:t>
            </w:r>
            <w:r w:rsidRPr="008304FC">
              <w:rPr>
                <w:rFonts w:ascii="Arial" w:hAnsi="Arial" w:cs="Arial"/>
                <w:sz w:val="28"/>
                <w:szCs w:val="28"/>
                <w:lang w:val="en-US"/>
              </w:rPr>
              <w:t xml:space="preserve"> and re</w:t>
            </w:r>
            <w:r w:rsidR="00255C4D">
              <w:rPr>
                <w:rFonts w:ascii="Arial" w:hAnsi="Arial" w:cs="Arial"/>
                <w:sz w:val="28"/>
                <w:szCs w:val="28"/>
                <w:lang w:val="en-US"/>
              </w:rPr>
              <w:t>structure of the service</w:t>
            </w:r>
            <w:r w:rsidRPr="008304FC">
              <w:rPr>
                <w:rFonts w:ascii="Arial" w:hAnsi="Arial" w:cs="Arial"/>
                <w:sz w:val="28"/>
                <w:szCs w:val="28"/>
                <w:lang w:val="en-US"/>
              </w:rPr>
              <w:t>, all relevant stakeholders</w:t>
            </w:r>
            <w:r w:rsidR="00255C4D">
              <w:rPr>
                <w:rFonts w:ascii="Arial" w:hAnsi="Arial" w:cs="Arial"/>
                <w:sz w:val="28"/>
                <w:szCs w:val="28"/>
                <w:lang w:val="en-US"/>
              </w:rPr>
              <w:t xml:space="preserve"> being involved at the time</w:t>
            </w:r>
            <w:r w:rsidRPr="008304FC">
              <w:rPr>
                <w:rFonts w:ascii="Arial" w:hAnsi="Arial" w:cs="Arial"/>
                <w:sz w:val="28"/>
                <w:szCs w:val="28"/>
                <w:lang w:val="en-US"/>
              </w:rPr>
              <w:t>. Stakeholders continue to be involved in information sharing and tasking of cameras.</w:t>
            </w:r>
          </w:p>
          <w:p w14:paraId="3182D10D" w14:textId="26F627AA" w:rsidR="007E352D" w:rsidRPr="008304FC" w:rsidRDefault="0031486E" w:rsidP="004A21D6">
            <w:pPr>
              <w:spacing w:before="120" w:after="120"/>
              <w:rPr>
                <w:rFonts w:ascii="Arial" w:hAnsi="Arial" w:cs="Arial"/>
                <w:sz w:val="28"/>
                <w:szCs w:val="28"/>
                <w:lang w:val="en-US"/>
              </w:rPr>
            </w:pPr>
            <w:r w:rsidRPr="008304FC">
              <w:rPr>
                <w:rFonts w:ascii="Arial" w:hAnsi="Arial" w:cs="Arial"/>
                <w:sz w:val="28"/>
                <w:szCs w:val="28"/>
                <w:lang w:val="en-US"/>
              </w:rPr>
              <w:t>Various stakeholders and partners visit the control room on a regular</w:t>
            </w:r>
            <w:r w:rsidR="003A49E3" w:rsidRPr="008304FC">
              <w:rPr>
                <w:rFonts w:ascii="Arial" w:hAnsi="Arial" w:cs="Arial"/>
                <w:sz w:val="28"/>
                <w:szCs w:val="28"/>
                <w:lang w:val="en-US"/>
              </w:rPr>
              <w:t xml:space="preserve"> basis to share information and </w:t>
            </w:r>
            <w:r w:rsidR="00D06260" w:rsidRPr="008304FC">
              <w:rPr>
                <w:rFonts w:ascii="Arial" w:hAnsi="Arial" w:cs="Arial"/>
                <w:sz w:val="28"/>
                <w:szCs w:val="28"/>
                <w:lang w:val="en-US"/>
              </w:rPr>
              <w:t>intelligence</w:t>
            </w:r>
            <w:r w:rsidR="003A49E3" w:rsidRPr="008304FC">
              <w:rPr>
                <w:rFonts w:ascii="Arial" w:hAnsi="Arial" w:cs="Arial"/>
                <w:sz w:val="28"/>
                <w:szCs w:val="28"/>
                <w:lang w:val="en-US"/>
              </w:rPr>
              <w:t xml:space="preserve"> to ensure the CCTV system is being used </w:t>
            </w:r>
            <w:r w:rsidR="00D06260" w:rsidRPr="008304FC">
              <w:rPr>
                <w:rFonts w:ascii="Arial" w:hAnsi="Arial" w:cs="Arial"/>
                <w:sz w:val="28"/>
                <w:szCs w:val="28"/>
                <w:lang w:val="en-US"/>
              </w:rPr>
              <w:t>to its optimum level</w:t>
            </w:r>
          </w:p>
          <w:p w14:paraId="3F2834E8" w14:textId="2F6443A2" w:rsidR="00D06260" w:rsidRPr="008304FC" w:rsidRDefault="00D06260" w:rsidP="004A21D6">
            <w:pPr>
              <w:spacing w:before="120" w:after="120"/>
              <w:rPr>
                <w:rFonts w:ascii="Arial" w:hAnsi="Arial" w:cs="Arial"/>
                <w:sz w:val="28"/>
                <w:szCs w:val="28"/>
                <w:lang w:val="en-US"/>
              </w:rPr>
            </w:pPr>
            <w:r w:rsidRPr="008304FC">
              <w:rPr>
                <w:rFonts w:ascii="Arial" w:hAnsi="Arial" w:cs="Arial"/>
                <w:sz w:val="28"/>
                <w:szCs w:val="28"/>
                <w:lang w:val="en-US"/>
              </w:rPr>
              <w:t>Control room staff will attend regular meetings with colleagues and partners and will share information and intelligence to ensure the CCTV system is being used to its optimum level and to share outputs.</w:t>
            </w:r>
          </w:p>
          <w:p w14:paraId="6BC14616" w14:textId="1F41FAB6" w:rsidR="00D06260" w:rsidRPr="008304FC" w:rsidRDefault="00D06260" w:rsidP="004A21D6">
            <w:pPr>
              <w:spacing w:before="120" w:after="120"/>
              <w:rPr>
                <w:rFonts w:ascii="Arial" w:hAnsi="Arial" w:cs="Arial"/>
                <w:sz w:val="28"/>
                <w:szCs w:val="28"/>
                <w:lang w:val="en-US"/>
              </w:rPr>
            </w:pPr>
            <w:r w:rsidRPr="008304FC">
              <w:rPr>
                <w:rFonts w:ascii="Arial" w:hAnsi="Arial" w:cs="Arial"/>
                <w:sz w:val="28"/>
                <w:szCs w:val="28"/>
                <w:lang w:val="en-US"/>
              </w:rPr>
              <w:t xml:space="preserve">We also engage with tenants and resident’s groups as well as elected members who represent the people of Sandwell, information shared helps advise on tasking and best use of CCTV. </w:t>
            </w:r>
          </w:p>
          <w:p w14:paraId="413BE1FF" w14:textId="04154627" w:rsidR="00D06260" w:rsidRPr="008304FC" w:rsidRDefault="00D06260" w:rsidP="004A21D6">
            <w:pPr>
              <w:spacing w:before="120" w:after="120"/>
              <w:rPr>
                <w:rFonts w:ascii="Arial" w:hAnsi="Arial" w:cs="Arial"/>
                <w:sz w:val="28"/>
                <w:szCs w:val="28"/>
                <w:lang w:val="en-US"/>
              </w:rPr>
            </w:pPr>
            <w:r w:rsidRPr="008304FC">
              <w:rPr>
                <w:rFonts w:ascii="Arial" w:hAnsi="Arial" w:cs="Arial"/>
                <w:sz w:val="28"/>
                <w:szCs w:val="28"/>
                <w:lang w:val="en-US"/>
              </w:rPr>
              <w:lastRenderedPageBreak/>
              <w:t xml:space="preserve">The public have access to our Subject Access Request process, complaints process and on-line information to keep them informed as to how CCTV is used. Contact numbers are </w:t>
            </w:r>
            <w:r w:rsidR="00255C4D" w:rsidRPr="008304FC">
              <w:rPr>
                <w:rFonts w:ascii="Arial" w:hAnsi="Arial" w:cs="Arial"/>
                <w:sz w:val="28"/>
                <w:szCs w:val="28"/>
                <w:lang w:val="en-US"/>
              </w:rPr>
              <w:t>shared,</w:t>
            </w:r>
            <w:r w:rsidRPr="008304FC">
              <w:rPr>
                <w:rFonts w:ascii="Arial" w:hAnsi="Arial" w:cs="Arial"/>
                <w:sz w:val="28"/>
                <w:szCs w:val="28"/>
                <w:lang w:val="en-US"/>
              </w:rPr>
              <w:t xml:space="preserve"> and comments and feedback are encouraged</w:t>
            </w:r>
          </w:p>
          <w:p w14:paraId="3A28BF5D" w14:textId="7A051A9F" w:rsidR="00076C56" w:rsidRPr="00255C4D" w:rsidRDefault="00D06260" w:rsidP="00076C56">
            <w:pPr>
              <w:spacing w:before="120" w:after="120"/>
              <w:rPr>
                <w:rFonts w:ascii="Arial" w:hAnsi="Arial" w:cs="Arial"/>
                <w:sz w:val="28"/>
                <w:szCs w:val="28"/>
                <w:lang w:val="en-US"/>
              </w:rPr>
            </w:pPr>
            <w:r w:rsidRPr="008304FC">
              <w:rPr>
                <w:rFonts w:ascii="Arial" w:hAnsi="Arial" w:cs="Arial"/>
                <w:sz w:val="28"/>
                <w:szCs w:val="28"/>
                <w:lang w:val="en-US"/>
              </w:rPr>
              <w:t>Consultation would be carried out in the event of any major changes to the system</w:t>
            </w:r>
          </w:p>
        </w:tc>
      </w:tr>
    </w:tbl>
    <w:p w14:paraId="1FC1E115" w14:textId="77777777" w:rsidR="00441F5B" w:rsidRPr="000959FF" w:rsidRDefault="00441F5B" w:rsidP="00441F5B">
      <w:pPr>
        <w:spacing w:line="240" w:lineRule="auto"/>
        <w:rPr>
          <w:sz w:val="24"/>
          <w:szCs w:val="24"/>
          <w:lang w:val="en-US"/>
        </w:rPr>
      </w:pPr>
    </w:p>
    <w:p w14:paraId="77699581" w14:textId="58B60E3A" w:rsidR="004A21D6" w:rsidRPr="000959FF" w:rsidRDefault="004A21D6" w:rsidP="000959FF">
      <w:pPr>
        <w:pStyle w:val="Heading1"/>
        <w:rPr>
          <w:lang w:eastAsia="en-GB"/>
        </w:rPr>
      </w:pPr>
      <w:r w:rsidRPr="000959FF">
        <w:rPr>
          <w:lang w:eastAsia="en-GB"/>
        </w:rPr>
        <w:t>Step 4: Assess necessity and proportionality</w:t>
      </w:r>
    </w:p>
    <w:tbl>
      <w:tblPr>
        <w:tblStyle w:val="TableGrid"/>
        <w:tblW w:w="0" w:type="auto"/>
        <w:tblLook w:val="04A0" w:firstRow="1" w:lastRow="0" w:firstColumn="1" w:lastColumn="0" w:noHBand="0" w:noVBand="1"/>
      </w:tblPr>
      <w:tblGrid>
        <w:gridCol w:w="9768"/>
      </w:tblGrid>
      <w:tr w:rsidR="004A21D6" w:rsidRPr="000959FF" w14:paraId="70378E22" w14:textId="77777777" w:rsidTr="00C307DC">
        <w:tc>
          <w:tcPr>
            <w:tcW w:w="9994" w:type="dxa"/>
          </w:tcPr>
          <w:p w14:paraId="21FFDFC0" w14:textId="2DB83397" w:rsidR="004A21D6" w:rsidRPr="00C307DC" w:rsidRDefault="00C307DC" w:rsidP="00C307DC">
            <w:pPr>
              <w:keepNext/>
              <w:spacing w:before="120" w:after="120"/>
              <w:rPr>
                <w:rFonts w:ascii="Verdana" w:hAnsi="Verdana"/>
                <w:lang w:val="en-US"/>
              </w:rPr>
            </w:pPr>
            <w:r>
              <w:rPr>
                <w:rFonts w:ascii="Verdana" w:hAnsi="Verdana"/>
                <w:b/>
                <w:lang w:val="en-US"/>
              </w:rPr>
              <w:t>Describe compliance and proportionality measures</w:t>
            </w:r>
          </w:p>
        </w:tc>
      </w:tr>
      <w:tr w:rsidR="00C307DC" w:rsidRPr="000959FF" w14:paraId="635B0821" w14:textId="77777777" w:rsidTr="00C307DC">
        <w:trPr>
          <w:trHeight w:val="3912"/>
        </w:trPr>
        <w:tc>
          <w:tcPr>
            <w:tcW w:w="9994" w:type="dxa"/>
          </w:tcPr>
          <w:p w14:paraId="48246E5C" w14:textId="5B22E6DE" w:rsidR="00BA0888" w:rsidRDefault="00BA0888" w:rsidP="00BA0888">
            <w:pPr>
              <w:spacing w:before="120" w:after="120"/>
              <w:rPr>
                <w:rFonts w:ascii="Arial" w:hAnsi="Arial" w:cs="Arial"/>
                <w:sz w:val="28"/>
                <w:szCs w:val="28"/>
                <w:lang w:val="en-US"/>
              </w:rPr>
            </w:pPr>
            <w:r w:rsidRPr="008304FC">
              <w:rPr>
                <w:rFonts w:ascii="Arial" w:hAnsi="Arial" w:cs="Arial"/>
                <w:sz w:val="28"/>
                <w:szCs w:val="28"/>
                <w:lang w:val="en-US"/>
              </w:rPr>
              <w:t>CCTV continues to be a proportionate response to meet stated objectives.</w:t>
            </w:r>
            <w:r>
              <w:rPr>
                <w:rFonts w:ascii="Arial" w:hAnsi="Arial" w:cs="Arial"/>
                <w:sz w:val="28"/>
                <w:szCs w:val="28"/>
                <w:lang w:val="en-US"/>
              </w:rPr>
              <w:t xml:space="preserve"> CCTV is just one of a range of tools that are used in </w:t>
            </w:r>
            <w:r w:rsidR="00255C4D">
              <w:rPr>
                <w:rFonts w:ascii="Arial" w:hAnsi="Arial" w:cs="Arial"/>
                <w:sz w:val="28"/>
                <w:szCs w:val="28"/>
                <w:lang w:val="en-US"/>
              </w:rPr>
              <w:t>managing</w:t>
            </w:r>
            <w:r w:rsidR="00D06260" w:rsidRPr="00BA0888">
              <w:rPr>
                <w:rFonts w:ascii="Arial" w:hAnsi="Arial" w:cs="Arial"/>
                <w:sz w:val="28"/>
                <w:szCs w:val="28"/>
                <w:lang w:val="en-US"/>
              </w:rPr>
              <w:t xml:space="preserve"> ASB and Crime</w:t>
            </w:r>
            <w:r>
              <w:rPr>
                <w:rFonts w:ascii="Arial" w:hAnsi="Arial" w:cs="Arial"/>
                <w:sz w:val="28"/>
                <w:szCs w:val="28"/>
                <w:lang w:val="en-US"/>
              </w:rPr>
              <w:t xml:space="preserve"> and measures are in </w:t>
            </w:r>
            <w:r w:rsidR="00573A62">
              <w:rPr>
                <w:rFonts w:ascii="Arial" w:hAnsi="Arial" w:cs="Arial"/>
                <w:sz w:val="28"/>
                <w:szCs w:val="28"/>
                <w:lang w:val="en-US"/>
              </w:rPr>
              <w:t>place</w:t>
            </w:r>
            <w:r>
              <w:rPr>
                <w:rFonts w:ascii="Arial" w:hAnsi="Arial" w:cs="Arial"/>
                <w:sz w:val="28"/>
                <w:szCs w:val="28"/>
                <w:lang w:val="en-US"/>
              </w:rPr>
              <w:t xml:space="preserve"> to ensure its proper use.</w:t>
            </w:r>
            <w:r w:rsidR="00255C4D">
              <w:rPr>
                <w:rFonts w:ascii="Arial" w:hAnsi="Arial" w:cs="Arial"/>
                <w:sz w:val="28"/>
                <w:szCs w:val="28"/>
                <w:lang w:val="en-US"/>
              </w:rPr>
              <w:t xml:space="preserve"> CCTV</w:t>
            </w:r>
            <w:r w:rsidR="00573A62">
              <w:rPr>
                <w:rFonts w:ascii="Arial" w:hAnsi="Arial" w:cs="Arial"/>
                <w:sz w:val="28"/>
                <w:szCs w:val="28"/>
                <w:lang w:val="en-US"/>
              </w:rPr>
              <w:t xml:space="preserve"> use conforms to the Information </w:t>
            </w:r>
            <w:r w:rsidR="00255C4D">
              <w:rPr>
                <w:rFonts w:ascii="Arial" w:hAnsi="Arial" w:cs="Arial"/>
                <w:sz w:val="28"/>
                <w:szCs w:val="28"/>
                <w:lang w:val="en-US"/>
              </w:rPr>
              <w:t>and</w:t>
            </w:r>
            <w:r w:rsidR="00573A62">
              <w:rPr>
                <w:rFonts w:ascii="Arial" w:hAnsi="Arial" w:cs="Arial"/>
                <w:sz w:val="28"/>
                <w:szCs w:val="28"/>
                <w:lang w:val="en-US"/>
              </w:rPr>
              <w:t xml:space="preserve"> Surveillance Commissioners codes of practice, relevant legislation including the Data Protection Act, Protection of Freedoms Act, Human Rights Act and Human Rights act as well as British Standards governing how CCTV control rooms are set up and used.</w:t>
            </w:r>
            <w:r>
              <w:rPr>
                <w:rFonts w:ascii="Arial" w:hAnsi="Arial" w:cs="Arial"/>
                <w:sz w:val="28"/>
                <w:szCs w:val="28"/>
                <w:lang w:val="en-US"/>
              </w:rPr>
              <w:t xml:space="preserve"> </w:t>
            </w:r>
          </w:p>
          <w:p w14:paraId="2701A4F0" w14:textId="7673915E" w:rsidR="00255C4D" w:rsidRDefault="00255C4D" w:rsidP="00BA0888">
            <w:pPr>
              <w:spacing w:before="120" w:after="120"/>
              <w:rPr>
                <w:rFonts w:ascii="Arial" w:hAnsi="Arial" w:cs="Arial"/>
                <w:sz w:val="28"/>
                <w:szCs w:val="28"/>
                <w:lang w:val="en-US"/>
              </w:rPr>
            </w:pPr>
            <w:r>
              <w:rPr>
                <w:rFonts w:ascii="Arial" w:hAnsi="Arial" w:cs="Arial"/>
                <w:sz w:val="28"/>
                <w:szCs w:val="28"/>
                <w:lang w:val="en-US"/>
              </w:rPr>
              <w:t>The control room has been assessed and accredited against these requirements by the National Security Inspectorate [NSI] and will be reviewed annually to ensure ongoing compliance.</w:t>
            </w:r>
          </w:p>
          <w:p w14:paraId="25EA44D9" w14:textId="79B009D3" w:rsidR="00573A62" w:rsidRDefault="00573A62" w:rsidP="00BA0888">
            <w:pPr>
              <w:spacing w:before="120" w:after="120"/>
              <w:rPr>
                <w:rFonts w:ascii="Arial" w:hAnsi="Arial" w:cs="Arial"/>
                <w:sz w:val="28"/>
                <w:szCs w:val="28"/>
                <w:lang w:val="en-US"/>
              </w:rPr>
            </w:pPr>
            <w:r>
              <w:rPr>
                <w:rFonts w:ascii="Arial" w:hAnsi="Arial" w:cs="Arial"/>
                <w:sz w:val="28"/>
                <w:szCs w:val="28"/>
                <w:lang w:val="en-US"/>
              </w:rPr>
              <w:t>Our legal basis’s for collecting dat</w:t>
            </w:r>
            <w:r w:rsidR="00F268E0">
              <w:rPr>
                <w:rFonts w:ascii="Arial" w:hAnsi="Arial" w:cs="Arial"/>
                <w:sz w:val="28"/>
                <w:szCs w:val="28"/>
                <w:lang w:val="en-US"/>
              </w:rPr>
              <w:t>a</w:t>
            </w:r>
            <w:r>
              <w:rPr>
                <w:rFonts w:ascii="Arial" w:hAnsi="Arial" w:cs="Arial"/>
                <w:sz w:val="28"/>
                <w:szCs w:val="28"/>
                <w:lang w:val="en-US"/>
              </w:rPr>
              <w:t xml:space="preserve"> are the Crime and Disorder Act </w:t>
            </w:r>
            <w:r w:rsidR="00AA1842">
              <w:rPr>
                <w:rFonts w:ascii="Arial" w:hAnsi="Arial" w:cs="Arial"/>
                <w:sz w:val="28"/>
                <w:szCs w:val="28"/>
                <w:lang w:val="en-US"/>
              </w:rPr>
              <w:t>for the purposes of preventing or detecting crime and/or</w:t>
            </w:r>
            <w:r w:rsidR="00582E5B">
              <w:rPr>
                <w:rFonts w:ascii="Arial" w:hAnsi="Arial" w:cs="Arial"/>
                <w:sz w:val="28"/>
                <w:szCs w:val="28"/>
                <w:lang w:val="en-US"/>
              </w:rPr>
              <w:t xml:space="preserve"> assisting with </w:t>
            </w:r>
            <w:r w:rsidR="00AA1842">
              <w:rPr>
                <w:rFonts w:ascii="Arial" w:hAnsi="Arial" w:cs="Arial"/>
                <w:sz w:val="28"/>
                <w:szCs w:val="28"/>
                <w:lang w:val="en-US"/>
              </w:rPr>
              <w:t>the apprehension or prosecution of offenders</w:t>
            </w:r>
            <w:r w:rsidR="003A1BBC">
              <w:rPr>
                <w:rFonts w:ascii="Arial" w:hAnsi="Arial" w:cs="Arial"/>
                <w:sz w:val="28"/>
                <w:szCs w:val="28"/>
                <w:lang w:val="en-US"/>
              </w:rPr>
              <w:t>. The Anti-Social Behaviour Crime and Policing act for the purposes of managing Anti-Social Behaviour and the Housing Act for the purpose of managing tenancies.</w:t>
            </w:r>
            <w:r w:rsidR="00F268E0">
              <w:rPr>
                <w:rFonts w:ascii="Arial" w:hAnsi="Arial" w:cs="Arial"/>
                <w:sz w:val="28"/>
                <w:szCs w:val="28"/>
                <w:lang w:val="en-US"/>
              </w:rPr>
              <w:t xml:space="preserve"> We will also release footage under the Cleaner Neighbo</w:t>
            </w:r>
            <w:r w:rsidR="00255C4D">
              <w:rPr>
                <w:rFonts w:ascii="Arial" w:hAnsi="Arial" w:cs="Arial"/>
                <w:sz w:val="28"/>
                <w:szCs w:val="28"/>
                <w:lang w:val="en-US"/>
              </w:rPr>
              <w:t>urhoods and Environment Act</w:t>
            </w:r>
            <w:r w:rsidR="00F268E0">
              <w:rPr>
                <w:rFonts w:ascii="Arial" w:hAnsi="Arial" w:cs="Arial"/>
                <w:sz w:val="28"/>
                <w:szCs w:val="28"/>
                <w:lang w:val="en-US"/>
              </w:rPr>
              <w:t xml:space="preserve">. </w:t>
            </w:r>
          </w:p>
          <w:p w14:paraId="7B67BC75" w14:textId="2302AB47" w:rsidR="00BA0888" w:rsidRDefault="00573A62" w:rsidP="00BA0888">
            <w:pPr>
              <w:spacing w:after="200"/>
              <w:jc w:val="both"/>
              <w:rPr>
                <w:rFonts w:ascii="Arial" w:hAnsi="Arial" w:cs="Arial"/>
                <w:color w:val="000000"/>
                <w:sz w:val="28"/>
                <w:szCs w:val="28"/>
              </w:rPr>
            </w:pPr>
            <w:r>
              <w:rPr>
                <w:rFonts w:ascii="Arial" w:hAnsi="Arial" w:cs="Arial"/>
                <w:color w:val="000000"/>
                <w:sz w:val="28"/>
                <w:szCs w:val="28"/>
              </w:rPr>
              <w:t xml:space="preserve">Data quality is assured by way of internal processes and practices that ensure compliance with any relevant regulation and legislation. </w:t>
            </w:r>
            <w:r w:rsidR="00BA0888">
              <w:rPr>
                <w:rFonts w:ascii="Arial" w:hAnsi="Arial" w:cs="Arial"/>
                <w:color w:val="000000"/>
                <w:sz w:val="28"/>
                <w:szCs w:val="28"/>
              </w:rPr>
              <w:t xml:space="preserve">The control room is staffed by Control Room Operators directly employed by </w:t>
            </w:r>
            <w:r w:rsidR="00BA0888">
              <w:rPr>
                <w:rFonts w:ascii="Arial" w:hAnsi="Arial" w:cs="Arial"/>
                <w:sz w:val="28"/>
                <w:szCs w:val="28"/>
              </w:rPr>
              <w:t>SMBC</w:t>
            </w:r>
            <w:r w:rsidR="00BA0888">
              <w:rPr>
                <w:rFonts w:ascii="Arial" w:hAnsi="Arial" w:cs="Arial"/>
                <w:color w:val="000000"/>
                <w:sz w:val="28"/>
                <w:szCs w:val="28"/>
              </w:rPr>
              <w:t xml:space="preserve"> in a permanent capacity</w:t>
            </w:r>
            <w:r>
              <w:rPr>
                <w:rFonts w:ascii="Arial" w:hAnsi="Arial" w:cs="Arial"/>
                <w:color w:val="000000"/>
                <w:sz w:val="28"/>
                <w:szCs w:val="28"/>
              </w:rPr>
              <w:t xml:space="preserve"> and</w:t>
            </w:r>
            <w:r w:rsidR="00BA0888">
              <w:rPr>
                <w:rFonts w:ascii="Arial" w:hAnsi="Arial" w:cs="Arial"/>
                <w:color w:val="000000"/>
                <w:sz w:val="28"/>
                <w:szCs w:val="28"/>
              </w:rPr>
              <w:t xml:space="preserve"> staff are trained to BTEC Control Room Operators standards and are licensed by the S.I.A [Security Industry Authority] The </w:t>
            </w:r>
            <w:r w:rsidR="00BA0888">
              <w:rPr>
                <w:rFonts w:ascii="Arial" w:hAnsi="Arial" w:cs="Arial"/>
                <w:color w:val="000000"/>
                <w:sz w:val="28"/>
                <w:szCs w:val="28"/>
              </w:rPr>
              <w:lastRenderedPageBreak/>
              <w:t xml:space="preserve">integrity &amp; efficiency of staff employed by </w:t>
            </w:r>
            <w:r w:rsidR="00BA0888">
              <w:rPr>
                <w:rFonts w:ascii="Arial" w:hAnsi="Arial" w:cs="Arial"/>
                <w:sz w:val="28"/>
                <w:szCs w:val="28"/>
              </w:rPr>
              <w:t>SMBC</w:t>
            </w:r>
            <w:r w:rsidR="00BA0888">
              <w:rPr>
                <w:rFonts w:ascii="Arial" w:hAnsi="Arial" w:cs="Arial"/>
                <w:color w:val="000000"/>
                <w:sz w:val="28"/>
                <w:szCs w:val="28"/>
              </w:rPr>
              <w:t xml:space="preserve"> to operate the scheme will be achieved through effective recruitment, selection, training &amp; management.</w:t>
            </w:r>
          </w:p>
          <w:p w14:paraId="55B5BEC0" w14:textId="5069E6E2" w:rsidR="00BA0888" w:rsidRDefault="00BA0888" w:rsidP="00BA0888">
            <w:pPr>
              <w:spacing w:after="200"/>
              <w:jc w:val="both"/>
              <w:rPr>
                <w:rFonts w:ascii="Arial" w:hAnsi="Arial" w:cs="Arial"/>
                <w:color w:val="000000"/>
                <w:sz w:val="28"/>
                <w:szCs w:val="28"/>
              </w:rPr>
            </w:pPr>
            <w:r>
              <w:rPr>
                <w:rFonts w:ascii="Arial" w:hAnsi="Arial" w:cs="Arial"/>
                <w:color w:val="000000"/>
                <w:sz w:val="28"/>
                <w:szCs w:val="28"/>
              </w:rPr>
              <w:t>The systems are in operation, monitored &amp; recorded for 24 hours each day, 365 days of the year</w:t>
            </w:r>
            <w:r w:rsidR="00573A62">
              <w:rPr>
                <w:rFonts w:ascii="Arial" w:hAnsi="Arial" w:cs="Arial"/>
                <w:color w:val="000000"/>
                <w:sz w:val="28"/>
                <w:szCs w:val="28"/>
              </w:rPr>
              <w:t xml:space="preserve"> and </w:t>
            </w:r>
            <w:r>
              <w:rPr>
                <w:rFonts w:ascii="Arial" w:hAnsi="Arial" w:cs="Arial"/>
                <w:color w:val="000000"/>
                <w:sz w:val="28"/>
                <w:szCs w:val="28"/>
              </w:rPr>
              <w:t>responsive maintenance contract is in place that ensures CCTV related faults are rectified within 5 working days.</w:t>
            </w:r>
          </w:p>
          <w:p w14:paraId="1B31DF95" w14:textId="75F9FAB8" w:rsidR="00C307DC" w:rsidRPr="000959FF" w:rsidRDefault="00BA0888" w:rsidP="00BA0888">
            <w:pPr>
              <w:spacing w:before="120" w:after="120"/>
              <w:rPr>
                <w:rFonts w:ascii="Verdana" w:hAnsi="Verdana"/>
                <w:lang w:val="en-US"/>
              </w:rPr>
            </w:pPr>
            <w:r>
              <w:rPr>
                <w:rFonts w:ascii="Arial" w:hAnsi="Arial" w:cs="Arial"/>
                <w:color w:val="000000"/>
                <w:sz w:val="28"/>
                <w:szCs w:val="28"/>
              </w:rPr>
              <w:t xml:space="preserve">Control Room Supervisors employed by </w:t>
            </w:r>
            <w:r>
              <w:rPr>
                <w:rFonts w:ascii="Arial" w:hAnsi="Arial" w:cs="Arial"/>
                <w:sz w:val="28"/>
                <w:szCs w:val="28"/>
              </w:rPr>
              <w:t>SMBC</w:t>
            </w:r>
            <w:r>
              <w:rPr>
                <w:rFonts w:ascii="Arial" w:hAnsi="Arial" w:cs="Arial"/>
                <w:color w:val="000000"/>
                <w:sz w:val="28"/>
                <w:szCs w:val="28"/>
              </w:rPr>
              <w:t xml:space="preserve"> will undertake regular checks of systems &amp; its operators, including regular checks of the Control Room footage that has been stored &amp; its contents. </w:t>
            </w:r>
            <w:r w:rsidRPr="005C38F1">
              <w:rPr>
                <w:rFonts w:ascii="Arial" w:hAnsi="Arial" w:cs="Arial"/>
                <w:sz w:val="28"/>
                <w:szCs w:val="28"/>
              </w:rPr>
              <w:t xml:space="preserve">Supervisors will also monitor all data released from the control room to ensure </w:t>
            </w:r>
            <w:r>
              <w:rPr>
                <w:rFonts w:ascii="Arial" w:hAnsi="Arial" w:cs="Arial"/>
                <w:sz w:val="28"/>
                <w:szCs w:val="28"/>
              </w:rPr>
              <w:t>protocols</w:t>
            </w:r>
            <w:r w:rsidRPr="005C38F1">
              <w:rPr>
                <w:rFonts w:ascii="Arial" w:hAnsi="Arial" w:cs="Arial"/>
                <w:sz w:val="28"/>
                <w:szCs w:val="28"/>
              </w:rPr>
              <w:t xml:space="preserve"> ha</w:t>
            </w:r>
            <w:r>
              <w:rPr>
                <w:rFonts w:ascii="Arial" w:hAnsi="Arial" w:cs="Arial"/>
                <w:sz w:val="28"/>
                <w:szCs w:val="28"/>
              </w:rPr>
              <w:t>ve</w:t>
            </w:r>
            <w:r w:rsidRPr="005C38F1">
              <w:rPr>
                <w:rFonts w:ascii="Arial" w:hAnsi="Arial" w:cs="Arial"/>
                <w:sz w:val="28"/>
                <w:szCs w:val="28"/>
              </w:rPr>
              <w:t xml:space="preserve"> been observed</w:t>
            </w:r>
            <w:r>
              <w:rPr>
                <w:rFonts w:ascii="Arial" w:hAnsi="Arial" w:cs="Arial"/>
                <w:sz w:val="28"/>
                <w:szCs w:val="28"/>
              </w:rPr>
              <w:t xml:space="preserve"> and followed</w:t>
            </w:r>
            <w:r w:rsidRPr="005C38F1">
              <w:rPr>
                <w:rFonts w:ascii="Arial" w:hAnsi="Arial" w:cs="Arial"/>
                <w:sz w:val="28"/>
                <w:szCs w:val="28"/>
              </w:rPr>
              <w:t xml:space="preserve">.  </w:t>
            </w:r>
            <w:r>
              <w:rPr>
                <w:rFonts w:ascii="Arial" w:hAnsi="Arial" w:cs="Arial"/>
                <w:color w:val="000000"/>
                <w:sz w:val="28"/>
                <w:szCs w:val="28"/>
              </w:rPr>
              <w:t xml:space="preserve">The Control Room may also be subject to audit by </w:t>
            </w:r>
            <w:r>
              <w:rPr>
                <w:rFonts w:ascii="Arial" w:hAnsi="Arial" w:cs="Arial"/>
                <w:sz w:val="28"/>
                <w:szCs w:val="28"/>
              </w:rPr>
              <w:t>SMBC</w:t>
            </w:r>
            <w:r>
              <w:rPr>
                <w:rFonts w:ascii="Arial" w:hAnsi="Arial" w:cs="Arial"/>
                <w:color w:val="000000"/>
                <w:sz w:val="28"/>
                <w:szCs w:val="28"/>
              </w:rPr>
              <w:t xml:space="preserve"> Quality Assurance officers</w:t>
            </w:r>
            <w:r w:rsidR="00255C4D">
              <w:rPr>
                <w:rFonts w:ascii="Arial" w:hAnsi="Arial" w:cs="Arial"/>
                <w:color w:val="000000"/>
                <w:sz w:val="28"/>
                <w:szCs w:val="28"/>
              </w:rPr>
              <w:t xml:space="preserve"> and or NSI assessors</w:t>
            </w:r>
            <w:r>
              <w:rPr>
                <w:rFonts w:ascii="Arial" w:hAnsi="Arial" w:cs="Arial"/>
                <w:color w:val="000000"/>
                <w:sz w:val="28"/>
                <w:szCs w:val="28"/>
              </w:rPr>
              <w:t>.</w:t>
            </w:r>
            <w:r w:rsidRPr="002B2456">
              <w:rPr>
                <w:rFonts w:ascii="Arial" w:hAnsi="Arial" w:cs="Arial"/>
                <w:b/>
                <w:bCs/>
                <w:i/>
                <w:sz w:val="28"/>
              </w:rPr>
              <w:t xml:space="preserve"> </w:t>
            </w:r>
            <w:r w:rsidRPr="002B2456">
              <w:rPr>
                <w:rFonts w:ascii="Arial" w:hAnsi="Arial" w:cs="Arial"/>
                <w:bCs/>
                <w:sz w:val="28"/>
              </w:rPr>
              <w:t xml:space="preserve">SMBC also </w:t>
            </w:r>
            <w:r>
              <w:rPr>
                <w:rFonts w:ascii="Arial" w:hAnsi="Arial" w:cs="Arial"/>
                <w:bCs/>
                <w:sz w:val="28"/>
              </w:rPr>
              <w:t xml:space="preserve">has </w:t>
            </w:r>
            <w:r w:rsidRPr="002B2456">
              <w:rPr>
                <w:rFonts w:ascii="Arial" w:hAnsi="Arial" w:cs="Arial"/>
                <w:bCs/>
                <w:sz w:val="28"/>
              </w:rPr>
              <w:t>an appointed Data Controller who oversees our responsibilities as processors or administrators</w:t>
            </w:r>
            <w:r w:rsidR="00573A62">
              <w:rPr>
                <w:rFonts w:ascii="Arial" w:hAnsi="Arial" w:cs="Arial"/>
                <w:bCs/>
                <w:sz w:val="28"/>
              </w:rPr>
              <w:t xml:space="preserve">. </w:t>
            </w:r>
          </w:p>
        </w:tc>
      </w:tr>
    </w:tbl>
    <w:p w14:paraId="1449CD5A" w14:textId="45F35694" w:rsidR="00D7227C" w:rsidRPr="000959FF" w:rsidRDefault="00D7227C" w:rsidP="000959FF">
      <w:pPr>
        <w:pStyle w:val="Heading1"/>
        <w:rPr>
          <w:lang w:eastAsia="en-GB"/>
        </w:rPr>
      </w:pPr>
      <w:r w:rsidRPr="000959FF">
        <w:rPr>
          <w:lang w:eastAsia="en-GB"/>
        </w:rPr>
        <w:lastRenderedPageBreak/>
        <w:t>Step 5: Identify assess</w:t>
      </w:r>
      <w:r w:rsidR="001F7E45">
        <w:rPr>
          <w:lang w:eastAsia="en-GB"/>
        </w:rPr>
        <w:t xml:space="preserve"> and mitigate</w:t>
      </w:r>
      <w:r w:rsidRPr="000959FF">
        <w:rPr>
          <w:lang w:eastAsia="en-GB"/>
        </w:rPr>
        <w:t xml:space="preserve"> risks</w:t>
      </w:r>
    </w:p>
    <w:tbl>
      <w:tblPr>
        <w:tblStyle w:val="TableGrid"/>
        <w:tblW w:w="9776" w:type="dxa"/>
        <w:tblLayout w:type="fixed"/>
        <w:tblLook w:val="0480" w:firstRow="0" w:lastRow="0" w:firstColumn="1" w:lastColumn="0" w:noHBand="0" w:noVBand="1"/>
      </w:tblPr>
      <w:tblGrid>
        <w:gridCol w:w="9776"/>
      </w:tblGrid>
      <w:tr w:rsidR="001F7E45" w:rsidRPr="000959FF" w14:paraId="2394DEB7" w14:textId="77777777" w:rsidTr="001F7E45">
        <w:tc>
          <w:tcPr>
            <w:tcW w:w="9776" w:type="dxa"/>
            <w:shd w:val="clear" w:color="auto" w:fill="FFFFFF" w:themeFill="background1"/>
          </w:tcPr>
          <w:p w14:paraId="2E45D284" w14:textId="4F323316" w:rsidR="001F7E45" w:rsidRPr="00857B3B" w:rsidRDefault="001F7E45" w:rsidP="00857B3B">
            <w:pPr>
              <w:keepNext/>
              <w:spacing w:before="120" w:after="120"/>
              <w:rPr>
                <w:rFonts w:ascii="Verdana" w:hAnsi="Verdana"/>
                <w:lang w:val="en-US"/>
              </w:rPr>
            </w:pPr>
            <w:r>
              <w:rPr>
                <w:rFonts w:ascii="Verdana" w:hAnsi="Verdana"/>
                <w:b/>
                <w:lang w:val="en-US"/>
              </w:rPr>
              <w:t xml:space="preserve">Describe source of risk and nature of potential impact on individuals. </w:t>
            </w:r>
            <w:r w:rsidRPr="00857B3B">
              <w:rPr>
                <w:rFonts w:ascii="Verdana" w:hAnsi="Verdana"/>
                <w:lang w:val="en-US"/>
              </w:rPr>
              <w:t>Include associated compliance and corporate risks</w:t>
            </w:r>
            <w:r>
              <w:rPr>
                <w:rFonts w:ascii="Verdana" w:hAnsi="Verdana"/>
                <w:b/>
                <w:lang w:val="en-US"/>
              </w:rPr>
              <w:t xml:space="preserve"> </w:t>
            </w:r>
            <w:r>
              <w:rPr>
                <w:rFonts w:ascii="Verdana" w:hAnsi="Verdana"/>
                <w:lang w:val="en-US"/>
              </w:rPr>
              <w:t xml:space="preserve">as necessary. </w:t>
            </w:r>
          </w:p>
        </w:tc>
      </w:tr>
      <w:tr w:rsidR="001F7E45" w:rsidRPr="000959FF" w14:paraId="750F1D96" w14:textId="77777777" w:rsidTr="001F7E45">
        <w:trPr>
          <w:trHeight w:val="7411"/>
        </w:trPr>
        <w:tc>
          <w:tcPr>
            <w:tcW w:w="9776" w:type="dxa"/>
          </w:tcPr>
          <w:p w14:paraId="6F9E0AC1" w14:textId="042F2DAB" w:rsidR="001F7E45" w:rsidRDefault="00255C4D" w:rsidP="00D7227C">
            <w:pPr>
              <w:spacing w:before="120" w:after="120"/>
              <w:rPr>
                <w:rFonts w:ascii="Arial" w:hAnsi="Arial" w:cs="Arial"/>
                <w:sz w:val="28"/>
                <w:szCs w:val="28"/>
                <w:lang w:val="en-US"/>
              </w:rPr>
            </w:pPr>
            <w:r>
              <w:rPr>
                <w:rFonts w:ascii="Arial" w:hAnsi="Arial" w:cs="Arial"/>
                <w:sz w:val="28"/>
                <w:szCs w:val="28"/>
                <w:lang w:val="en-US"/>
              </w:rPr>
              <w:t>Potential</w:t>
            </w:r>
            <w:r w:rsidR="001F7E45">
              <w:rPr>
                <w:rFonts w:ascii="Arial" w:hAnsi="Arial" w:cs="Arial"/>
                <w:sz w:val="28"/>
                <w:szCs w:val="28"/>
                <w:lang w:val="en-US"/>
              </w:rPr>
              <w:t xml:space="preserve"> risks </w:t>
            </w:r>
            <w:r>
              <w:rPr>
                <w:rFonts w:ascii="Arial" w:hAnsi="Arial" w:cs="Arial"/>
                <w:sz w:val="28"/>
                <w:szCs w:val="28"/>
                <w:lang w:val="en-US"/>
              </w:rPr>
              <w:t xml:space="preserve">may include, </w:t>
            </w:r>
            <w:r w:rsidR="001F7E45">
              <w:rPr>
                <w:rFonts w:ascii="Arial" w:hAnsi="Arial" w:cs="Arial"/>
                <w:sz w:val="28"/>
                <w:szCs w:val="28"/>
                <w:lang w:val="en-US"/>
              </w:rPr>
              <w:t xml:space="preserve">improper use of systems, </w:t>
            </w:r>
            <w:r>
              <w:rPr>
                <w:rFonts w:ascii="Arial" w:hAnsi="Arial" w:cs="Arial"/>
                <w:sz w:val="28"/>
                <w:szCs w:val="28"/>
                <w:lang w:val="en-US"/>
              </w:rPr>
              <w:t>unauthorised</w:t>
            </w:r>
            <w:r w:rsidR="001F7E45">
              <w:rPr>
                <w:rFonts w:ascii="Arial" w:hAnsi="Arial" w:cs="Arial"/>
                <w:sz w:val="28"/>
                <w:szCs w:val="28"/>
                <w:lang w:val="en-US"/>
              </w:rPr>
              <w:t xml:space="preserve"> use of images, unintentional release of images </w:t>
            </w:r>
            <w:r>
              <w:rPr>
                <w:rFonts w:ascii="Arial" w:hAnsi="Arial" w:cs="Arial"/>
                <w:sz w:val="28"/>
                <w:szCs w:val="28"/>
                <w:lang w:val="en-US"/>
              </w:rPr>
              <w:t>or breach of regulation and</w:t>
            </w:r>
            <w:r w:rsidR="001F7E45">
              <w:rPr>
                <w:rFonts w:ascii="Arial" w:hAnsi="Arial" w:cs="Arial"/>
                <w:sz w:val="28"/>
                <w:szCs w:val="28"/>
                <w:lang w:val="en-US"/>
              </w:rPr>
              <w:t xml:space="preserve"> legislation</w:t>
            </w:r>
          </w:p>
          <w:p w14:paraId="35B4B5F7" w14:textId="1ADD253B" w:rsidR="001F7E45" w:rsidRPr="001F7E45" w:rsidRDefault="001F7E45" w:rsidP="001F7E45">
            <w:pPr>
              <w:spacing w:before="120" w:after="120"/>
              <w:rPr>
                <w:rFonts w:ascii="Arial" w:hAnsi="Arial" w:cs="Arial"/>
                <w:sz w:val="28"/>
                <w:szCs w:val="28"/>
                <w:lang w:val="en-US"/>
              </w:rPr>
            </w:pPr>
            <w:r>
              <w:rPr>
                <w:rFonts w:ascii="Arial" w:hAnsi="Arial" w:cs="Arial"/>
                <w:sz w:val="28"/>
                <w:szCs w:val="28"/>
                <w:lang w:val="en-US"/>
              </w:rPr>
              <w:t xml:space="preserve">These risks are mitigated by having robust operational procedures in place. </w:t>
            </w:r>
            <w:r w:rsidRPr="001F7E45">
              <w:rPr>
                <w:rFonts w:ascii="Arial" w:hAnsi="Arial" w:cs="Arial"/>
                <w:sz w:val="28"/>
                <w:szCs w:val="28"/>
                <w:lang w:val="en-US"/>
              </w:rPr>
              <w:t xml:space="preserve">The control room operates to clear assignment instructions that refer to legislation and regulatory requirements. </w:t>
            </w:r>
          </w:p>
          <w:p w14:paraId="70D44400" w14:textId="1CA64156" w:rsidR="001F7E45" w:rsidRDefault="001F7E45" w:rsidP="001F7E45">
            <w:pPr>
              <w:spacing w:before="120" w:after="120"/>
              <w:rPr>
                <w:rFonts w:ascii="Arial" w:hAnsi="Arial" w:cs="Arial"/>
                <w:sz w:val="28"/>
                <w:szCs w:val="28"/>
                <w:lang w:val="en-US"/>
              </w:rPr>
            </w:pPr>
            <w:r w:rsidRPr="001F7E45">
              <w:rPr>
                <w:rFonts w:ascii="Arial" w:hAnsi="Arial" w:cs="Arial"/>
                <w:sz w:val="28"/>
                <w:szCs w:val="28"/>
                <w:lang w:val="en-US"/>
              </w:rPr>
              <w:t xml:space="preserve">Corporate policies and procedures are in also in place. </w:t>
            </w:r>
            <w:r>
              <w:rPr>
                <w:rFonts w:ascii="Arial" w:hAnsi="Arial" w:cs="Arial"/>
                <w:sz w:val="28"/>
                <w:szCs w:val="28"/>
                <w:lang w:val="en-US"/>
              </w:rPr>
              <w:t xml:space="preserve">Training relevant to the control room </w:t>
            </w:r>
            <w:r w:rsidRPr="001F7E45">
              <w:rPr>
                <w:rFonts w:ascii="Arial" w:hAnsi="Arial" w:cs="Arial"/>
                <w:sz w:val="28"/>
                <w:szCs w:val="28"/>
                <w:lang w:val="en-US"/>
              </w:rPr>
              <w:t>is carried out annually</w:t>
            </w:r>
            <w:r>
              <w:rPr>
                <w:rFonts w:ascii="Arial" w:hAnsi="Arial" w:cs="Arial"/>
                <w:sz w:val="28"/>
                <w:szCs w:val="28"/>
                <w:lang w:val="en-US"/>
              </w:rPr>
              <w:t>, staff</w:t>
            </w:r>
            <w:r w:rsidRPr="001F7E45">
              <w:rPr>
                <w:rFonts w:ascii="Arial" w:hAnsi="Arial" w:cs="Arial"/>
                <w:sz w:val="28"/>
                <w:szCs w:val="28"/>
                <w:lang w:val="en-US"/>
              </w:rPr>
              <w:t xml:space="preserve"> </w:t>
            </w:r>
            <w:r>
              <w:rPr>
                <w:rFonts w:ascii="Arial" w:hAnsi="Arial" w:cs="Arial"/>
                <w:sz w:val="28"/>
                <w:szCs w:val="28"/>
                <w:lang w:val="en-US"/>
              </w:rPr>
              <w:t xml:space="preserve">are briefed on a regular basis and </w:t>
            </w:r>
            <w:r w:rsidR="00255C4D">
              <w:rPr>
                <w:rFonts w:ascii="Arial" w:hAnsi="Arial" w:cs="Arial"/>
                <w:sz w:val="28"/>
                <w:szCs w:val="28"/>
                <w:lang w:val="en-US"/>
              </w:rPr>
              <w:t xml:space="preserve">we </w:t>
            </w:r>
            <w:r w:rsidRPr="001F7E45">
              <w:rPr>
                <w:rFonts w:ascii="Arial" w:hAnsi="Arial" w:cs="Arial"/>
                <w:sz w:val="28"/>
                <w:szCs w:val="28"/>
                <w:lang w:val="en-US"/>
              </w:rPr>
              <w:t>meet the requirements of the SIA</w:t>
            </w:r>
            <w:r>
              <w:rPr>
                <w:rFonts w:ascii="Arial" w:hAnsi="Arial" w:cs="Arial"/>
                <w:sz w:val="28"/>
                <w:szCs w:val="28"/>
                <w:lang w:val="en-US"/>
              </w:rPr>
              <w:t xml:space="preserve"> with all control room staff being licensed</w:t>
            </w:r>
            <w:r w:rsidRPr="001F7E45">
              <w:rPr>
                <w:rFonts w:ascii="Arial" w:hAnsi="Arial" w:cs="Arial"/>
                <w:sz w:val="28"/>
                <w:szCs w:val="28"/>
                <w:lang w:val="en-US"/>
              </w:rPr>
              <w:t xml:space="preserve">. </w:t>
            </w:r>
          </w:p>
          <w:p w14:paraId="76AF9F70" w14:textId="77777777" w:rsidR="001F7E45" w:rsidRDefault="001F7E45" w:rsidP="001F7E45">
            <w:pPr>
              <w:spacing w:before="120" w:after="120"/>
              <w:rPr>
                <w:rFonts w:ascii="Arial" w:hAnsi="Arial" w:cs="Arial"/>
                <w:sz w:val="28"/>
                <w:szCs w:val="28"/>
                <w:lang w:val="en-US"/>
              </w:rPr>
            </w:pPr>
            <w:r w:rsidRPr="001F7E45">
              <w:rPr>
                <w:rFonts w:ascii="Arial" w:hAnsi="Arial" w:cs="Arial"/>
                <w:sz w:val="28"/>
                <w:szCs w:val="28"/>
                <w:lang w:val="en-US"/>
              </w:rPr>
              <w:t>The control room also operates a robust performance management program to ensure staff are meeting their obligations- legal and otherwise.</w:t>
            </w:r>
          </w:p>
          <w:p w14:paraId="1E744C8B" w14:textId="0BADFCB0" w:rsidR="001F7E45" w:rsidRPr="001F7E45" w:rsidRDefault="001F7E45" w:rsidP="001F7E45">
            <w:pPr>
              <w:spacing w:before="120" w:after="120"/>
              <w:rPr>
                <w:rFonts w:ascii="Arial" w:hAnsi="Arial" w:cs="Arial"/>
                <w:sz w:val="28"/>
                <w:szCs w:val="28"/>
                <w:lang w:val="en-US"/>
              </w:rPr>
            </w:pPr>
            <w:r w:rsidRPr="001F7E45">
              <w:rPr>
                <w:rFonts w:ascii="Arial" w:hAnsi="Arial" w:cs="Arial"/>
                <w:sz w:val="28"/>
                <w:szCs w:val="28"/>
                <w:lang w:val="en-US"/>
              </w:rPr>
              <w:t xml:space="preserve">There </w:t>
            </w:r>
            <w:r>
              <w:rPr>
                <w:rFonts w:ascii="Arial" w:hAnsi="Arial" w:cs="Arial"/>
                <w:sz w:val="28"/>
                <w:szCs w:val="28"/>
                <w:lang w:val="en-US"/>
              </w:rPr>
              <w:t>are clear policies</w:t>
            </w:r>
            <w:r w:rsidRPr="001F7E45">
              <w:rPr>
                <w:rFonts w:ascii="Arial" w:hAnsi="Arial" w:cs="Arial"/>
                <w:sz w:val="28"/>
                <w:szCs w:val="28"/>
                <w:lang w:val="en-US"/>
              </w:rPr>
              <w:t xml:space="preserve"> in relation to who can have access to stored information and how it can be requested and </w:t>
            </w:r>
            <w:r w:rsidR="00255C4D" w:rsidRPr="001F7E45">
              <w:rPr>
                <w:rFonts w:ascii="Arial" w:hAnsi="Arial" w:cs="Arial"/>
                <w:sz w:val="28"/>
                <w:szCs w:val="28"/>
                <w:lang w:val="en-US"/>
              </w:rPr>
              <w:t>released,</w:t>
            </w:r>
            <w:r>
              <w:rPr>
                <w:rFonts w:ascii="Arial" w:hAnsi="Arial" w:cs="Arial"/>
                <w:sz w:val="28"/>
                <w:szCs w:val="28"/>
                <w:lang w:val="en-US"/>
              </w:rPr>
              <w:t xml:space="preserve"> a</w:t>
            </w:r>
            <w:r w:rsidRPr="001F7E45">
              <w:rPr>
                <w:rFonts w:ascii="Arial" w:hAnsi="Arial" w:cs="Arial"/>
                <w:sz w:val="28"/>
                <w:szCs w:val="28"/>
                <w:lang w:val="en-US"/>
              </w:rPr>
              <w:t>ll staff are fully trained in relation to data retention and data release, regular briefings and one to one sessions with staff ensure this is always refreshed and up to date.</w:t>
            </w:r>
          </w:p>
          <w:p w14:paraId="44E39039" w14:textId="7E569386" w:rsidR="001F7E45" w:rsidRPr="000959FF" w:rsidRDefault="001F7E45" w:rsidP="001F7E45">
            <w:pPr>
              <w:spacing w:before="120" w:after="120"/>
              <w:rPr>
                <w:rFonts w:ascii="Verdana" w:hAnsi="Verdana"/>
                <w:lang w:val="en-US"/>
              </w:rPr>
            </w:pPr>
            <w:r w:rsidRPr="001F7E45">
              <w:rPr>
                <w:rFonts w:ascii="Arial" w:hAnsi="Arial" w:cs="Arial"/>
                <w:sz w:val="28"/>
                <w:szCs w:val="28"/>
                <w:lang w:val="en-US"/>
              </w:rPr>
              <w:t xml:space="preserve">Management and system checks are carried out on a regular </w:t>
            </w:r>
            <w:r w:rsidR="006057B7" w:rsidRPr="001F7E45">
              <w:rPr>
                <w:rFonts w:ascii="Arial" w:hAnsi="Arial" w:cs="Arial"/>
                <w:sz w:val="28"/>
                <w:szCs w:val="28"/>
                <w:lang w:val="en-US"/>
              </w:rPr>
              <w:t>basis, reports</w:t>
            </w:r>
            <w:r w:rsidRPr="001F7E45">
              <w:rPr>
                <w:rFonts w:ascii="Arial" w:hAnsi="Arial" w:cs="Arial"/>
                <w:sz w:val="28"/>
                <w:szCs w:val="28"/>
                <w:lang w:val="en-US"/>
              </w:rPr>
              <w:t xml:space="preserve"> are generated from the CCTV system which give a record of what has been released from the system. This is checked against the disclosure requests to make sure our procedures are being followed.</w:t>
            </w:r>
          </w:p>
        </w:tc>
      </w:tr>
    </w:tbl>
    <w:p w14:paraId="6F81B494" w14:textId="43F32CDA" w:rsidR="00D7227C" w:rsidRPr="000959FF" w:rsidRDefault="00D7227C" w:rsidP="00D7227C">
      <w:pPr>
        <w:spacing w:line="240" w:lineRule="auto"/>
        <w:rPr>
          <w:sz w:val="24"/>
          <w:szCs w:val="24"/>
          <w:lang w:val="en-US"/>
        </w:rPr>
      </w:pPr>
    </w:p>
    <w:p w14:paraId="10DBCD1D" w14:textId="4E90D589" w:rsidR="00A63285" w:rsidRPr="000959FF" w:rsidRDefault="00A63285" w:rsidP="000959FF">
      <w:pPr>
        <w:pStyle w:val="Heading1"/>
        <w:rPr>
          <w:lang w:eastAsia="en-GB"/>
        </w:rPr>
      </w:pPr>
      <w:r w:rsidRPr="000959FF">
        <w:rPr>
          <w:lang w:eastAsia="en-GB"/>
        </w:rPr>
        <w:t xml:space="preserve">Step </w:t>
      </w:r>
      <w:r w:rsidR="001F7E45">
        <w:rPr>
          <w:lang w:eastAsia="en-GB"/>
        </w:rPr>
        <w:t>6: Sign off and approval</w:t>
      </w:r>
    </w:p>
    <w:tbl>
      <w:tblPr>
        <w:tblStyle w:val="TableGrid"/>
        <w:tblW w:w="0" w:type="auto"/>
        <w:tblLook w:val="04A0" w:firstRow="1" w:lastRow="0" w:firstColumn="1" w:lastColumn="0" w:noHBand="0" w:noVBand="1"/>
      </w:tblPr>
      <w:tblGrid>
        <w:gridCol w:w="2892"/>
        <w:gridCol w:w="3317"/>
        <w:gridCol w:w="3559"/>
      </w:tblGrid>
      <w:tr w:rsidR="006B061A" w:rsidRPr="006B061A" w14:paraId="060ED95A" w14:textId="77777777" w:rsidTr="001F7E45">
        <w:tc>
          <w:tcPr>
            <w:tcW w:w="2892" w:type="dxa"/>
          </w:tcPr>
          <w:p w14:paraId="0B9BA948" w14:textId="7E4F4CC8" w:rsidR="006B061A" w:rsidRPr="006B061A" w:rsidRDefault="00352679" w:rsidP="00C8036D">
            <w:pPr>
              <w:keepNext/>
              <w:spacing w:before="120" w:after="120"/>
              <w:rPr>
                <w:rFonts w:ascii="Verdana" w:hAnsi="Verdana"/>
                <w:b/>
                <w:lang w:val="en-US"/>
              </w:rPr>
            </w:pPr>
            <w:r>
              <w:rPr>
                <w:rFonts w:ascii="Verdana" w:hAnsi="Verdana"/>
                <w:b/>
                <w:lang w:val="en-US"/>
              </w:rPr>
              <w:t>Item</w:t>
            </w:r>
            <w:r w:rsidR="006B061A" w:rsidRPr="006B061A">
              <w:rPr>
                <w:rFonts w:ascii="Verdana" w:hAnsi="Verdana"/>
                <w:b/>
                <w:lang w:val="en-US"/>
              </w:rPr>
              <w:t xml:space="preserve"> </w:t>
            </w:r>
          </w:p>
        </w:tc>
        <w:tc>
          <w:tcPr>
            <w:tcW w:w="3317" w:type="dxa"/>
          </w:tcPr>
          <w:p w14:paraId="10E19F63" w14:textId="2357D5B1" w:rsidR="006B061A" w:rsidRPr="006B061A" w:rsidRDefault="001F7E45" w:rsidP="00C8036D">
            <w:pPr>
              <w:keepNext/>
              <w:spacing w:before="120" w:after="120"/>
              <w:rPr>
                <w:rFonts w:ascii="Verdana" w:hAnsi="Verdana"/>
                <w:b/>
                <w:lang w:val="en-US"/>
              </w:rPr>
            </w:pPr>
            <w:r>
              <w:rPr>
                <w:rFonts w:ascii="Verdana" w:hAnsi="Verdana"/>
                <w:b/>
                <w:lang w:val="en-US"/>
              </w:rPr>
              <w:t>Name</w:t>
            </w:r>
          </w:p>
        </w:tc>
        <w:tc>
          <w:tcPr>
            <w:tcW w:w="3559" w:type="dxa"/>
          </w:tcPr>
          <w:p w14:paraId="7F875683" w14:textId="547FF3B2" w:rsidR="006B061A" w:rsidRPr="006B061A" w:rsidRDefault="001F7E45" w:rsidP="00C8036D">
            <w:pPr>
              <w:keepNext/>
              <w:spacing w:before="120" w:after="120"/>
              <w:rPr>
                <w:rFonts w:ascii="Verdana" w:hAnsi="Verdana"/>
                <w:b/>
                <w:lang w:val="en-US"/>
              </w:rPr>
            </w:pPr>
            <w:r>
              <w:rPr>
                <w:rFonts w:ascii="Verdana" w:hAnsi="Verdana"/>
                <w:b/>
                <w:lang w:val="en-US"/>
              </w:rPr>
              <w:t>Date</w:t>
            </w:r>
          </w:p>
        </w:tc>
      </w:tr>
      <w:tr w:rsidR="00731868" w:rsidRPr="006B061A" w14:paraId="3567426B" w14:textId="77777777" w:rsidTr="001F7E45">
        <w:tc>
          <w:tcPr>
            <w:tcW w:w="2892" w:type="dxa"/>
          </w:tcPr>
          <w:p w14:paraId="6D9DD660" w14:textId="35E35A11" w:rsidR="00731868" w:rsidRPr="001F7E45" w:rsidRDefault="00731868" w:rsidP="006B061A">
            <w:pPr>
              <w:spacing w:before="120" w:after="120"/>
              <w:rPr>
                <w:rFonts w:ascii="Arial" w:hAnsi="Arial" w:cs="Arial"/>
                <w:sz w:val="28"/>
                <w:szCs w:val="28"/>
                <w:lang w:val="en-US"/>
              </w:rPr>
            </w:pPr>
            <w:r>
              <w:rPr>
                <w:rFonts w:ascii="Arial" w:hAnsi="Arial" w:cs="Arial"/>
                <w:sz w:val="28"/>
                <w:szCs w:val="28"/>
                <w:lang w:val="en-US"/>
              </w:rPr>
              <w:t xml:space="preserve">DPIA reviewed and updated </w:t>
            </w:r>
          </w:p>
        </w:tc>
        <w:tc>
          <w:tcPr>
            <w:tcW w:w="3317" w:type="dxa"/>
          </w:tcPr>
          <w:p w14:paraId="5B360906" w14:textId="5979EF6F" w:rsidR="00731868" w:rsidRDefault="00255C4D" w:rsidP="00A63285">
            <w:pPr>
              <w:spacing w:before="120" w:after="120"/>
              <w:rPr>
                <w:rFonts w:ascii="Arial" w:hAnsi="Arial" w:cs="Arial"/>
                <w:sz w:val="28"/>
                <w:szCs w:val="28"/>
                <w:lang w:val="en-US"/>
              </w:rPr>
            </w:pPr>
            <w:r>
              <w:rPr>
                <w:rFonts w:ascii="Arial" w:hAnsi="Arial" w:cs="Arial"/>
                <w:sz w:val="28"/>
                <w:szCs w:val="28"/>
                <w:lang w:val="en-US"/>
              </w:rPr>
              <w:t>CCTV control room manager</w:t>
            </w:r>
          </w:p>
        </w:tc>
        <w:tc>
          <w:tcPr>
            <w:tcW w:w="3559" w:type="dxa"/>
          </w:tcPr>
          <w:p w14:paraId="4305179A" w14:textId="0A4876D8" w:rsidR="00731868" w:rsidRDefault="00BC6503" w:rsidP="00A63285">
            <w:pPr>
              <w:spacing w:before="120" w:after="120"/>
              <w:rPr>
                <w:rFonts w:ascii="Arial" w:hAnsi="Arial" w:cs="Arial"/>
                <w:sz w:val="28"/>
                <w:szCs w:val="28"/>
                <w:lang w:val="en-US"/>
              </w:rPr>
            </w:pPr>
            <w:r>
              <w:rPr>
                <w:rFonts w:ascii="Arial" w:hAnsi="Arial" w:cs="Arial"/>
                <w:sz w:val="28"/>
                <w:szCs w:val="28"/>
                <w:lang w:val="en-US"/>
              </w:rPr>
              <w:t>May 2026</w:t>
            </w:r>
          </w:p>
        </w:tc>
      </w:tr>
    </w:tbl>
    <w:p w14:paraId="4ACCE03B" w14:textId="77777777" w:rsidR="006B061A" w:rsidRPr="00CF39D4" w:rsidRDefault="006B061A" w:rsidP="00BA7CB2">
      <w:pPr>
        <w:spacing w:line="240" w:lineRule="auto"/>
        <w:rPr>
          <w:sz w:val="24"/>
          <w:szCs w:val="24"/>
          <w:lang w:val="en-US"/>
        </w:rPr>
      </w:pPr>
    </w:p>
    <w:sectPr w:rsidR="006B061A" w:rsidRPr="00CF39D4" w:rsidSect="009D2E95">
      <w:footerReference w:type="default" r:id="rId8"/>
      <w:pgSz w:w="11906" w:h="16838"/>
      <w:pgMar w:top="1440" w:right="993" w:bottom="1440" w:left="1135"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85E8E" w14:textId="77777777" w:rsidR="0083680D" w:rsidRDefault="0083680D" w:rsidP="0048248F">
      <w:pPr>
        <w:spacing w:line="240" w:lineRule="auto"/>
      </w:pPr>
      <w:r>
        <w:separator/>
      </w:r>
    </w:p>
  </w:endnote>
  <w:endnote w:type="continuationSeparator" w:id="0">
    <w:p w14:paraId="5040FCAC" w14:textId="77777777" w:rsidR="0083680D" w:rsidRDefault="0083680D" w:rsidP="00482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SansMT">
    <w:altName w:val="Calibri"/>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5855F" w14:textId="77777777" w:rsidR="00573A62" w:rsidRDefault="00573A62" w:rsidP="0048248F">
    <w:pPr>
      <w:pStyle w:val="Footer"/>
      <w:jc w:val="center"/>
    </w:pPr>
  </w:p>
  <w:p w14:paraId="1D00F69D" w14:textId="5F24A520" w:rsidR="00573A62" w:rsidRPr="0048248F" w:rsidRDefault="00573A62" w:rsidP="005C3135">
    <w:pPr>
      <w:pStyle w:val="Footer"/>
      <w:tabs>
        <w:tab w:val="clear" w:pos="9026"/>
        <w:tab w:val="right" w:pos="13608"/>
        <w:tab w:val="left" w:pos="13750"/>
      </w:tabs>
      <w:rPr>
        <w:sz w:val="20"/>
      </w:rPr>
    </w:pPr>
    <w:r>
      <w:rPr>
        <w:sz w:val="20"/>
      </w:rPr>
      <w:tab/>
    </w:r>
    <w:r>
      <w:rPr>
        <w:sz w:val="20"/>
      </w:rPr>
      <w:tab/>
    </w:r>
    <w:r w:rsidRPr="00C307DC">
      <w:rPr>
        <w:sz w:val="20"/>
      </w:rPr>
      <w:fldChar w:fldCharType="begin"/>
    </w:r>
    <w:r w:rsidRPr="00C307DC">
      <w:rPr>
        <w:sz w:val="20"/>
      </w:rPr>
      <w:instrText xml:space="preserve"> PAGE   \* MERGEFORMAT </w:instrText>
    </w:r>
    <w:r w:rsidRPr="00C307DC">
      <w:rPr>
        <w:sz w:val="20"/>
      </w:rPr>
      <w:fldChar w:fldCharType="separate"/>
    </w:r>
    <w:r w:rsidR="001F7E45">
      <w:rPr>
        <w:noProof/>
        <w:sz w:val="20"/>
      </w:rPr>
      <w:t>2</w:t>
    </w:r>
    <w:r w:rsidRPr="00C307DC">
      <w:rPr>
        <w:noProof/>
        <w:sz w:val="20"/>
      </w:rPr>
      <w:fldChar w:fldCharType="end"/>
    </w:r>
    <w:r>
      <w:rPr>
        <w:sz w:val="20"/>
      </w:rPr>
      <w:tab/>
    </w:r>
    <w:r>
      <w:rPr>
        <w:sz w:val="20"/>
      </w:rPr>
      <w:tab/>
    </w:r>
    <w:r>
      <w:rPr>
        <w:sz w:val="20"/>
      </w:rPr>
      <w:tab/>
    </w:r>
    <w:r>
      <w:rPr>
        <w:sz w:val="20"/>
      </w:rPr>
      <w:tab/>
    </w:r>
    <w:r w:rsidRPr="0048248F">
      <w:rPr>
        <w:sz w:val="20"/>
      </w:rPr>
      <w:tab/>
    </w:r>
    <w:r w:rsidRPr="0048248F">
      <w:rPr>
        <w:sz w:val="20"/>
      </w:rPr>
      <w:tab/>
    </w:r>
    <w:sdt>
      <w:sdtPr>
        <w:rPr>
          <w:sz w:val="20"/>
        </w:rPr>
        <w:id w:val="-2039499766"/>
        <w:docPartObj>
          <w:docPartGallery w:val="Page Numbers (Bottom of Page)"/>
          <w:docPartUnique/>
        </w:docPartObj>
      </w:sdtPr>
      <w:sdtEndPr>
        <w:rPr>
          <w:noProof/>
        </w:rPr>
      </w:sdtEndPr>
      <w:sdtContent>
        <w:r w:rsidRPr="0048248F">
          <w:rPr>
            <w:sz w:val="20"/>
          </w:rPr>
          <w:fldChar w:fldCharType="begin"/>
        </w:r>
        <w:r w:rsidRPr="0048248F">
          <w:rPr>
            <w:sz w:val="20"/>
          </w:rPr>
          <w:instrText xml:space="preserve"> PAGE   \* MERGEFORMAT </w:instrText>
        </w:r>
        <w:r w:rsidRPr="0048248F">
          <w:rPr>
            <w:sz w:val="20"/>
          </w:rPr>
          <w:fldChar w:fldCharType="separate"/>
        </w:r>
        <w:r w:rsidR="001F7E45">
          <w:rPr>
            <w:noProof/>
            <w:sz w:val="20"/>
          </w:rPr>
          <w:t>2</w:t>
        </w:r>
        <w:r w:rsidRPr="0048248F">
          <w:rPr>
            <w:noProof/>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4AACD" w14:textId="77777777" w:rsidR="0083680D" w:rsidRDefault="0083680D" w:rsidP="0048248F">
      <w:pPr>
        <w:spacing w:line="240" w:lineRule="auto"/>
      </w:pPr>
      <w:r>
        <w:separator/>
      </w:r>
    </w:p>
  </w:footnote>
  <w:footnote w:type="continuationSeparator" w:id="0">
    <w:p w14:paraId="13AE71F7" w14:textId="77777777" w:rsidR="0083680D" w:rsidRDefault="0083680D" w:rsidP="004824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7412"/>
    <w:multiLevelType w:val="hybridMultilevel"/>
    <w:tmpl w:val="393E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642C99"/>
    <w:multiLevelType w:val="hybridMultilevel"/>
    <w:tmpl w:val="26225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F76201"/>
    <w:multiLevelType w:val="hybridMultilevel"/>
    <w:tmpl w:val="1806F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134399">
    <w:abstractNumId w:val="1"/>
  </w:num>
  <w:num w:numId="2" w16cid:durableId="258415618">
    <w:abstractNumId w:val="2"/>
  </w:num>
  <w:num w:numId="3" w16cid:durableId="987826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F45"/>
    <w:rsid w:val="00065783"/>
    <w:rsid w:val="0007198D"/>
    <w:rsid w:val="00076C56"/>
    <w:rsid w:val="000959FF"/>
    <w:rsid w:val="000C31E8"/>
    <w:rsid w:val="00147ED4"/>
    <w:rsid w:val="00175BB4"/>
    <w:rsid w:val="0018139E"/>
    <w:rsid w:val="001B3DEE"/>
    <w:rsid w:val="001B6597"/>
    <w:rsid w:val="001F7E45"/>
    <w:rsid w:val="002046B7"/>
    <w:rsid w:val="00204F3B"/>
    <w:rsid w:val="00215BA4"/>
    <w:rsid w:val="00245600"/>
    <w:rsid w:val="00251E80"/>
    <w:rsid w:val="00255C4D"/>
    <w:rsid w:val="0031486E"/>
    <w:rsid w:val="00352679"/>
    <w:rsid w:val="0039281F"/>
    <w:rsid w:val="003A0192"/>
    <w:rsid w:val="003A1BBC"/>
    <w:rsid w:val="003A49E3"/>
    <w:rsid w:val="003B6F8F"/>
    <w:rsid w:val="003D5699"/>
    <w:rsid w:val="00441F5B"/>
    <w:rsid w:val="00456F53"/>
    <w:rsid w:val="00465FCC"/>
    <w:rsid w:val="00480B84"/>
    <w:rsid w:val="0048248F"/>
    <w:rsid w:val="0049238C"/>
    <w:rsid w:val="004A21D6"/>
    <w:rsid w:val="004B7418"/>
    <w:rsid w:val="00511C53"/>
    <w:rsid w:val="0051514F"/>
    <w:rsid w:val="00525F09"/>
    <w:rsid w:val="0053350F"/>
    <w:rsid w:val="00573A62"/>
    <w:rsid w:val="00582E5B"/>
    <w:rsid w:val="00583AAF"/>
    <w:rsid w:val="005C3135"/>
    <w:rsid w:val="005D6575"/>
    <w:rsid w:val="006057B7"/>
    <w:rsid w:val="006857A6"/>
    <w:rsid w:val="006877AF"/>
    <w:rsid w:val="006B061A"/>
    <w:rsid w:val="00705D3E"/>
    <w:rsid w:val="00724154"/>
    <w:rsid w:val="00731868"/>
    <w:rsid w:val="00757C46"/>
    <w:rsid w:val="00796142"/>
    <w:rsid w:val="007B7654"/>
    <w:rsid w:val="007E352D"/>
    <w:rsid w:val="00806EF4"/>
    <w:rsid w:val="008304FC"/>
    <w:rsid w:val="00835E48"/>
    <w:rsid w:val="0083680D"/>
    <w:rsid w:val="00857B3B"/>
    <w:rsid w:val="0087454D"/>
    <w:rsid w:val="009D2E95"/>
    <w:rsid w:val="009E1CC2"/>
    <w:rsid w:val="009F567A"/>
    <w:rsid w:val="009F73C7"/>
    <w:rsid w:val="00A56D1F"/>
    <w:rsid w:val="00A63285"/>
    <w:rsid w:val="00A93461"/>
    <w:rsid w:val="00AA1842"/>
    <w:rsid w:val="00B17F11"/>
    <w:rsid w:val="00B21F45"/>
    <w:rsid w:val="00B33DF4"/>
    <w:rsid w:val="00B70FBC"/>
    <w:rsid w:val="00B75A68"/>
    <w:rsid w:val="00BA0888"/>
    <w:rsid w:val="00BA2516"/>
    <w:rsid w:val="00BA7CB2"/>
    <w:rsid w:val="00BC3382"/>
    <w:rsid w:val="00BC6503"/>
    <w:rsid w:val="00C307DC"/>
    <w:rsid w:val="00C8036D"/>
    <w:rsid w:val="00CF39D4"/>
    <w:rsid w:val="00CF49A9"/>
    <w:rsid w:val="00D0571B"/>
    <w:rsid w:val="00D06260"/>
    <w:rsid w:val="00D129B1"/>
    <w:rsid w:val="00D23C3C"/>
    <w:rsid w:val="00D457A5"/>
    <w:rsid w:val="00D709C3"/>
    <w:rsid w:val="00D7227C"/>
    <w:rsid w:val="00DB5741"/>
    <w:rsid w:val="00DC3D22"/>
    <w:rsid w:val="00DF08A1"/>
    <w:rsid w:val="00E54F57"/>
    <w:rsid w:val="00E555BD"/>
    <w:rsid w:val="00E65D57"/>
    <w:rsid w:val="00E71854"/>
    <w:rsid w:val="00E94C3B"/>
    <w:rsid w:val="00EF6F98"/>
    <w:rsid w:val="00F12967"/>
    <w:rsid w:val="00F2092C"/>
    <w:rsid w:val="00F268E0"/>
    <w:rsid w:val="00F27089"/>
    <w:rsid w:val="00F57385"/>
    <w:rsid w:val="00F77DFB"/>
    <w:rsid w:val="00FA2A9A"/>
    <w:rsid w:val="00FB2A94"/>
    <w:rsid w:val="00FB6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9BA55"/>
  <w15:docId w15:val="{44DEB12B-FE1C-46F5-AFB0-DD0F11846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285"/>
    <w:pPr>
      <w:spacing w:after="0"/>
    </w:pPr>
    <w:rPr>
      <w:sz w:val="23"/>
    </w:rPr>
  </w:style>
  <w:style w:type="paragraph" w:styleId="Heading1">
    <w:name w:val="heading 1"/>
    <w:basedOn w:val="Normal"/>
    <w:next w:val="Normal"/>
    <w:link w:val="Heading1Char"/>
    <w:uiPriority w:val="9"/>
    <w:qFormat/>
    <w:rsid w:val="000959FF"/>
    <w:pPr>
      <w:keepNext/>
      <w:pBdr>
        <w:top w:val="single" w:sz="4" w:space="1" w:color="auto"/>
        <w:left w:val="single" w:sz="4" w:space="4" w:color="auto"/>
        <w:bottom w:val="single" w:sz="4" w:space="1" w:color="auto"/>
        <w:right w:val="single" w:sz="4" w:space="4" w:color="auto"/>
      </w:pBdr>
      <w:shd w:val="clear" w:color="auto" w:fill="002060"/>
      <w:spacing w:before="240" w:after="240" w:line="240" w:lineRule="auto"/>
      <w:outlineLvl w:val="0"/>
    </w:pPr>
    <w:rPr>
      <w:rFonts w:ascii="Georgia" w:hAnsi="Georgia"/>
      <w:color w:val="FFFFFF" w:themeColor="background1"/>
      <w:sz w:val="36"/>
      <w:szCs w:val="24"/>
      <w:lang w:val="en-US"/>
    </w:rPr>
  </w:style>
  <w:style w:type="paragraph" w:styleId="Heading2">
    <w:name w:val="heading 2"/>
    <w:basedOn w:val="Normal"/>
    <w:next w:val="Normal"/>
    <w:link w:val="Heading2Char"/>
    <w:uiPriority w:val="9"/>
    <w:unhideWhenUsed/>
    <w:qFormat/>
    <w:rsid w:val="000959F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1F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5600"/>
    <w:rPr>
      <w:sz w:val="16"/>
      <w:szCs w:val="16"/>
    </w:rPr>
  </w:style>
  <w:style w:type="paragraph" w:styleId="CommentText">
    <w:name w:val="annotation text"/>
    <w:basedOn w:val="Normal"/>
    <w:link w:val="CommentTextChar"/>
    <w:uiPriority w:val="99"/>
    <w:semiHidden/>
    <w:unhideWhenUsed/>
    <w:rsid w:val="00245600"/>
    <w:pPr>
      <w:spacing w:line="240" w:lineRule="auto"/>
    </w:pPr>
    <w:rPr>
      <w:sz w:val="20"/>
      <w:szCs w:val="20"/>
    </w:rPr>
  </w:style>
  <w:style w:type="character" w:customStyle="1" w:styleId="CommentTextChar">
    <w:name w:val="Comment Text Char"/>
    <w:basedOn w:val="DefaultParagraphFont"/>
    <w:link w:val="CommentText"/>
    <w:uiPriority w:val="99"/>
    <w:semiHidden/>
    <w:rsid w:val="00245600"/>
    <w:rPr>
      <w:sz w:val="20"/>
      <w:szCs w:val="20"/>
    </w:rPr>
  </w:style>
  <w:style w:type="paragraph" w:styleId="CommentSubject">
    <w:name w:val="annotation subject"/>
    <w:basedOn w:val="CommentText"/>
    <w:next w:val="CommentText"/>
    <w:link w:val="CommentSubjectChar"/>
    <w:uiPriority w:val="99"/>
    <w:semiHidden/>
    <w:unhideWhenUsed/>
    <w:rsid w:val="00245600"/>
    <w:rPr>
      <w:b/>
      <w:bCs/>
    </w:rPr>
  </w:style>
  <w:style w:type="character" w:customStyle="1" w:styleId="CommentSubjectChar">
    <w:name w:val="Comment Subject Char"/>
    <w:basedOn w:val="CommentTextChar"/>
    <w:link w:val="CommentSubject"/>
    <w:uiPriority w:val="99"/>
    <w:semiHidden/>
    <w:rsid w:val="00245600"/>
    <w:rPr>
      <w:b/>
      <w:bCs/>
      <w:sz w:val="20"/>
      <w:szCs w:val="20"/>
    </w:rPr>
  </w:style>
  <w:style w:type="paragraph" w:styleId="BalloonText">
    <w:name w:val="Balloon Text"/>
    <w:basedOn w:val="Normal"/>
    <w:link w:val="BalloonTextChar"/>
    <w:uiPriority w:val="99"/>
    <w:semiHidden/>
    <w:unhideWhenUsed/>
    <w:rsid w:val="002456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600"/>
    <w:rPr>
      <w:rFonts w:ascii="Tahoma" w:hAnsi="Tahoma" w:cs="Tahoma"/>
      <w:sz w:val="16"/>
      <w:szCs w:val="16"/>
    </w:rPr>
  </w:style>
  <w:style w:type="character" w:styleId="Hyperlink">
    <w:name w:val="Hyperlink"/>
    <w:basedOn w:val="DefaultParagraphFont"/>
    <w:uiPriority w:val="99"/>
    <w:unhideWhenUsed/>
    <w:rsid w:val="0039281F"/>
    <w:rPr>
      <w:color w:val="0000FF" w:themeColor="hyperlink"/>
      <w:u w:val="single"/>
    </w:rPr>
  </w:style>
  <w:style w:type="character" w:customStyle="1" w:styleId="Heading1Char">
    <w:name w:val="Heading 1 Char"/>
    <w:basedOn w:val="DefaultParagraphFont"/>
    <w:link w:val="Heading1"/>
    <w:uiPriority w:val="9"/>
    <w:rsid w:val="000959FF"/>
    <w:rPr>
      <w:rFonts w:ascii="Georgia" w:hAnsi="Georgia"/>
      <w:color w:val="FFFFFF" w:themeColor="background1"/>
      <w:sz w:val="36"/>
      <w:szCs w:val="24"/>
      <w:shd w:val="clear" w:color="auto" w:fill="002060"/>
      <w:lang w:val="en-US"/>
    </w:rPr>
  </w:style>
  <w:style w:type="paragraph" w:styleId="Title">
    <w:name w:val="Title"/>
    <w:basedOn w:val="Normal"/>
    <w:next w:val="Normal"/>
    <w:link w:val="TitleChar"/>
    <w:uiPriority w:val="10"/>
    <w:qFormat/>
    <w:rsid w:val="0053350F"/>
    <w:pPr>
      <w:spacing w:line="240" w:lineRule="auto"/>
    </w:pPr>
    <w:rPr>
      <w:rFonts w:ascii="Georgia" w:hAnsi="Georgia"/>
      <w:color w:val="0070C0"/>
      <w:sz w:val="48"/>
      <w:szCs w:val="24"/>
    </w:rPr>
  </w:style>
  <w:style w:type="character" w:customStyle="1" w:styleId="TitleChar">
    <w:name w:val="Title Char"/>
    <w:basedOn w:val="DefaultParagraphFont"/>
    <w:link w:val="Title"/>
    <w:uiPriority w:val="10"/>
    <w:rsid w:val="0053350F"/>
    <w:rPr>
      <w:rFonts w:ascii="Georgia" w:hAnsi="Georgia"/>
      <w:color w:val="0070C0"/>
      <w:sz w:val="48"/>
      <w:szCs w:val="24"/>
    </w:rPr>
  </w:style>
  <w:style w:type="character" w:customStyle="1" w:styleId="Heading2Char">
    <w:name w:val="Heading 2 Char"/>
    <w:basedOn w:val="DefaultParagraphFont"/>
    <w:link w:val="Heading2"/>
    <w:uiPriority w:val="9"/>
    <w:rsid w:val="000959FF"/>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48248F"/>
    <w:pPr>
      <w:tabs>
        <w:tab w:val="center" w:pos="4513"/>
        <w:tab w:val="right" w:pos="9026"/>
      </w:tabs>
      <w:spacing w:line="240" w:lineRule="auto"/>
    </w:pPr>
  </w:style>
  <w:style w:type="character" w:customStyle="1" w:styleId="HeaderChar">
    <w:name w:val="Header Char"/>
    <w:basedOn w:val="DefaultParagraphFont"/>
    <w:link w:val="Header"/>
    <w:uiPriority w:val="99"/>
    <w:rsid w:val="0048248F"/>
    <w:rPr>
      <w:sz w:val="23"/>
    </w:rPr>
  </w:style>
  <w:style w:type="paragraph" w:styleId="Footer">
    <w:name w:val="footer"/>
    <w:basedOn w:val="Normal"/>
    <w:link w:val="FooterChar"/>
    <w:uiPriority w:val="99"/>
    <w:unhideWhenUsed/>
    <w:rsid w:val="0048248F"/>
    <w:pPr>
      <w:tabs>
        <w:tab w:val="center" w:pos="4513"/>
        <w:tab w:val="right" w:pos="9026"/>
      </w:tabs>
      <w:spacing w:line="240" w:lineRule="auto"/>
    </w:pPr>
  </w:style>
  <w:style w:type="character" w:customStyle="1" w:styleId="FooterChar">
    <w:name w:val="Footer Char"/>
    <w:basedOn w:val="DefaultParagraphFont"/>
    <w:link w:val="Footer"/>
    <w:uiPriority w:val="99"/>
    <w:rsid w:val="0048248F"/>
    <w:rPr>
      <w:sz w:val="23"/>
    </w:rPr>
  </w:style>
  <w:style w:type="paragraph" w:customStyle="1" w:styleId="Default">
    <w:name w:val="Default"/>
    <w:rsid w:val="00B70FBC"/>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A56D1F"/>
    <w:pPr>
      <w:spacing w:line="240" w:lineRule="auto"/>
      <w:ind w:left="720"/>
      <w:contextualSpacing/>
    </w:pPr>
    <w:rPr>
      <w:rFonts w:ascii="Times New Roman" w:eastAsia="Times New Roman" w:hAnsi="Times New Roman" w:cs="Times New Roman"/>
      <w:sz w:val="24"/>
      <w:szCs w:val="24"/>
    </w:rPr>
  </w:style>
  <w:style w:type="paragraph" w:styleId="BodyText2">
    <w:name w:val="Body Text 2"/>
    <w:basedOn w:val="Normal"/>
    <w:link w:val="BodyText2Char"/>
    <w:semiHidden/>
    <w:rsid w:val="009E1CC2"/>
    <w:pPr>
      <w:spacing w:line="240" w:lineRule="auto"/>
    </w:pPr>
    <w:rPr>
      <w:rFonts w:ascii="GillSansMT" w:eastAsia="Times New Roman" w:hAnsi="GillSansMT" w:cs="Times New Roman"/>
      <w:sz w:val="22"/>
      <w:lang w:val="en-US"/>
    </w:rPr>
  </w:style>
  <w:style w:type="character" w:customStyle="1" w:styleId="BodyText2Char">
    <w:name w:val="Body Text 2 Char"/>
    <w:basedOn w:val="DefaultParagraphFont"/>
    <w:link w:val="BodyText2"/>
    <w:semiHidden/>
    <w:rsid w:val="009E1CC2"/>
    <w:rPr>
      <w:rFonts w:ascii="GillSansMT" w:eastAsia="Times New Roman" w:hAnsi="GillSansMT"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715580">
      <w:bodyDiv w:val="1"/>
      <w:marLeft w:val="0"/>
      <w:marRight w:val="0"/>
      <w:marTop w:val="0"/>
      <w:marBottom w:val="0"/>
      <w:divBdr>
        <w:top w:val="none" w:sz="0" w:space="0" w:color="auto"/>
        <w:left w:val="none" w:sz="0" w:space="0" w:color="auto"/>
        <w:bottom w:val="none" w:sz="0" w:space="0" w:color="auto"/>
        <w:right w:val="none" w:sz="0" w:space="0" w:color="auto"/>
      </w:divBdr>
    </w:div>
    <w:div w:id="146951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3332F-D11B-490F-BF87-2FBDAD0F3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1830</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DPIA suggested process and template</vt:lpstr>
    </vt:vector>
  </TitlesOfParts>
  <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DPIA suggested process and template</dc:title>
  <dc:creator>Jason Flannagan</dc:creator>
  <cp:lastModifiedBy>Jason Flannagan</cp:lastModifiedBy>
  <cp:revision>9</cp:revision>
  <dcterms:created xsi:type="dcterms:W3CDTF">2024-05-14T10:09:00Z</dcterms:created>
  <dcterms:modified xsi:type="dcterms:W3CDTF">2026-05-14T11:19:00Z</dcterms:modified>
</cp:coreProperties>
</file>